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952" w:rsidRPr="00FF673F" w:rsidRDefault="00414952" w:rsidP="00414952">
      <w:pPr>
        <w:pStyle w:val="Header"/>
        <w:ind w:left="-432"/>
        <w:jc w:val="center"/>
        <w:rPr>
          <w:b/>
        </w:rPr>
      </w:pPr>
      <w:r w:rsidRPr="00100BBF">
        <w:rPr>
          <w:rFonts w:ascii="Arial" w:hAnsi="Arial" w:cs="Arial"/>
          <w:noProof/>
          <w:sz w:val="20"/>
          <w:szCs w:val="20"/>
        </w:rPr>
        <w:drawing>
          <wp:inline distT="0" distB="0" distL="0" distR="0">
            <wp:extent cx="676275" cy="883830"/>
            <wp:effectExtent l="19050" t="0" r="9525" b="0"/>
            <wp:docPr id="10" name="Picture 10"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ema noua"/>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5845" cy="922475"/>
                    </a:xfrm>
                    <a:prstGeom prst="rect">
                      <a:avLst/>
                    </a:prstGeom>
                    <a:noFill/>
                    <a:ln>
                      <a:noFill/>
                    </a:ln>
                  </pic:spPr>
                </pic:pic>
              </a:graphicData>
            </a:graphic>
          </wp:inline>
        </w:drawing>
      </w:r>
    </w:p>
    <w:tbl>
      <w:tblPr>
        <w:tblW w:w="11144" w:type="dxa"/>
        <w:jc w:val="center"/>
        <w:tblLook w:val="01E0"/>
      </w:tblPr>
      <w:tblGrid>
        <w:gridCol w:w="11144"/>
      </w:tblGrid>
      <w:tr w:rsidR="00414952" w:rsidRPr="00100BBF" w:rsidTr="006724C2">
        <w:trPr>
          <w:trHeight w:val="308"/>
          <w:jc w:val="center"/>
        </w:trPr>
        <w:tc>
          <w:tcPr>
            <w:tcW w:w="11144" w:type="dxa"/>
            <w:vAlign w:val="center"/>
            <w:hideMark/>
          </w:tcPr>
          <w:tbl>
            <w:tblPr>
              <w:tblW w:w="10572" w:type="dxa"/>
              <w:jc w:val="center"/>
              <w:tblLook w:val="01E0"/>
            </w:tblPr>
            <w:tblGrid>
              <w:gridCol w:w="1302"/>
              <w:gridCol w:w="6204"/>
              <w:gridCol w:w="3066"/>
            </w:tblGrid>
            <w:tr w:rsidR="00414952" w:rsidRPr="00100BBF" w:rsidTr="006724C2">
              <w:trPr>
                <w:trHeight w:val="749"/>
                <w:jc w:val="center"/>
              </w:trPr>
              <w:tc>
                <w:tcPr>
                  <w:tcW w:w="1302" w:type="dxa"/>
                  <w:vAlign w:val="center"/>
                  <w:hideMark/>
                </w:tcPr>
                <w:p w:rsidR="00414952" w:rsidRPr="00100BBF" w:rsidRDefault="00414952" w:rsidP="006724C2">
                  <w:pPr>
                    <w:pStyle w:val="NormalWeb"/>
                    <w:spacing w:before="0" w:beforeAutospacing="0" w:after="0" w:afterAutospacing="0"/>
                    <w:jc w:val="center"/>
                    <w:rPr>
                      <w:rFonts w:ascii="Arial" w:hAnsi="Arial" w:cs="Arial"/>
                      <w:sz w:val="20"/>
                      <w:szCs w:val="20"/>
                    </w:rPr>
                  </w:pPr>
                </w:p>
              </w:tc>
              <w:tc>
                <w:tcPr>
                  <w:tcW w:w="6204" w:type="dxa"/>
                  <w:vAlign w:val="bottom"/>
                  <w:hideMark/>
                </w:tcPr>
                <w:p w:rsidR="00414952" w:rsidRPr="00100BBF" w:rsidRDefault="00414952" w:rsidP="006724C2">
                  <w:pPr>
                    <w:pStyle w:val="NormalWeb"/>
                    <w:spacing w:before="0" w:beforeAutospacing="0" w:after="0" w:afterAutospacing="0"/>
                    <w:jc w:val="center"/>
                    <w:rPr>
                      <w:rFonts w:ascii="Arial" w:hAnsi="Arial" w:cs="Arial"/>
                      <w:b/>
                      <w:sz w:val="20"/>
                      <w:szCs w:val="20"/>
                    </w:rPr>
                  </w:pPr>
                  <w:r>
                    <w:rPr>
                      <w:rFonts w:ascii="Arial" w:hAnsi="Arial" w:cs="Arial"/>
                      <w:b/>
                      <w:sz w:val="20"/>
                      <w:szCs w:val="20"/>
                    </w:rPr>
                    <w:t xml:space="preserve">                      </w:t>
                  </w:r>
                  <w:r w:rsidRPr="00100BBF">
                    <w:rPr>
                      <w:rFonts w:ascii="Arial" w:hAnsi="Arial" w:cs="Arial"/>
                      <w:b/>
                      <w:sz w:val="20"/>
                      <w:szCs w:val="20"/>
                    </w:rPr>
                    <w:t>ROMÂNIA</w:t>
                  </w:r>
                </w:p>
                <w:p w:rsidR="00414952" w:rsidRDefault="00414952" w:rsidP="006724C2">
                  <w:pPr>
                    <w:pStyle w:val="NormalWeb"/>
                    <w:spacing w:before="0" w:beforeAutospacing="0" w:after="0" w:afterAutospacing="0"/>
                    <w:jc w:val="center"/>
                    <w:rPr>
                      <w:rFonts w:ascii="Arial" w:hAnsi="Arial" w:cs="Arial"/>
                      <w:b/>
                      <w:sz w:val="20"/>
                      <w:szCs w:val="20"/>
                    </w:rPr>
                  </w:pPr>
                  <w:r>
                    <w:rPr>
                      <w:rFonts w:ascii="Arial" w:hAnsi="Arial" w:cs="Arial"/>
                      <w:b/>
                      <w:sz w:val="20"/>
                      <w:szCs w:val="20"/>
                    </w:rPr>
                    <w:t xml:space="preserve">                     COMUNA </w:t>
                  </w:r>
                  <w:r w:rsidRPr="00100BBF">
                    <w:rPr>
                      <w:rFonts w:ascii="Arial" w:hAnsi="Arial" w:cs="Arial"/>
                      <w:b/>
                      <w:sz w:val="20"/>
                      <w:szCs w:val="20"/>
                    </w:rPr>
                    <w:t>ROȘIORI</w:t>
                  </w:r>
                </w:p>
                <w:p w:rsidR="00414952" w:rsidRPr="00314726" w:rsidRDefault="00414952" w:rsidP="006724C2">
                  <w:pPr>
                    <w:pStyle w:val="NormalWeb"/>
                    <w:spacing w:before="0" w:beforeAutospacing="0" w:after="0" w:afterAutospacing="0"/>
                    <w:jc w:val="center"/>
                    <w:rPr>
                      <w:rFonts w:ascii="Arial" w:hAnsi="Arial" w:cs="Arial"/>
                      <w:b/>
                      <w:sz w:val="20"/>
                      <w:szCs w:val="20"/>
                    </w:rPr>
                  </w:pPr>
                  <w:r>
                    <w:rPr>
                      <w:rFonts w:ascii="Arial" w:hAnsi="Arial" w:cs="Arial"/>
                      <w:b/>
                      <w:sz w:val="20"/>
                      <w:szCs w:val="20"/>
                    </w:rPr>
                    <w:t xml:space="preserve">                     JUDEŢUL</w:t>
                  </w:r>
                  <w:r w:rsidRPr="00100BBF">
                    <w:rPr>
                      <w:rFonts w:ascii="Arial" w:hAnsi="Arial" w:cs="Arial"/>
                      <w:b/>
                      <w:sz w:val="20"/>
                      <w:szCs w:val="20"/>
                    </w:rPr>
                    <w:t xml:space="preserve"> BRĂILA</w:t>
                  </w:r>
                </w:p>
              </w:tc>
              <w:tc>
                <w:tcPr>
                  <w:tcW w:w="3066" w:type="dxa"/>
                  <w:vAlign w:val="center"/>
                  <w:hideMark/>
                </w:tcPr>
                <w:p w:rsidR="00414952" w:rsidRPr="00100BBF" w:rsidRDefault="00414952" w:rsidP="006724C2">
                  <w:pPr>
                    <w:pStyle w:val="NormalWeb"/>
                    <w:spacing w:before="0" w:beforeAutospacing="0" w:after="0" w:afterAutospacing="0"/>
                    <w:jc w:val="center"/>
                    <w:rPr>
                      <w:rFonts w:ascii="Arial" w:hAnsi="Arial" w:cs="Arial"/>
                      <w:b/>
                      <w:i/>
                      <w:sz w:val="20"/>
                      <w:szCs w:val="20"/>
                    </w:rPr>
                  </w:pPr>
                </w:p>
              </w:tc>
            </w:tr>
          </w:tbl>
          <w:p w:rsidR="00414952" w:rsidRPr="00100BBF" w:rsidRDefault="00414952" w:rsidP="006724C2">
            <w:pPr>
              <w:pStyle w:val="NormalWeb"/>
              <w:spacing w:before="0" w:beforeAutospacing="0" w:after="0" w:afterAutospacing="0"/>
              <w:ind w:left="-215" w:right="-130"/>
              <w:jc w:val="center"/>
              <w:rPr>
                <w:rFonts w:ascii="Arial" w:hAnsi="Arial" w:cs="Arial"/>
                <w:b/>
                <w:sz w:val="20"/>
                <w:szCs w:val="20"/>
              </w:rPr>
            </w:pPr>
          </w:p>
        </w:tc>
      </w:tr>
      <w:tr w:rsidR="00414952" w:rsidRPr="00100BBF" w:rsidTr="003D40C2">
        <w:trPr>
          <w:trHeight w:val="80"/>
          <w:jc w:val="center"/>
        </w:trPr>
        <w:tc>
          <w:tcPr>
            <w:tcW w:w="11144" w:type="dxa"/>
          </w:tcPr>
          <w:p w:rsidR="00FD21C9" w:rsidRPr="00FD21C9" w:rsidRDefault="00CB00B6" w:rsidP="00FD21C9">
            <w:pPr>
              <w:pStyle w:val="NormalWeb"/>
              <w:spacing w:before="0" w:beforeAutospacing="0" w:after="0" w:afterAutospacing="0"/>
              <w:rPr>
                <w:rFonts w:ascii="Arial" w:hAnsi="Arial" w:cs="Arial"/>
                <w:sz w:val="20"/>
                <w:szCs w:val="20"/>
              </w:rPr>
            </w:pPr>
            <w:r>
              <w:rPr>
                <w:rFonts w:ascii="Arial" w:hAnsi="Arial" w:cs="Arial"/>
                <w:sz w:val="20"/>
                <w:szCs w:val="20"/>
              </w:rPr>
              <w:t xml:space="preserve">                         </w:t>
            </w:r>
            <w:r w:rsidR="00414952">
              <w:rPr>
                <w:rFonts w:ascii="Arial" w:hAnsi="Arial" w:cs="Arial"/>
                <w:sz w:val="20"/>
                <w:szCs w:val="20"/>
              </w:rPr>
              <w:t xml:space="preserve">  </w:t>
            </w:r>
            <w:r w:rsidR="00FD21C9">
              <w:rPr>
                <w:rFonts w:ascii="Arial" w:hAnsi="Arial" w:cs="Arial"/>
                <w:sz w:val="20"/>
                <w:szCs w:val="20"/>
              </w:rPr>
              <w:t xml:space="preserve">                   </w:t>
            </w:r>
            <w:r w:rsidR="00414952">
              <w:rPr>
                <w:rFonts w:ascii="Arial" w:hAnsi="Arial" w:cs="Arial"/>
                <w:sz w:val="20"/>
                <w:szCs w:val="20"/>
              </w:rPr>
              <w:t xml:space="preserve">      </w:t>
            </w:r>
          </w:p>
        </w:tc>
      </w:tr>
      <w:tr w:rsidR="00414952" w:rsidRPr="00100BBF" w:rsidTr="006724C2">
        <w:trPr>
          <w:trHeight w:val="337"/>
          <w:jc w:val="center"/>
        </w:trPr>
        <w:tc>
          <w:tcPr>
            <w:tcW w:w="11144" w:type="dxa"/>
          </w:tcPr>
          <w:p w:rsidR="00414952" w:rsidRPr="00100BBF" w:rsidRDefault="003D40C2" w:rsidP="00CB00B6">
            <w:pPr>
              <w:pStyle w:val="NormalWeb"/>
              <w:spacing w:before="0" w:beforeAutospacing="0" w:after="0" w:afterAutospacing="0"/>
              <w:rPr>
                <w:rFonts w:ascii="Arial" w:hAnsi="Arial" w:cs="Arial"/>
                <w:sz w:val="20"/>
                <w:szCs w:val="20"/>
              </w:rPr>
            </w:pPr>
            <w:r>
              <w:rPr>
                <w:rFonts w:ascii="Arial" w:hAnsi="Arial" w:cs="Arial"/>
                <w:sz w:val="20"/>
                <w:szCs w:val="20"/>
              </w:rPr>
              <w:t xml:space="preserve">                       </w:t>
            </w:r>
            <w:r w:rsidR="00CB00B6">
              <w:rPr>
                <w:rFonts w:ascii="Arial" w:hAnsi="Arial" w:cs="Arial"/>
                <w:sz w:val="20"/>
                <w:szCs w:val="20"/>
              </w:rPr>
              <w:t xml:space="preserve">  </w:t>
            </w:r>
            <w:r w:rsidR="00414952" w:rsidRPr="00100BBF">
              <w:rPr>
                <w:rFonts w:ascii="Arial" w:hAnsi="Arial" w:cs="Arial"/>
                <w:sz w:val="20"/>
                <w:szCs w:val="20"/>
              </w:rPr>
              <w:object w:dxaOrig="8542" w:dyaOrig="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8.25pt" o:ole="">
                  <v:imagedata r:id="rId6" o:title=""/>
                </v:shape>
                <o:OLEObject Type="Embed" ProgID="CorelDraw.Graphic.17" ShapeID="_x0000_i1025" DrawAspect="Content" ObjectID="_1847951455" r:id="rId7"/>
              </w:object>
            </w:r>
          </w:p>
        </w:tc>
      </w:tr>
      <w:tr w:rsidR="00414952" w:rsidRPr="00100BBF" w:rsidTr="006724C2">
        <w:trPr>
          <w:trHeight w:val="337"/>
          <w:jc w:val="center"/>
        </w:trPr>
        <w:tc>
          <w:tcPr>
            <w:tcW w:w="11144" w:type="dxa"/>
          </w:tcPr>
          <w:p w:rsidR="00414952" w:rsidRPr="00100BBF" w:rsidRDefault="00414952" w:rsidP="006724C2">
            <w:pPr>
              <w:pStyle w:val="NormalWeb"/>
              <w:spacing w:before="0" w:beforeAutospacing="0" w:after="0" w:afterAutospacing="0"/>
              <w:jc w:val="center"/>
              <w:rPr>
                <w:rFonts w:ascii="Arial" w:hAnsi="Arial" w:cs="Arial"/>
                <w:sz w:val="20"/>
                <w:szCs w:val="20"/>
              </w:rPr>
            </w:pPr>
            <w:r w:rsidRPr="00100BBF">
              <w:rPr>
                <w:rFonts w:ascii="Arial" w:hAnsi="Arial" w:cs="Arial"/>
                <w:sz w:val="20"/>
                <w:szCs w:val="20"/>
              </w:rPr>
              <w:t xml:space="preserve">Cod </w:t>
            </w:r>
            <w:r>
              <w:rPr>
                <w:rFonts w:ascii="Arial" w:hAnsi="Arial" w:cs="Arial"/>
                <w:sz w:val="20"/>
                <w:szCs w:val="20"/>
              </w:rPr>
              <w:t>de identificare fiscală: 4342774</w:t>
            </w:r>
          </w:p>
          <w:p w:rsidR="00414952" w:rsidRPr="00100BBF" w:rsidRDefault="00414952" w:rsidP="006724C2">
            <w:pPr>
              <w:pStyle w:val="NormalWeb"/>
              <w:spacing w:before="0" w:beforeAutospacing="0" w:after="0" w:afterAutospacing="0"/>
              <w:jc w:val="center"/>
              <w:rPr>
                <w:rFonts w:ascii="Arial" w:hAnsi="Arial" w:cs="Arial"/>
                <w:sz w:val="20"/>
                <w:szCs w:val="20"/>
              </w:rPr>
            </w:pPr>
            <w:r w:rsidRPr="00100BBF">
              <w:rPr>
                <w:rFonts w:ascii="Arial" w:hAnsi="Arial" w:cs="Arial"/>
                <w:sz w:val="20"/>
                <w:szCs w:val="20"/>
              </w:rPr>
              <w:t xml:space="preserve">www.rosiori-br.ro, e-mail: </w:t>
            </w:r>
            <w:hyperlink r:id="rId8" w:history="1">
              <w:r w:rsidR="008F0F57" w:rsidRPr="00D73E07">
                <w:rPr>
                  <w:rStyle w:val="Hyperlink"/>
                  <w:rFonts w:ascii="Arial" w:hAnsi="Arial" w:cs="Arial"/>
                  <w:sz w:val="20"/>
                  <w:szCs w:val="20"/>
                </w:rPr>
                <w:t>registratura@rosiori-br.ro</w:t>
              </w:r>
            </w:hyperlink>
            <w:r w:rsidR="008F0F57">
              <w:rPr>
                <w:rFonts w:ascii="Arial" w:hAnsi="Arial" w:cs="Arial"/>
                <w:sz w:val="20"/>
                <w:szCs w:val="20"/>
              </w:rPr>
              <w:t xml:space="preserve">, </w:t>
            </w:r>
          </w:p>
          <w:p w:rsidR="00414952" w:rsidRPr="00100BBF" w:rsidRDefault="00414952" w:rsidP="006724C2">
            <w:pPr>
              <w:pStyle w:val="NormalWeb"/>
              <w:spacing w:before="0" w:beforeAutospacing="0" w:after="0" w:afterAutospacing="0"/>
              <w:jc w:val="center"/>
              <w:rPr>
                <w:rFonts w:ascii="Arial" w:hAnsi="Arial" w:cs="Arial"/>
                <w:sz w:val="20"/>
                <w:szCs w:val="20"/>
              </w:rPr>
            </w:pPr>
            <w:r w:rsidRPr="00100BBF">
              <w:rPr>
                <w:rFonts w:ascii="Arial" w:hAnsi="Arial" w:cs="Arial"/>
                <w:sz w:val="20"/>
                <w:szCs w:val="20"/>
              </w:rPr>
              <w:t xml:space="preserve">Strada Trandafirului, numărul </w:t>
            </w:r>
            <w:r>
              <w:rPr>
                <w:rFonts w:ascii="Arial" w:hAnsi="Arial" w:cs="Arial"/>
                <w:sz w:val="20"/>
                <w:szCs w:val="20"/>
              </w:rPr>
              <w:t xml:space="preserve">32, cod poştal:817120 </w:t>
            </w:r>
            <w:r w:rsidRPr="00100BBF">
              <w:rPr>
                <w:rFonts w:ascii="Arial" w:hAnsi="Arial" w:cs="Arial"/>
                <w:sz w:val="20"/>
                <w:szCs w:val="20"/>
              </w:rPr>
              <w:t>, Tel:  0239.</w:t>
            </w:r>
            <w:r>
              <w:rPr>
                <w:rFonts w:ascii="Arial" w:hAnsi="Arial" w:cs="Arial"/>
                <w:sz w:val="20"/>
                <w:szCs w:val="20"/>
              </w:rPr>
              <w:t>699492</w:t>
            </w:r>
            <w:r w:rsidRPr="00100BBF">
              <w:rPr>
                <w:rFonts w:ascii="Arial" w:hAnsi="Arial" w:cs="Arial"/>
                <w:sz w:val="20"/>
                <w:szCs w:val="20"/>
              </w:rPr>
              <w:t>; Fax : 0239.</w:t>
            </w:r>
            <w:r>
              <w:rPr>
                <w:rFonts w:ascii="Arial" w:hAnsi="Arial" w:cs="Arial"/>
                <w:sz w:val="20"/>
                <w:szCs w:val="20"/>
              </w:rPr>
              <w:t>699</w:t>
            </w:r>
            <w:r w:rsidR="0084676A">
              <w:rPr>
                <w:rFonts w:ascii="Arial" w:hAnsi="Arial" w:cs="Arial"/>
                <w:sz w:val="20"/>
                <w:szCs w:val="20"/>
              </w:rPr>
              <w:t>493</w:t>
            </w:r>
          </w:p>
        </w:tc>
      </w:tr>
    </w:tbl>
    <w:p w:rsidR="00061E11" w:rsidRPr="002E7983" w:rsidRDefault="00061E11" w:rsidP="00414952">
      <w:pPr>
        <w:pStyle w:val="Header"/>
        <w:rPr>
          <w:rFonts w:ascii="Times New Roman" w:hAnsi="Times New Roman" w:cs="Times New Roman"/>
          <w:sz w:val="24"/>
          <w:szCs w:val="24"/>
        </w:rPr>
      </w:pPr>
    </w:p>
    <w:p w:rsidR="006813E3" w:rsidRDefault="00911D56" w:rsidP="00D833B7">
      <w:pPr>
        <w:rPr>
          <w:b/>
          <w:iCs/>
          <w:sz w:val="36"/>
          <w:szCs w:val="36"/>
        </w:rPr>
      </w:pPr>
      <w:r>
        <w:rPr>
          <w:b/>
          <w:iCs/>
          <w:sz w:val="36"/>
          <w:szCs w:val="36"/>
        </w:rPr>
        <w:t xml:space="preserve">                      </w:t>
      </w:r>
      <w:r w:rsidR="00CB00B6">
        <w:rPr>
          <w:b/>
          <w:iCs/>
          <w:sz w:val="36"/>
          <w:szCs w:val="36"/>
        </w:rPr>
        <w:t xml:space="preserve">         </w:t>
      </w:r>
    </w:p>
    <w:p w:rsidR="003D40C2" w:rsidRPr="00911D56" w:rsidRDefault="001B0BAC" w:rsidP="00C7106C">
      <w:pPr>
        <w:jc w:val="center"/>
        <w:rPr>
          <w:b/>
          <w:iCs/>
          <w:sz w:val="32"/>
          <w:szCs w:val="32"/>
        </w:rPr>
      </w:pPr>
      <w:r>
        <w:rPr>
          <w:b/>
          <w:sz w:val="28"/>
          <w:szCs w:val="28"/>
        </w:rPr>
        <w:t>ANUNȚ</w:t>
      </w:r>
    </w:p>
    <w:p w:rsidR="003D40C2" w:rsidRDefault="003D40C2" w:rsidP="00D833B7">
      <w:pPr>
        <w:ind w:firstLine="720"/>
        <w:jc w:val="both"/>
        <w:rPr>
          <w:rFonts w:eastAsia="Calibri"/>
          <w:b/>
          <w:sz w:val="28"/>
          <w:szCs w:val="28"/>
          <w:lang w:eastAsia="en-US"/>
        </w:rPr>
      </w:pPr>
    </w:p>
    <w:p w:rsidR="003D40C2" w:rsidRDefault="003D40C2" w:rsidP="00D833B7">
      <w:pPr>
        <w:ind w:firstLine="720"/>
        <w:jc w:val="both"/>
        <w:rPr>
          <w:rFonts w:eastAsia="Calibri"/>
          <w:b/>
          <w:sz w:val="28"/>
          <w:szCs w:val="28"/>
          <w:lang w:eastAsia="en-US"/>
        </w:rPr>
      </w:pPr>
    </w:p>
    <w:p w:rsidR="00BE5A92" w:rsidRDefault="003D40C2" w:rsidP="00911D56">
      <w:pPr>
        <w:ind w:firstLine="720"/>
        <w:jc w:val="both"/>
        <w:rPr>
          <w:rFonts w:eastAsia="Calibri"/>
          <w:sz w:val="28"/>
          <w:szCs w:val="28"/>
          <w:lang w:eastAsia="en-US"/>
        </w:rPr>
      </w:pPr>
      <w:r w:rsidRPr="003D40C2">
        <w:rPr>
          <w:rFonts w:eastAsia="Calibri"/>
          <w:lang w:eastAsia="en-US"/>
        </w:rPr>
        <w:t>Având în vedere</w:t>
      </w:r>
      <w:r>
        <w:rPr>
          <w:rFonts w:eastAsia="Calibri"/>
          <w:lang w:eastAsia="en-US"/>
        </w:rPr>
        <w:t xml:space="preserve"> prevederile</w:t>
      </w:r>
      <w:r w:rsidR="00CC3C9B">
        <w:rPr>
          <w:rFonts w:eastAsia="Calibri"/>
          <w:lang w:eastAsia="en-US"/>
        </w:rPr>
        <w:t xml:space="preserve"> a</w:t>
      </w:r>
      <w:r>
        <w:rPr>
          <w:rFonts w:eastAsia="Calibri"/>
          <w:lang w:eastAsia="en-US"/>
        </w:rPr>
        <w:t xml:space="preserve">rt.18 din Hotărârea nr. 1336/2022 pentru aprobarea Regulamentului-cadru privind organizarea și dezvoltarea carierei personalului contractual </w:t>
      </w:r>
      <w:r w:rsidR="00FE190C">
        <w:rPr>
          <w:rFonts w:eastAsia="Calibri"/>
          <w:lang w:eastAsia="en-US"/>
        </w:rPr>
        <w:t>din sectoru</w:t>
      </w:r>
      <w:r w:rsidR="006D093E">
        <w:rPr>
          <w:rFonts w:eastAsia="Calibri"/>
          <w:lang w:eastAsia="en-US"/>
        </w:rPr>
        <w:t>l</w:t>
      </w:r>
      <w:r w:rsidR="00FE190C">
        <w:rPr>
          <w:rFonts w:eastAsia="Calibri"/>
          <w:lang w:eastAsia="en-US"/>
        </w:rPr>
        <w:t xml:space="preserve"> bugetar platit din fonduri publice</w:t>
      </w:r>
      <w:r w:rsidR="0001639C">
        <w:rPr>
          <w:rFonts w:eastAsia="Calibri"/>
          <w:lang w:eastAsia="en-US"/>
        </w:rPr>
        <w:t xml:space="preserve"> </w:t>
      </w:r>
      <w:r w:rsidR="0001639C" w:rsidRPr="0001639C">
        <w:rPr>
          <w:rFonts w:eastAsia="Calibri"/>
          <w:b/>
          <w:lang w:eastAsia="en-US"/>
        </w:rPr>
        <w:t>UNITATEA ADMINISTRATIV TERITORIALĂ COMUNA ROȘIORI</w:t>
      </w:r>
      <w:r w:rsidR="0001639C">
        <w:rPr>
          <w:rFonts w:eastAsia="Calibri"/>
          <w:lang w:eastAsia="en-US"/>
        </w:rPr>
        <w:t xml:space="preserve">, identificată prin Cod Fiscal 4342774 organizează în data de </w:t>
      </w:r>
      <w:r w:rsidR="00100F5E">
        <w:rPr>
          <w:rFonts w:eastAsia="Calibri"/>
          <w:b/>
          <w:lang w:eastAsia="en-US"/>
        </w:rPr>
        <w:t>09.09</w:t>
      </w:r>
      <w:r w:rsidR="0001639C" w:rsidRPr="0001639C">
        <w:rPr>
          <w:rFonts w:eastAsia="Calibri"/>
          <w:b/>
          <w:lang w:eastAsia="en-US"/>
        </w:rPr>
        <w:t>.2026</w:t>
      </w:r>
      <w:r w:rsidR="00100F5E">
        <w:rPr>
          <w:rFonts w:eastAsia="Calibri"/>
          <w:b/>
          <w:lang w:eastAsia="en-US"/>
        </w:rPr>
        <w:t>, ora 13</w:t>
      </w:r>
      <w:r w:rsidR="0001639C">
        <w:rPr>
          <w:rFonts w:eastAsia="Calibri"/>
          <w:b/>
          <w:lang w:eastAsia="en-US"/>
        </w:rPr>
        <w:t xml:space="preserve">:00, </w:t>
      </w:r>
      <w:r w:rsidR="0001639C">
        <w:rPr>
          <w:rFonts w:eastAsia="Calibri"/>
          <w:lang w:eastAsia="en-US"/>
        </w:rPr>
        <w:t>la</w:t>
      </w:r>
      <w:r w:rsidR="00FE190C">
        <w:rPr>
          <w:rFonts w:eastAsia="Calibri"/>
          <w:lang w:eastAsia="en-US"/>
        </w:rPr>
        <w:t xml:space="preserve"> sediul</w:t>
      </w:r>
      <w:r w:rsidR="0001639C">
        <w:rPr>
          <w:rFonts w:eastAsia="Calibri"/>
          <w:lang w:eastAsia="en-US"/>
        </w:rPr>
        <w:t xml:space="preserve"> instituției</w:t>
      </w:r>
      <w:r w:rsidR="00FE190C">
        <w:rPr>
          <w:rFonts w:eastAsia="Calibri"/>
          <w:lang w:eastAsia="en-US"/>
        </w:rPr>
        <w:t xml:space="preserve"> </w:t>
      </w:r>
      <w:r w:rsidR="0001639C">
        <w:rPr>
          <w:rFonts w:eastAsia="Calibri"/>
          <w:lang w:eastAsia="en-US"/>
        </w:rPr>
        <w:t>din comuna Roșiori,</w:t>
      </w:r>
      <w:r w:rsidR="00FE190C">
        <w:rPr>
          <w:rFonts w:eastAsia="Calibri"/>
          <w:lang w:eastAsia="en-US"/>
        </w:rPr>
        <w:t xml:space="preserve"> satul Roșiori, strada Trandafirului, nr. 32, </w:t>
      </w:r>
      <w:r w:rsidR="00CC3C9B">
        <w:rPr>
          <w:rFonts w:eastAsia="Calibri"/>
          <w:lang w:eastAsia="en-US"/>
        </w:rPr>
        <w:t>județul Brăila</w:t>
      </w:r>
      <w:r w:rsidR="0001639C">
        <w:rPr>
          <w:rFonts w:eastAsia="Calibri"/>
          <w:lang w:eastAsia="en-US"/>
        </w:rPr>
        <w:t xml:space="preserve">, </w:t>
      </w:r>
      <w:r w:rsidR="0001639C" w:rsidRPr="0001639C">
        <w:rPr>
          <w:rFonts w:eastAsia="Calibri"/>
          <w:b/>
          <w:lang w:eastAsia="en-US"/>
        </w:rPr>
        <w:t xml:space="preserve">concurs pentru ocuparea postului </w:t>
      </w:r>
      <w:r w:rsidR="0091303E">
        <w:rPr>
          <w:rFonts w:eastAsia="Calibri"/>
          <w:b/>
          <w:lang w:eastAsia="en-US"/>
        </w:rPr>
        <w:t xml:space="preserve">contractual </w:t>
      </w:r>
      <w:r w:rsidR="0001639C" w:rsidRPr="0001639C">
        <w:rPr>
          <w:rFonts w:eastAsia="Calibri"/>
          <w:b/>
          <w:lang w:eastAsia="en-US"/>
        </w:rPr>
        <w:t>vacant de șofer, în cadrul proiectului „Microbuze electrice pentru un viitor sustenabil al învățământului din județul Brăila, pe perioadă determinată,</w:t>
      </w:r>
      <w:r w:rsidR="009A6C09">
        <w:rPr>
          <w:rFonts w:eastAsia="Calibri"/>
          <w:b/>
          <w:lang w:eastAsia="en-US"/>
        </w:rPr>
        <w:t xml:space="preserve"> cu posibilitate de prelungire, pe durata</w:t>
      </w:r>
      <w:r w:rsidR="0001639C" w:rsidRPr="0001639C">
        <w:rPr>
          <w:rFonts w:eastAsia="Calibri"/>
          <w:b/>
          <w:lang w:eastAsia="en-US"/>
        </w:rPr>
        <w:t xml:space="preserve"> postimplement</w:t>
      </w:r>
      <w:r w:rsidR="00047239">
        <w:rPr>
          <w:rFonts w:eastAsia="Calibri"/>
          <w:b/>
          <w:lang w:eastAsia="en-US"/>
        </w:rPr>
        <w:t>a</w:t>
      </w:r>
      <w:r w:rsidR="0001639C" w:rsidRPr="0001639C">
        <w:rPr>
          <w:rFonts w:eastAsia="Calibri"/>
          <w:b/>
          <w:lang w:eastAsia="en-US"/>
        </w:rPr>
        <w:t>re de minim 4 ani</w:t>
      </w:r>
      <w:r w:rsidR="009A6C09">
        <w:rPr>
          <w:rFonts w:eastAsia="Calibri"/>
          <w:b/>
          <w:lang w:eastAsia="en-US"/>
        </w:rPr>
        <w:t xml:space="preserve"> a proiectului.</w:t>
      </w:r>
      <w:r w:rsidR="0001639C">
        <w:rPr>
          <w:rFonts w:eastAsia="Calibri"/>
          <w:sz w:val="28"/>
          <w:szCs w:val="28"/>
          <w:lang w:eastAsia="en-US"/>
        </w:rPr>
        <w:t>”</w:t>
      </w:r>
    </w:p>
    <w:p w:rsidR="001D706B" w:rsidRPr="00911D56" w:rsidRDefault="001D706B" w:rsidP="00911D56">
      <w:pPr>
        <w:ind w:firstLine="720"/>
        <w:jc w:val="both"/>
        <w:rPr>
          <w:rFonts w:eastAsia="Calibri"/>
          <w:sz w:val="28"/>
          <w:szCs w:val="28"/>
          <w:lang w:eastAsia="en-US"/>
        </w:rPr>
      </w:pPr>
    </w:p>
    <w:p w:rsidR="00E1125F" w:rsidRDefault="00BE5A92" w:rsidP="00E1125F">
      <w:pPr>
        <w:spacing w:line="276" w:lineRule="auto"/>
        <w:jc w:val="both"/>
        <w:rPr>
          <w:b/>
        </w:rPr>
      </w:pPr>
      <w:r>
        <w:rPr>
          <w:b/>
        </w:rPr>
        <w:t>I. Condiț</w:t>
      </w:r>
      <w:r w:rsidRPr="008051B9">
        <w:rPr>
          <w:b/>
        </w:rPr>
        <w:t xml:space="preserve">ii generale </w:t>
      </w:r>
      <w:r>
        <w:rPr>
          <w:b/>
        </w:rPr>
        <w:t>ș</w:t>
      </w:r>
      <w:r w:rsidRPr="008051B9">
        <w:rPr>
          <w:b/>
        </w:rPr>
        <w:t>i cerinte specifice :</w:t>
      </w:r>
    </w:p>
    <w:p w:rsidR="00BE5A92" w:rsidRPr="00E1125F" w:rsidRDefault="00BE5A92" w:rsidP="00E1125F">
      <w:pPr>
        <w:spacing w:line="276" w:lineRule="auto"/>
        <w:jc w:val="both"/>
        <w:rPr>
          <w:b/>
        </w:rPr>
      </w:pPr>
      <w:r w:rsidRPr="00F26B88">
        <w:t xml:space="preserve">Poate ocupa un post vacant sau temporar vacant persoana care îndeplinește condițiile prevăzute de </w:t>
      </w:r>
      <w:r w:rsidRPr="00265BF6">
        <w:t>Legea nr. 53/2003</w:t>
      </w:r>
      <w:r w:rsidRPr="00F26B88">
        <w:t xml:space="preserve"> – Codul muncii, republicată, cu modificările și completările ulterioare,</w:t>
      </w:r>
      <w:r w:rsidR="00BD66E3" w:rsidRPr="00F26B88">
        <w:t xml:space="preserve"> </w:t>
      </w:r>
      <w:r w:rsidRPr="00F26B88">
        <w:t xml:space="preserve">prevăzute </w:t>
      </w:r>
      <w:r w:rsidRPr="00265BF6">
        <w:t>la art. 15</w:t>
      </w:r>
      <w:r w:rsidRPr="00F26B88">
        <w:t xml:space="preserve"> din </w:t>
      </w:r>
      <w:r w:rsidRPr="00265BF6">
        <w:t>Hotărârea Guvernului nr. 1336/2022</w:t>
      </w:r>
      <w:r w:rsidRPr="00F26B88">
        <w:t xml:space="preserve"> pentru aprobarea Regulamentului cadru privind organizarea și dezvoltarea carierei personalului contractual </w:t>
      </w:r>
      <w:r w:rsidR="00BD66E3" w:rsidRPr="00F26B88">
        <w:t>din sectorul bugetar plătit din fonduri publice</w:t>
      </w:r>
      <w:r w:rsidRPr="00F26B88">
        <w:t xml:space="preserve"> și cerințele specifice prevăzute la </w:t>
      </w:r>
      <w:r w:rsidRPr="00265BF6">
        <w:t>art. 542 alin. (1) și (2) din Ordonanța de urgență a Guvernului nr. 57/2019 privind Codul administrativ, cu</w:t>
      </w:r>
      <w:r w:rsidRPr="00F26B88">
        <w:t xml:space="preserve"> modificările și completările ulterioare:</w:t>
      </w:r>
    </w:p>
    <w:p w:rsidR="00FF618E" w:rsidRDefault="00BE5A92" w:rsidP="00F26B88">
      <w:pPr>
        <w:pStyle w:val="ListParagraph"/>
        <w:numPr>
          <w:ilvl w:val="0"/>
          <w:numId w:val="1"/>
        </w:numPr>
        <w:spacing w:before="100" w:beforeAutospacing="1" w:after="100" w:afterAutospacing="1"/>
        <w:rPr>
          <w:rFonts w:ascii="Times New Roman" w:hAnsi="Times New Roman" w:cs="Times New Roman"/>
          <w:sz w:val="24"/>
          <w:szCs w:val="24"/>
        </w:rPr>
      </w:pPr>
      <w:r w:rsidRPr="00F26B88">
        <w:rPr>
          <w:rFonts w:ascii="Times New Roman" w:hAnsi="Times New Roman" w:cs="Times New Roman"/>
          <w:sz w:val="24"/>
          <w:szCs w:val="24"/>
        </w:rPr>
        <w:t>are cetățenia română sau cetățenia unui alt stat membru al Uniunii Europene, a unui stat parte la Acordul privind Spațiul Economic European (SEE) sau cet</w:t>
      </w:r>
      <w:r w:rsidR="00FF618E">
        <w:rPr>
          <w:rFonts w:ascii="Times New Roman" w:hAnsi="Times New Roman" w:cs="Times New Roman"/>
          <w:sz w:val="24"/>
          <w:szCs w:val="24"/>
        </w:rPr>
        <w:t>ățenia Confederației Elvețiene;</w:t>
      </w:r>
    </w:p>
    <w:p w:rsidR="00FF618E" w:rsidRDefault="00BE5A92" w:rsidP="00F26B88">
      <w:pPr>
        <w:pStyle w:val="ListParagraph"/>
        <w:numPr>
          <w:ilvl w:val="0"/>
          <w:numId w:val="1"/>
        </w:numPr>
        <w:spacing w:before="100" w:beforeAutospacing="1" w:after="100" w:afterAutospacing="1"/>
        <w:rPr>
          <w:rFonts w:ascii="Times New Roman" w:hAnsi="Times New Roman" w:cs="Times New Roman"/>
          <w:sz w:val="24"/>
          <w:szCs w:val="24"/>
        </w:rPr>
      </w:pPr>
      <w:r w:rsidRPr="00F26B88">
        <w:rPr>
          <w:rFonts w:ascii="Times New Roman" w:hAnsi="Times New Roman" w:cs="Times New Roman"/>
          <w:sz w:val="24"/>
          <w:szCs w:val="24"/>
        </w:rPr>
        <w:t xml:space="preserve"> cunoaște</w:t>
      </w:r>
      <w:r w:rsidR="00FF618E">
        <w:rPr>
          <w:rFonts w:ascii="Times New Roman" w:hAnsi="Times New Roman" w:cs="Times New Roman"/>
          <w:sz w:val="24"/>
          <w:szCs w:val="24"/>
        </w:rPr>
        <w:t xml:space="preserve"> limba română, scris și vorbit;</w:t>
      </w:r>
    </w:p>
    <w:p w:rsidR="00B42C61" w:rsidRDefault="00FF618E" w:rsidP="00F26B88">
      <w:pPr>
        <w:pStyle w:val="ListParagraph"/>
        <w:numPr>
          <w:ilvl w:val="0"/>
          <w:numId w:val="1"/>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 </w:t>
      </w:r>
      <w:r w:rsidR="00BE5A92" w:rsidRPr="00F26B88">
        <w:rPr>
          <w:rFonts w:ascii="Times New Roman" w:hAnsi="Times New Roman" w:cs="Times New Roman"/>
          <w:sz w:val="24"/>
          <w:szCs w:val="24"/>
        </w:rPr>
        <w:t>are capacitate de muncă în conformitate cu prevederile Legii nr. 53/2003 – Codul muncii, republicată, cu modificăr</w:t>
      </w:r>
      <w:r w:rsidR="00B42C61">
        <w:rPr>
          <w:rFonts w:ascii="Times New Roman" w:hAnsi="Times New Roman" w:cs="Times New Roman"/>
          <w:sz w:val="24"/>
          <w:szCs w:val="24"/>
        </w:rPr>
        <w:t>ile și completările ulterioare;</w:t>
      </w:r>
    </w:p>
    <w:p w:rsidR="00B42C61" w:rsidRDefault="00BE5A92" w:rsidP="00F26B88">
      <w:pPr>
        <w:pStyle w:val="ListParagraph"/>
        <w:numPr>
          <w:ilvl w:val="0"/>
          <w:numId w:val="1"/>
        </w:numPr>
        <w:spacing w:before="100" w:beforeAutospacing="1" w:after="100" w:afterAutospacing="1"/>
        <w:rPr>
          <w:rFonts w:ascii="Times New Roman" w:hAnsi="Times New Roman" w:cs="Times New Roman"/>
          <w:sz w:val="24"/>
          <w:szCs w:val="24"/>
        </w:rPr>
      </w:pPr>
      <w:r w:rsidRPr="00F26B88">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w:t>
      </w:r>
      <w:r w:rsidR="00B42C61">
        <w:rPr>
          <w:rFonts w:ascii="Times New Roman" w:hAnsi="Times New Roman" w:cs="Times New Roman"/>
          <w:sz w:val="24"/>
          <w:szCs w:val="24"/>
        </w:rPr>
        <w:t>litate;</w:t>
      </w:r>
    </w:p>
    <w:p w:rsidR="00BE5A92" w:rsidRPr="00F26B88" w:rsidRDefault="00BE5A92" w:rsidP="00F26B88">
      <w:pPr>
        <w:pStyle w:val="ListParagraph"/>
        <w:numPr>
          <w:ilvl w:val="0"/>
          <w:numId w:val="1"/>
        </w:numPr>
        <w:spacing w:before="100" w:beforeAutospacing="1" w:after="100" w:afterAutospacing="1"/>
        <w:rPr>
          <w:rFonts w:ascii="Times New Roman" w:hAnsi="Times New Roman" w:cs="Times New Roman"/>
          <w:sz w:val="24"/>
          <w:szCs w:val="24"/>
        </w:rPr>
      </w:pPr>
      <w:r w:rsidRPr="00F26B88">
        <w:rPr>
          <w:rFonts w:ascii="Times New Roman" w:hAnsi="Times New Roman" w:cs="Times New Roman"/>
          <w:sz w:val="24"/>
          <w:szCs w:val="24"/>
        </w:rPr>
        <w:t xml:space="preserve"> îndeplinește condițiile de studii, de vechime în specialitate și, după caz, alte condiții specifice potrivit cerințelor postului scos la concurs;</w:t>
      </w:r>
      <w:r w:rsidRPr="00F26B88">
        <w:rPr>
          <w:rFonts w:ascii="Times New Roman" w:hAnsi="Times New Roman" w:cs="Times New Roman"/>
          <w:sz w:val="24"/>
          <w:szCs w:val="24"/>
        </w:rPr>
        <w:br/>
      </w:r>
      <w:r w:rsidRPr="00F26B88">
        <w:rPr>
          <w:rFonts w:ascii="Times New Roman" w:hAnsi="Times New Roman" w:cs="Times New Roman"/>
          <w:sz w:val="24"/>
          <w:szCs w:val="24"/>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F26B88">
        <w:rPr>
          <w:rFonts w:ascii="Times New Roman" w:hAnsi="Times New Roman" w:cs="Times New Roman"/>
          <w:sz w:val="24"/>
          <w:szCs w:val="24"/>
        </w:rPr>
        <w:b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F26B88">
        <w:rPr>
          <w:rFonts w:ascii="Times New Roman" w:hAnsi="Times New Roman" w:cs="Times New Roman"/>
          <w:sz w:val="24"/>
          <w:szCs w:val="24"/>
        </w:rPr>
        <w:br/>
        <w:t xml:space="preserve">h) nu a comis infracțiunile prevăzute la </w:t>
      </w:r>
      <w:r w:rsidRPr="00B31B4E">
        <w:rPr>
          <w:rFonts w:ascii="Times New Roman" w:hAnsi="Times New Roman" w:cs="Times New Roman"/>
          <w:sz w:val="24"/>
          <w:szCs w:val="24"/>
        </w:rPr>
        <w:t>art. 1 alin. (2) din Legea nr. 118/2019</w:t>
      </w:r>
      <w:r w:rsidRPr="00F26B88">
        <w:rPr>
          <w:rFonts w:ascii="Times New Roman" w:hAnsi="Times New Roman" w:cs="Times New Roman"/>
          <w:sz w:val="24"/>
          <w:szCs w:val="24"/>
        </w:rPr>
        <w:t xml:space="preserve">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26B88" w:rsidRDefault="00F26B88" w:rsidP="00753D96">
      <w:pPr>
        <w:spacing w:line="276" w:lineRule="auto"/>
        <w:jc w:val="both"/>
        <w:rPr>
          <w:b/>
        </w:rPr>
      </w:pPr>
      <w:r w:rsidRPr="008051B9">
        <w:rPr>
          <w:b/>
        </w:rPr>
        <w:t xml:space="preserve">II.Conditii specifice </w:t>
      </w:r>
      <w:r>
        <w:rPr>
          <w:b/>
        </w:rPr>
        <w:t>necesare în vederea participării la concurs și a ocupării funcției contractuale de șofer:</w:t>
      </w:r>
    </w:p>
    <w:p w:rsidR="00BC78C9" w:rsidRPr="009A6C09" w:rsidRDefault="00BC78C9" w:rsidP="00753D96">
      <w:pPr>
        <w:spacing w:line="276" w:lineRule="auto"/>
        <w:jc w:val="both"/>
      </w:pPr>
      <w:r>
        <w:t xml:space="preserve">- </w:t>
      </w:r>
      <w:r w:rsidRPr="00753D96">
        <w:t>Nivelul</w:t>
      </w:r>
      <w:r w:rsidR="00E02321">
        <w:t xml:space="preserve"> studiilor: </w:t>
      </w:r>
      <w:r w:rsidR="009A6C09">
        <w:t>studii medii</w:t>
      </w:r>
      <w:r w:rsidR="00753D96">
        <w:t>;</w:t>
      </w:r>
      <w:r w:rsidRPr="00753D96">
        <w:rPr>
          <w:color w:val="FF0000"/>
        </w:rPr>
        <w:t xml:space="preserve">   </w:t>
      </w:r>
    </w:p>
    <w:p w:rsidR="009974ED" w:rsidRPr="00753D96" w:rsidRDefault="009974ED" w:rsidP="00753D96">
      <w:pPr>
        <w:spacing w:line="276" w:lineRule="auto"/>
        <w:jc w:val="both"/>
        <w:rPr>
          <w:color w:val="000000" w:themeColor="text1"/>
        </w:rPr>
      </w:pPr>
      <w:r w:rsidRPr="00753D96">
        <w:t xml:space="preserve">- </w:t>
      </w:r>
      <w:r w:rsidRPr="00753D96">
        <w:rPr>
          <w:color w:val="000000" w:themeColor="text1"/>
        </w:rPr>
        <w:t>Posedă permis de co</w:t>
      </w:r>
      <w:r w:rsidR="001F17F9">
        <w:rPr>
          <w:color w:val="000000" w:themeColor="text1"/>
        </w:rPr>
        <w:t>nducere valabil categoriile</w:t>
      </w:r>
      <w:r w:rsidR="00EA1180">
        <w:rPr>
          <w:color w:val="000000" w:themeColor="text1"/>
        </w:rPr>
        <w:t>:</w:t>
      </w:r>
      <w:r w:rsidR="001F17F9">
        <w:rPr>
          <w:color w:val="000000" w:themeColor="text1"/>
        </w:rPr>
        <w:t xml:space="preserve"> B</w:t>
      </w:r>
      <w:r w:rsidRPr="00753D96">
        <w:rPr>
          <w:color w:val="000000" w:themeColor="text1"/>
        </w:rPr>
        <w:t xml:space="preserve">, D, </w:t>
      </w:r>
      <w:r w:rsidR="001F17F9">
        <w:rPr>
          <w:color w:val="000000" w:themeColor="text1"/>
        </w:rPr>
        <w:t>D1;</w:t>
      </w:r>
    </w:p>
    <w:p w:rsidR="00753D96" w:rsidRDefault="00753D96" w:rsidP="00753D96">
      <w:pPr>
        <w:spacing w:line="276" w:lineRule="auto"/>
        <w:jc w:val="both"/>
        <w:rPr>
          <w:color w:val="000000" w:themeColor="text1"/>
        </w:rPr>
      </w:pPr>
      <w:r w:rsidRPr="00753D96">
        <w:rPr>
          <w:color w:val="000000" w:themeColor="text1"/>
        </w:rPr>
        <w:t>- Posedă atestat profesional pentru transportul rutier de persoane, eliberat de ARR</w:t>
      </w:r>
      <w:r>
        <w:rPr>
          <w:color w:val="000000" w:themeColor="text1"/>
        </w:rPr>
        <w:t>;</w:t>
      </w:r>
      <w:r w:rsidRPr="00753D96">
        <w:rPr>
          <w:color w:val="000000" w:themeColor="text1"/>
        </w:rPr>
        <w:t xml:space="preserve"> </w:t>
      </w:r>
    </w:p>
    <w:p w:rsidR="00566DF3" w:rsidRPr="0021010F" w:rsidRDefault="00753D96" w:rsidP="00566DF3">
      <w:pPr>
        <w:spacing w:line="276" w:lineRule="auto"/>
        <w:jc w:val="both"/>
        <w:rPr>
          <w:color w:val="000000" w:themeColor="text1"/>
        </w:rPr>
      </w:pPr>
      <w:r>
        <w:rPr>
          <w:color w:val="000000" w:themeColor="text1"/>
        </w:rPr>
        <w:t>-</w:t>
      </w:r>
      <w:r w:rsidR="00EA1180">
        <w:rPr>
          <w:color w:val="000000" w:themeColor="text1"/>
        </w:rPr>
        <w:t xml:space="preserve"> </w:t>
      </w:r>
      <w:r w:rsidR="00566DF3">
        <w:rPr>
          <w:rFonts w:ascii="inherit" w:hAnsi="inherit" w:cs="Arial"/>
          <w:color w:val="000000" w:themeColor="text1"/>
        </w:rPr>
        <w:t xml:space="preserve">Să dețină aviz psihologic transport persoane eliberat de cabinet psihologic </w:t>
      </w:r>
      <w:r w:rsidR="00566DF3" w:rsidRPr="0021010F">
        <w:rPr>
          <w:rFonts w:ascii="inherit" w:hAnsi="inherit" w:cs="Arial"/>
          <w:color w:val="000000" w:themeColor="text1"/>
        </w:rPr>
        <w:t>avizat de  ministerul transporturilor</w:t>
      </w:r>
      <w:r w:rsidR="00DA4418">
        <w:rPr>
          <w:rFonts w:ascii="inherit" w:hAnsi="inherit" w:cs="Arial"/>
          <w:color w:val="000000" w:themeColor="text1"/>
        </w:rPr>
        <w:t>;</w:t>
      </w:r>
    </w:p>
    <w:p w:rsidR="00E1026D" w:rsidRPr="00753D96" w:rsidRDefault="00E1026D" w:rsidP="00E1026D">
      <w:pPr>
        <w:spacing w:line="276" w:lineRule="auto"/>
        <w:jc w:val="both"/>
      </w:pPr>
      <w:r>
        <w:rPr>
          <w:color w:val="000000" w:themeColor="text1"/>
        </w:rPr>
        <w:t xml:space="preserve"> - Posedă card tahograf;</w:t>
      </w:r>
    </w:p>
    <w:p w:rsidR="00753D96" w:rsidRDefault="00E1026D" w:rsidP="00753D96">
      <w:pPr>
        <w:spacing w:line="276" w:lineRule="auto"/>
        <w:jc w:val="both"/>
        <w:rPr>
          <w:color w:val="000000" w:themeColor="text1"/>
        </w:rPr>
      </w:pPr>
      <w:r>
        <w:rPr>
          <w:color w:val="000000" w:themeColor="text1"/>
        </w:rPr>
        <w:t xml:space="preserve"> - </w:t>
      </w:r>
      <w:r w:rsidR="00753D96">
        <w:rPr>
          <w:rFonts w:ascii="inherit" w:hAnsi="inherit" w:cs="Arial"/>
          <w:color w:val="000000" w:themeColor="text1"/>
        </w:rPr>
        <w:t>Să aibă</w:t>
      </w:r>
      <w:r w:rsidR="00753D96" w:rsidRPr="0021010F">
        <w:rPr>
          <w:rFonts w:ascii="inherit" w:hAnsi="inherit" w:cs="Arial"/>
          <w:color w:val="000000" w:themeColor="text1"/>
        </w:rPr>
        <w:t xml:space="preserve"> cunoștințe de mecanică auto</w:t>
      </w:r>
      <w:r w:rsidR="00A11D7C">
        <w:rPr>
          <w:color w:val="000000" w:themeColor="text1"/>
        </w:rPr>
        <w:t>.</w:t>
      </w:r>
    </w:p>
    <w:p w:rsidR="00CB176A" w:rsidRDefault="00CB176A" w:rsidP="00753D96">
      <w:pPr>
        <w:spacing w:line="276" w:lineRule="auto"/>
        <w:jc w:val="both"/>
        <w:rPr>
          <w:color w:val="000000" w:themeColor="text1"/>
        </w:rPr>
      </w:pPr>
    </w:p>
    <w:p w:rsidR="00CB176A" w:rsidRDefault="00CB176A" w:rsidP="00753D96">
      <w:pPr>
        <w:spacing w:line="276" w:lineRule="auto"/>
        <w:jc w:val="both"/>
        <w:rPr>
          <w:b/>
          <w:color w:val="000000" w:themeColor="text1"/>
        </w:rPr>
      </w:pPr>
      <w:r w:rsidRPr="00CB176A">
        <w:rPr>
          <w:b/>
          <w:color w:val="000000" w:themeColor="text1"/>
        </w:rPr>
        <w:t>III. Concursul se va organiza conform calendarului următor:</w:t>
      </w:r>
    </w:p>
    <w:p w:rsidR="00CB176A" w:rsidRPr="008A79E2" w:rsidRDefault="006873A6" w:rsidP="00753D96">
      <w:pPr>
        <w:spacing w:line="276" w:lineRule="auto"/>
        <w:jc w:val="both"/>
        <w:rPr>
          <w:rFonts w:eastAsia="Calibri"/>
          <w:b/>
          <w:lang w:eastAsia="en-US"/>
        </w:rPr>
      </w:pPr>
      <w:r w:rsidRPr="006873A6">
        <w:rPr>
          <w:b/>
        </w:rPr>
        <w:t>Locul de desfășurare a concursului</w:t>
      </w:r>
      <w:r>
        <w:t xml:space="preserve">: </w:t>
      </w:r>
      <w:r w:rsidRPr="008A79E2">
        <w:rPr>
          <w:b/>
        </w:rPr>
        <w:t>s</w:t>
      </w:r>
      <w:r w:rsidRPr="008A79E2">
        <w:rPr>
          <w:rFonts w:eastAsia="Calibri"/>
          <w:b/>
          <w:lang w:eastAsia="en-US"/>
        </w:rPr>
        <w:t>ediul instituției din comuna Roșiori,</w:t>
      </w:r>
      <w:r w:rsidR="004859FD" w:rsidRPr="008A79E2">
        <w:rPr>
          <w:rFonts w:eastAsia="Calibri"/>
          <w:b/>
          <w:lang w:eastAsia="en-US"/>
        </w:rPr>
        <w:t xml:space="preserve"> </w:t>
      </w:r>
      <w:r w:rsidRPr="008A79E2">
        <w:rPr>
          <w:rFonts w:eastAsia="Calibri"/>
          <w:b/>
          <w:lang w:eastAsia="en-US"/>
        </w:rPr>
        <w:t>satul Roșiori, strada Trandafirului, nr. 32, județul Brăila;</w:t>
      </w:r>
    </w:p>
    <w:p w:rsidR="006873A6" w:rsidRPr="00AC4D53" w:rsidRDefault="006873A6" w:rsidP="006873A6">
      <w:pPr>
        <w:spacing w:line="276" w:lineRule="auto"/>
        <w:jc w:val="both"/>
        <w:rPr>
          <w:b/>
          <w:color w:val="000000" w:themeColor="text1"/>
        </w:rPr>
      </w:pPr>
      <w:r>
        <w:rPr>
          <w:b/>
        </w:rPr>
        <w:t>Dosarele de înscriere se depun î</w:t>
      </w:r>
      <w:r w:rsidR="008A79E2">
        <w:rPr>
          <w:b/>
        </w:rPr>
        <w:t xml:space="preserve">n </w:t>
      </w:r>
      <w:r w:rsidR="005417D9">
        <w:rPr>
          <w:b/>
        </w:rPr>
        <w:t>perioada:</w:t>
      </w:r>
      <w:r w:rsidR="008A79E2">
        <w:rPr>
          <w:b/>
        </w:rPr>
        <w:t xml:space="preserve"> </w:t>
      </w:r>
      <w:r w:rsidR="00DF29BB">
        <w:rPr>
          <w:b/>
          <w:color w:val="000000" w:themeColor="text1"/>
        </w:rPr>
        <w:t>13.08.2026-27.08.2026, orele 16:00.</w:t>
      </w:r>
    </w:p>
    <w:p w:rsidR="00890A4C" w:rsidRDefault="00890A4C" w:rsidP="00C77487">
      <w:pPr>
        <w:spacing w:line="276" w:lineRule="auto"/>
        <w:jc w:val="both"/>
        <w:rPr>
          <w:b/>
        </w:rPr>
      </w:pPr>
      <w:r>
        <w:rPr>
          <w:b/>
        </w:rPr>
        <w:t>Proba scrisă se va susț</w:t>
      </w:r>
      <w:r w:rsidR="00C77487">
        <w:rPr>
          <w:b/>
        </w:rPr>
        <w:t>ine î</w:t>
      </w:r>
      <w:r w:rsidR="00C77487" w:rsidRPr="008051B9">
        <w:rPr>
          <w:b/>
        </w:rPr>
        <w:t xml:space="preserve">n data de </w:t>
      </w:r>
      <w:r w:rsidR="00DF29BB">
        <w:rPr>
          <w:b/>
          <w:color w:val="000000" w:themeColor="text1"/>
        </w:rPr>
        <w:t>09.09.2026, ora 13</w:t>
      </w:r>
      <w:r w:rsidR="00C77487" w:rsidRPr="00C77487">
        <w:rPr>
          <w:b/>
          <w:color w:val="000000" w:themeColor="text1"/>
        </w:rPr>
        <w:t>:00</w:t>
      </w:r>
      <w:r w:rsidR="008A79E2" w:rsidRPr="008A79E2">
        <w:rPr>
          <w:rFonts w:eastAsia="Calibri"/>
          <w:b/>
          <w:lang w:eastAsia="en-US"/>
        </w:rPr>
        <w:t>;</w:t>
      </w:r>
      <w:r w:rsidR="00C77487" w:rsidRPr="0021010F">
        <w:rPr>
          <w:b/>
          <w:color w:val="FF0000"/>
        </w:rPr>
        <w:t xml:space="preserve"> </w:t>
      </w:r>
    </w:p>
    <w:p w:rsidR="00E1125F" w:rsidRDefault="00C77487" w:rsidP="00AC4D53">
      <w:pPr>
        <w:spacing w:line="276" w:lineRule="auto"/>
        <w:jc w:val="both"/>
        <w:rPr>
          <w:b/>
          <w:color w:val="000000" w:themeColor="text1"/>
        </w:rPr>
      </w:pPr>
      <w:r>
        <w:rPr>
          <w:b/>
        </w:rPr>
        <w:t xml:space="preserve">Proba  </w:t>
      </w:r>
      <w:r w:rsidR="00890A4C">
        <w:rPr>
          <w:b/>
        </w:rPr>
        <w:t>de interviu</w:t>
      </w:r>
      <w:r>
        <w:rPr>
          <w:b/>
        </w:rPr>
        <w:t xml:space="preserve"> </w:t>
      </w:r>
      <w:r w:rsidR="00890A4C">
        <w:rPr>
          <w:b/>
        </w:rPr>
        <w:t>se va susține î</w:t>
      </w:r>
      <w:r w:rsidRPr="008051B9">
        <w:rPr>
          <w:b/>
        </w:rPr>
        <w:t xml:space="preserve">n data de </w:t>
      </w:r>
      <w:r w:rsidR="00DF29BB">
        <w:rPr>
          <w:b/>
          <w:color w:val="000000" w:themeColor="text1"/>
        </w:rPr>
        <w:t>14.09</w:t>
      </w:r>
      <w:r w:rsidR="00890A4C" w:rsidRPr="00890A4C">
        <w:rPr>
          <w:b/>
          <w:color w:val="000000" w:themeColor="text1"/>
        </w:rPr>
        <w:t>.2026</w:t>
      </w:r>
      <w:r w:rsidRPr="00890A4C">
        <w:rPr>
          <w:b/>
          <w:color w:val="000000" w:themeColor="text1"/>
        </w:rPr>
        <w:t>,</w:t>
      </w:r>
      <w:r w:rsidR="00890A4C" w:rsidRPr="00890A4C">
        <w:rPr>
          <w:b/>
          <w:color w:val="000000" w:themeColor="text1"/>
        </w:rPr>
        <w:t xml:space="preserve"> </w:t>
      </w:r>
      <w:r w:rsidR="00890A4C" w:rsidRPr="00C77487">
        <w:rPr>
          <w:b/>
          <w:color w:val="000000" w:themeColor="text1"/>
        </w:rPr>
        <w:t>ora</w:t>
      </w:r>
      <w:r w:rsidRPr="0021010F">
        <w:rPr>
          <w:b/>
          <w:color w:val="FF0000"/>
        </w:rPr>
        <w:t xml:space="preserve"> </w:t>
      </w:r>
      <w:r w:rsidR="00DF29BB">
        <w:rPr>
          <w:b/>
          <w:color w:val="000000" w:themeColor="text1"/>
        </w:rPr>
        <w:t>13</w:t>
      </w:r>
      <w:r w:rsidR="00890A4C" w:rsidRPr="00C77487">
        <w:rPr>
          <w:b/>
          <w:color w:val="000000" w:themeColor="text1"/>
        </w:rPr>
        <w:t>:00</w:t>
      </w:r>
      <w:r w:rsidR="008A79E2">
        <w:rPr>
          <w:b/>
          <w:color w:val="000000" w:themeColor="text1"/>
        </w:rPr>
        <w:t>.</w:t>
      </w:r>
    </w:p>
    <w:p w:rsidR="0027371C" w:rsidRDefault="0027371C" w:rsidP="00AA3AE6">
      <w:pPr>
        <w:spacing w:line="276" w:lineRule="auto"/>
        <w:jc w:val="both"/>
        <w:rPr>
          <w:b/>
          <w:color w:val="000000" w:themeColor="text1"/>
        </w:rPr>
      </w:pPr>
    </w:p>
    <w:p w:rsidR="00FA6225" w:rsidRPr="003E7919" w:rsidRDefault="00FA6225" w:rsidP="00FA6225">
      <w:pPr>
        <w:spacing w:after="160" w:line="256" w:lineRule="auto"/>
        <w:rPr>
          <w:rFonts w:eastAsia="Calibri"/>
          <w:b/>
          <w:bCs/>
          <w:lang w:val="fr-FR" w:eastAsia="en-US"/>
        </w:rPr>
      </w:pPr>
      <w:r w:rsidRPr="003E7919">
        <w:rPr>
          <w:rFonts w:eastAsia="Calibri"/>
          <w:b/>
          <w:bCs/>
          <w:lang w:val="fr-FR" w:eastAsia="en-US"/>
        </w:rPr>
        <w:t>CALENDARUL DE DESFĂŞURARE A CONCURSULUI:</w:t>
      </w:r>
    </w:p>
    <w:tbl>
      <w:tblPr>
        <w:tblW w:w="9897" w:type="dxa"/>
        <w:tblLook w:val="04A0"/>
      </w:tblPr>
      <w:tblGrid>
        <w:gridCol w:w="856"/>
        <w:gridCol w:w="6364"/>
        <w:gridCol w:w="1680"/>
        <w:gridCol w:w="997"/>
      </w:tblGrid>
      <w:tr w:rsidR="00FA6225" w:rsidRPr="003E7919" w:rsidTr="00B8106F">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jc w:val="center"/>
              <w:rPr>
                <w:rFonts w:eastAsia="Calibri"/>
                <w:lang w:val="en-US" w:eastAsia="en-US"/>
              </w:rPr>
            </w:pPr>
            <w:r w:rsidRPr="003E7919">
              <w:rPr>
                <w:rFonts w:eastAsia="Calibri"/>
                <w:lang w:val="en-US" w:eastAsia="en-US"/>
              </w:rPr>
              <w:t xml:space="preserve">Nr. </w:t>
            </w:r>
            <w:proofErr w:type="spellStart"/>
            <w:r w:rsidRPr="003E7919">
              <w:rPr>
                <w:rFonts w:eastAsia="Calibri"/>
                <w:lang w:val="en-US" w:eastAsia="en-US"/>
              </w:rPr>
              <w:t>Crt</w:t>
            </w:r>
            <w:proofErr w:type="spellEnd"/>
            <w:r w:rsidRPr="003E7919">
              <w:rPr>
                <w:rFonts w:eastAsia="Calibri"/>
                <w:lang w:val="en-US" w:eastAsia="en-US"/>
              </w:rPr>
              <w:t>.</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jc w:val="center"/>
              <w:rPr>
                <w:rFonts w:eastAsia="Calibri"/>
                <w:lang w:val="en-US" w:eastAsia="en-US"/>
              </w:rPr>
            </w:pPr>
            <w:proofErr w:type="spellStart"/>
            <w:r w:rsidRPr="003E7919">
              <w:rPr>
                <w:rFonts w:eastAsia="Calibri"/>
                <w:lang w:val="en-US" w:eastAsia="en-US"/>
              </w:rPr>
              <w:t>Activitate</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jc w:val="center"/>
              <w:rPr>
                <w:rFonts w:eastAsia="Calibri"/>
                <w:lang w:val="en-US" w:eastAsia="en-US"/>
              </w:rPr>
            </w:pPr>
            <w:r w:rsidRPr="003E7919">
              <w:rPr>
                <w:rFonts w:eastAsia="Calibri"/>
                <w:lang w:val="en-US" w:eastAsia="en-US"/>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jc w:val="center"/>
              <w:rPr>
                <w:rFonts w:eastAsia="Calibri"/>
                <w:lang w:val="en-US" w:eastAsia="en-US"/>
              </w:rPr>
            </w:pPr>
            <w:proofErr w:type="spellStart"/>
            <w:r w:rsidRPr="003E7919">
              <w:rPr>
                <w:rFonts w:eastAsia="Calibri"/>
                <w:lang w:val="en-US" w:eastAsia="en-US"/>
              </w:rPr>
              <w:t>Ora</w:t>
            </w:r>
            <w:proofErr w:type="spellEnd"/>
          </w:p>
        </w:tc>
      </w:tr>
      <w:tr w:rsidR="00FA6225" w:rsidRPr="003E7919" w:rsidTr="00B8106F">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1.</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sidRPr="003E7919">
              <w:rPr>
                <w:rFonts w:eastAsia="Calibri"/>
                <w:lang w:val="en-US" w:eastAsia="en-US"/>
              </w:rPr>
              <w:t xml:space="preserve">Data </w:t>
            </w:r>
            <w:proofErr w:type="spellStart"/>
            <w:r w:rsidRPr="003E7919">
              <w:rPr>
                <w:rFonts w:eastAsia="Calibri"/>
                <w:lang w:val="en-US" w:eastAsia="en-US"/>
              </w:rPr>
              <w:t>postării</w:t>
            </w:r>
            <w:proofErr w:type="spellEnd"/>
            <w:r w:rsidRPr="003E7919">
              <w:rPr>
                <w:rFonts w:eastAsia="Calibri"/>
                <w:lang w:val="en-US" w:eastAsia="en-US"/>
              </w:rPr>
              <w:t>/</w:t>
            </w:r>
            <w:proofErr w:type="spellStart"/>
            <w:r w:rsidRPr="003E7919">
              <w:rPr>
                <w:rFonts w:eastAsia="Calibri"/>
                <w:lang w:val="en-US" w:eastAsia="en-US"/>
              </w:rPr>
              <w:t>publicării</w:t>
            </w:r>
            <w:proofErr w:type="spellEnd"/>
            <w:r w:rsidRPr="003E7919">
              <w:rPr>
                <w:rFonts w:eastAsia="Calibri"/>
                <w:lang w:val="en-US" w:eastAsia="en-US"/>
              </w:rPr>
              <w:t xml:space="preserve"> </w:t>
            </w:r>
            <w:proofErr w:type="spellStart"/>
            <w:r w:rsidRPr="003E7919">
              <w:rPr>
                <w:rFonts w:eastAsia="Calibri"/>
                <w:lang w:val="en-US" w:eastAsia="en-US"/>
              </w:rPr>
              <w:t>anunțului</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13.08.2026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16,00</w:t>
            </w:r>
          </w:p>
        </w:tc>
      </w:tr>
      <w:tr w:rsidR="00FA6225" w:rsidRPr="003E7919" w:rsidTr="00B8106F">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2.</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sidRPr="003E7919">
              <w:rPr>
                <w:rFonts w:eastAsia="Calibri"/>
                <w:lang w:val="en-US" w:eastAsia="en-US"/>
              </w:rPr>
              <w:t xml:space="preserve">Data </w:t>
            </w:r>
            <w:proofErr w:type="spellStart"/>
            <w:r w:rsidRPr="003E7919">
              <w:rPr>
                <w:rFonts w:eastAsia="Calibri"/>
                <w:lang w:val="en-US" w:eastAsia="en-US"/>
              </w:rPr>
              <w:t>limită</w:t>
            </w:r>
            <w:proofErr w:type="spellEnd"/>
            <w:r w:rsidRPr="003E7919">
              <w:rPr>
                <w:rFonts w:eastAsia="Calibri"/>
                <w:lang w:val="en-US" w:eastAsia="en-US"/>
              </w:rPr>
              <w:t xml:space="preserve"> de </w:t>
            </w:r>
            <w:proofErr w:type="spellStart"/>
            <w:r w:rsidRPr="003E7919">
              <w:rPr>
                <w:rFonts w:eastAsia="Calibri"/>
                <w:lang w:val="en-US" w:eastAsia="en-US"/>
              </w:rPr>
              <w:t>depunere</w:t>
            </w:r>
            <w:proofErr w:type="spellEnd"/>
            <w:r w:rsidRPr="003E7919">
              <w:rPr>
                <w:rFonts w:eastAsia="Calibri"/>
                <w:lang w:val="en-US" w:eastAsia="en-US"/>
              </w:rPr>
              <w:t xml:space="preserve"> a </w:t>
            </w:r>
            <w:proofErr w:type="spellStart"/>
            <w:r w:rsidRPr="003E7919">
              <w:rPr>
                <w:rFonts w:eastAsia="Calibri"/>
                <w:lang w:val="en-US" w:eastAsia="en-US"/>
              </w:rPr>
              <w:t>dosarelor</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984CF4" w:rsidRDefault="00FA6225" w:rsidP="00B8106F">
            <w:pPr>
              <w:rPr>
                <w:rFonts w:eastAsia="Calibri"/>
                <w:color w:val="000000" w:themeColor="text1"/>
                <w:lang w:val="en-US" w:eastAsia="en-US"/>
              </w:rPr>
            </w:pPr>
            <w:r w:rsidRPr="00984CF4">
              <w:rPr>
                <w:rFonts w:eastAsia="Calibri"/>
                <w:color w:val="000000" w:themeColor="text1"/>
                <w:lang w:val="en-US" w:eastAsia="en-US"/>
              </w:rPr>
              <w:t>27.08.2026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16,00</w:t>
            </w:r>
          </w:p>
        </w:tc>
      </w:tr>
      <w:tr w:rsidR="00FA6225" w:rsidRPr="003E7919" w:rsidTr="00B8106F">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3.</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proofErr w:type="spellStart"/>
            <w:r w:rsidRPr="003E7919">
              <w:rPr>
                <w:rFonts w:eastAsia="Calibri"/>
                <w:lang w:val="en-US" w:eastAsia="en-US"/>
              </w:rPr>
              <w:t>Selecția</w:t>
            </w:r>
            <w:proofErr w:type="spellEnd"/>
            <w:r w:rsidRPr="003E7919">
              <w:rPr>
                <w:rFonts w:eastAsia="Calibri"/>
                <w:lang w:val="en-US" w:eastAsia="en-US"/>
              </w:rPr>
              <w:t xml:space="preserve"> </w:t>
            </w:r>
            <w:proofErr w:type="spellStart"/>
            <w:r w:rsidRPr="003E7919">
              <w:rPr>
                <w:rFonts w:eastAsia="Calibri"/>
                <w:lang w:val="en-US" w:eastAsia="en-US"/>
              </w:rPr>
              <w:t>dosarelor</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28.08.2026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12,00</w:t>
            </w:r>
          </w:p>
        </w:tc>
      </w:tr>
      <w:tr w:rsidR="00FA6225" w:rsidRPr="003E7919" w:rsidTr="00B8106F">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4.</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proofErr w:type="spellStart"/>
            <w:r w:rsidRPr="003E7919">
              <w:rPr>
                <w:rFonts w:eastAsia="Calibri"/>
                <w:lang w:val="en-US" w:eastAsia="en-US"/>
              </w:rPr>
              <w:t>Afișarea</w:t>
            </w:r>
            <w:proofErr w:type="spellEnd"/>
            <w:r w:rsidRPr="003E7919">
              <w:rPr>
                <w:rFonts w:eastAsia="Calibri"/>
                <w:lang w:val="en-US" w:eastAsia="en-US"/>
              </w:rPr>
              <w:t xml:space="preserve"> </w:t>
            </w:r>
            <w:proofErr w:type="spellStart"/>
            <w:r w:rsidRPr="003E7919">
              <w:rPr>
                <w:rFonts w:eastAsia="Calibri"/>
                <w:lang w:val="en-US" w:eastAsia="en-US"/>
              </w:rPr>
              <w:t>selecției</w:t>
            </w:r>
            <w:proofErr w:type="spellEnd"/>
            <w:r w:rsidRPr="003E7919">
              <w:rPr>
                <w:rFonts w:eastAsia="Calibri"/>
                <w:lang w:val="en-US" w:eastAsia="en-US"/>
              </w:rPr>
              <w:t xml:space="preserve"> </w:t>
            </w:r>
            <w:proofErr w:type="spellStart"/>
            <w:r w:rsidRPr="003E7919">
              <w:rPr>
                <w:rFonts w:eastAsia="Calibri"/>
                <w:lang w:val="en-US" w:eastAsia="en-US"/>
              </w:rPr>
              <w:t>dosarelor</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28.08.2026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16,00</w:t>
            </w:r>
          </w:p>
        </w:tc>
      </w:tr>
      <w:tr w:rsidR="00FA6225" w:rsidRPr="003E7919" w:rsidTr="00B8106F">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5.</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proofErr w:type="spellStart"/>
            <w:r w:rsidRPr="003E7919">
              <w:rPr>
                <w:rFonts w:eastAsia="Calibri"/>
                <w:lang w:val="en-US" w:eastAsia="en-US"/>
              </w:rPr>
              <w:t>Termen</w:t>
            </w:r>
            <w:proofErr w:type="spellEnd"/>
            <w:r w:rsidRPr="003E7919">
              <w:rPr>
                <w:rFonts w:eastAsia="Calibri"/>
                <w:lang w:val="en-US" w:eastAsia="en-US"/>
              </w:rPr>
              <w:t xml:space="preserve"> </w:t>
            </w:r>
            <w:proofErr w:type="spellStart"/>
            <w:r w:rsidRPr="003E7919">
              <w:rPr>
                <w:rFonts w:eastAsia="Calibri"/>
                <w:lang w:val="en-US" w:eastAsia="en-US"/>
              </w:rPr>
              <w:t>limită</w:t>
            </w:r>
            <w:proofErr w:type="spellEnd"/>
            <w:r w:rsidRPr="003E7919">
              <w:rPr>
                <w:rFonts w:eastAsia="Calibri"/>
                <w:lang w:val="en-US" w:eastAsia="en-US"/>
              </w:rPr>
              <w:t xml:space="preserve"> </w:t>
            </w:r>
            <w:proofErr w:type="spellStart"/>
            <w:r w:rsidRPr="003E7919">
              <w:rPr>
                <w:rFonts w:eastAsia="Calibri"/>
                <w:lang w:val="en-US" w:eastAsia="en-US"/>
              </w:rPr>
              <w:t>pentru</w:t>
            </w:r>
            <w:proofErr w:type="spellEnd"/>
            <w:r w:rsidRPr="003E7919">
              <w:rPr>
                <w:rFonts w:eastAsia="Calibri"/>
                <w:lang w:val="en-US" w:eastAsia="en-US"/>
              </w:rPr>
              <w:t xml:space="preserve"> </w:t>
            </w:r>
            <w:proofErr w:type="spellStart"/>
            <w:r w:rsidRPr="003E7919">
              <w:rPr>
                <w:rFonts w:eastAsia="Calibri"/>
                <w:lang w:val="en-US" w:eastAsia="en-US"/>
              </w:rPr>
              <w:t>depunerea</w:t>
            </w:r>
            <w:proofErr w:type="spellEnd"/>
            <w:r w:rsidRPr="003E7919">
              <w:rPr>
                <w:rFonts w:eastAsia="Calibri"/>
                <w:lang w:val="en-US" w:eastAsia="en-US"/>
              </w:rPr>
              <w:t xml:space="preserve"> </w:t>
            </w:r>
            <w:proofErr w:type="spellStart"/>
            <w:r w:rsidRPr="003E7919">
              <w:rPr>
                <w:rFonts w:eastAsia="Calibri"/>
                <w:lang w:val="en-US" w:eastAsia="en-US"/>
              </w:rPr>
              <w:t>contestațiilor</w:t>
            </w:r>
            <w:proofErr w:type="spellEnd"/>
            <w:r w:rsidRPr="003E7919">
              <w:rPr>
                <w:rFonts w:eastAsia="Calibri"/>
                <w:lang w:val="en-US" w:eastAsia="en-US"/>
              </w:rPr>
              <w:t xml:space="preserve"> </w:t>
            </w:r>
            <w:proofErr w:type="spellStart"/>
            <w:r w:rsidRPr="003E7919">
              <w:rPr>
                <w:rFonts w:eastAsia="Calibri"/>
                <w:lang w:val="en-US" w:eastAsia="en-US"/>
              </w:rPr>
              <w:t>privind</w:t>
            </w:r>
            <w:proofErr w:type="spellEnd"/>
            <w:r w:rsidRPr="003E7919">
              <w:rPr>
                <w:rFonts w:eastAsia="Calibri"/>
                <w:lang w:val="en-US" w:eastAsia="en-US"/>
              </w:rPr>
              <w:t xml:space="preserve"> </w:t>
            </w:r>
            <w:proofErr w:type="spellStart"/>
            <w:r w:rsidRPr="003E7919">
              <w:rPr>
                <w:rFonts w:eastAsia="Calibri"/>
                <w:lang w:val="en-US" w:eastAsia="en-US"/>
              </w:rPr>
              <w:t>selecția</w:t>
            </w:r>
            <w:proofErr w:type="spellEnd"/>
            <w:r w:rsidRPr="003E7919">
              <w:rPr>
                <w:rFonts w:eastAsia="Calibri"/>
                <w:lang w:val="en-US" w:eastAsia="en-US"/>
              </w:rPr>
              <w:t xml:space="preserve"> </w:t>
            </w:r>
            <w:proofErr w:type="spellStart"/>
            <w:r w:rsidRPr="003E7919">
              <w:rPr>
                <w:rFonts w:eastAsia="Calibri"/>
                <w:lang w:val="en-US" w:eastAsia="en-US"/>
              </w:rPr>
              <w:t>dosarelor</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31.08.2026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16,00</w:t>
            </w:r>
          </w:p>
        </w:tc>
      </w:tr>
      <w:tr w:rsidR="00FA6225" w:rsidRPr="003E7919" w:rsidTr="00B8106F">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6.</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proofErr w:type="spellStart"/>
            <w:r w:rsidRPr="003E7919">
              <w:rPr>
                <w:rFonts w:eastAsia="Calibri"/>
                <w:lang w:val="en-US" w:eastAsia="en-US"/>
              </w:rPr>
              <w:t>Afișarea</w:t>
            </w:r>
            <w:proofErr w:type="spellEnd"/>
            <w:r w:rsidRPr="003E7919">
              <w:rPr>
                <w:rFonts w:eastAsia="Calibri"/>
                <w:lang w:val="en-US" w:eastAsia="en-US"/>
              </w:rPr>
              <w:t xml:space="preserve"> </w:t>
            </w:r>
            <w:proofErr w:type="spellStart"/>
            <w:r w:rsidRPr="003E7919">
              <w:rPr>
                <w:rFonts w:eastAsia="Calibri"/>
                <w:lang w:val="en-US" w:eastAsia="en-US"/>
              </w:rPr>
              <w:t>rezultatelor</w:t>
            </w:r>
            <w:proofErr w:type="spellEnd"/>
            <w:r w:rsidRPr="003E7919">
              <w:rPr>
                <w:rFonts w:eastAsia="Calibri"/>
                <w:lang w:val="en-US" w:eastAsia="en-US"/>
              </w:rPr>
              <w:t xml:space="preserve"> la </w:t>
            </w:r>
            <w:proofErr w:type="spellStart"/>
            <w:r w:rsidRPr="003E7919">
              <w:rPr>
                <w:rFonts w:eastAsia="Calibri"/>
                <w:lang w:val="en-US" w:eastAsia="en-US"/>
              </w:rPr>
              <w:t>contestații</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01.09.2026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16,00</w:t>
            </w:r>
          </w:p>
        </w:tc>
      </w:tr>
      <w:tr w:rsidR="00FA6225" w:rsidRPr="003E7919" w:rsidTr="00B8106F">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7.</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proofErr w:type="spellStart"/>
            <w:r w:rsidRPr="003E7919">
              <w:rPr>
                <w:rFonts w:eastAsia="Calibri"/>
                <w:lang w:val="en-US" w:eastAsia="en-US"/>
              </w:rPr>
              <w:t>Proba</w:t>
            </w:r>
            <w:proofErr w:type="spellEnd"/>
            <w:r w:rsidRPr="003E7919">
              <w:rPr>
                <w:rFonts w:eastAsia="Calibri"/>
                <w:lang w:val="en-US" w:eastAsia="en-US"/>
              </w:rPr>
              <w:t xml:space="preserve"> </w:t>
            </w:r>
            <w:proofErr w:type="spellStart"/>
            <w:r w:rsidRPr="003E7919">
              <w:rPr>
                <w:rFonts w:eastAsia="Calibri"/>
                <w:lang w:val="en-US" w:eastAsia="en-US"/>
              </w:rPr>
              <w:t>scrisă</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8E5CA4" w:rsidRDefault="00FA6225" w:rsidP="00B8106F">
            <w:pPr>
              <w:rPr>
                <w:rFonts w:eastAsia="Calibri"/>
                <w:lang w:val="en-US" w:eastAsia="en-US"/>
              </w:rPr>
            </w:pPr>
            <w:r w:rsidRPr="008E5CA4">
              <w:rPr>
                <w:rFonts w:eastAsia="Calibri"/>
                <w:lang w:val="en-US" w:eastAsia="en-US"/>
              </w:rPr>
              <w:t>09.09.2026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13,00</w:t>
            </w:r>
          </w:p>
        </w:tc>
      </w:tr>
      <w:tr w:rsidR="00FA6225" w:rsidRPr="003E7919" w:rsidTr="00B8106F">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lastRenderedPageBreak/>
              <w:t>8.</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proofErr w:type="spellStart"/>
            <w:r w:rsidRPr="003E7919">
              <w:rPr>
                <w:rFonts w:eastAsia="Calibri"/>
                <w:lang w:val="en-US" w:eastAsia="en-US"/>
              </w:rPr>
              <w:t>Afișarea</w:t>
            </w:r>
            <w:proofErr w:type="spellEnd"/>
            <w:r w:rsidRPr="003E7919">
              <w:rPr>
                <w:rFonts w:eastAsia="Calibri"/>
                <w:lang w:val="en-US" w:eastAsia="en-US"/>
              </w:rPr>
              <w:t xml:space="preserve"> </w:t>
            </w:r>
            <w:proofErr w:type="spellStart"/>
            <w:r w:rsidRPr="003E7919">
              <w:rPr>
                <w:rFonts w:eastAsia="Calibri"/>
                <w:lang w:val="en-US" w:eastAsia="en-US"/>
              </w:rPr>
              <w:t>rezultatelor</w:t>
            </w:r>
            <w:proofErr w:type="spellEnd"/>
            <w:r w:rsidRPr="003E7919">
              <w:rPr>
                <w:rFonts w:eastAsia="Calibri"/>
                <w:lang w:val="en-US" w:eastAsia="en-US"/>
              </w:rPr>
              <w:t xml:space="preserve"> la </w:t>
            </w:r>
            <w:proofErr w:type="spellStart"/>
            <w:r w:rsidRPr="003E7919">
              <w:rPr>
                <w:rFonts w:eastAsia="Calibri"/>
                <w:lang w:val="en-US" w:eastAsia="en-US"/>
              </w:rPr>
              <w:t>proba</w:t>
            </w:r>
            <w:proofErr w:type="spellEnd"/>
            <w:r w:rsidRPr="003E7919">
              <w:rPr>
                <w:rFonts w:eastAsia="Calibri"/>
                <w:lang w:val="en-US" w:eastAsia="en-US"/>
              </w:rPr>
              <w:t xml:space="preserve"> </w:t>
            </w:r>
            <w:proofErr w:type="spellStart"/>
            <w:r w:rsidRPr="003E7919">
              <w:rPr>
                <w:rFonts w:eastAsia="Calibri"/>
                <w:lang w:val="en-US" w:eastAsia="en-US"/>
              </w:rPr>
              <w:t>scrisă</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09.09.2026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16,00</w:t>
            </w:r>
          </w:p>
        </w:tc>
      </w:tr>
      <w:tr w:rsidR="00FA6225" w:rsidRPr="003E7919" w:rsidTr="00B8106F">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9.</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proofErr w:type="spellStart"/>
            <w:r w:rsidRPr="003E7919">
              <w:rPr>
                <w:rFonts w:eastAsia="Calibri"/>
                <w:lang w:val="en-US" w:eastAsia="en-US"/>
              </w:rPr>
              <w:t>Termen</w:t>
            </w:r>
            <w:proofErr w:type="spellEnd"/>
            <w:r w:rsidRPr="003E7919">
              <w:rPr>
                <w:rFonts w:eastAsia="Calibri"/>
                <w:lang w:val="en-US" w:eastAsia="en-US"/>
              </w:rPr>
              <w:t xml:space="preserve"> </w:t>
            </w:r>
            <w:proofErr w:type="spellStart"/>
            <w:r w:rsidRPr="003E7919">
              <w:rPr>
                <w:rFonts w:eastAsia="Calibri"/>
                <w:lang w:val="en-US" w:eastAsia="en-US"/>
              </w:rPr>
              <w:t>limită</w:t>
            </w:r>
            <w:proofErr w:type="spellEnd"/>
            <w:r w:rsidRPr="003E7919">
              <w:rPr>
                <w:rFonts w:eastAsia="Calibri"/>
                <w:lang w:val="en-US" w:eastAsia="en-US"/>
              </w:rPr>
              <w:t xml:space="preserve"> </w:t>
            </w:r>
            <w:proofErr w:type="spellStart"/>
            <w:r w:rsidRPr="003E7919">
              <w:rPr>
                <w:rFonts w:eastAsia="Calibri"/>
                <w:lang w:val="en-US" w:eastAsia="en-US"/>
              </w:rPr>
              <w:t>contestații</w:t>
            </w:r>
            <w:proofErr w:type="spellEnd"/>
            <w:r w:rsidRPr="003E7919">
              <w:rPr>
                <w:rFonts w:eastAsia="Calibri"/>
                <w:lang w:val="en-US" w:eastAsia="en-US"/>
              </w:rPr>
              <w:t xml:space="preserve"> la </w:t>
            </w:r>
            <w:proofErr w:type="spellStart"/>
            <w:r w:rsidRPr="003E7919">
              <w:rPr>
                <w:rFonts w:eastAsia="Calibri"/>
                <w:lang w:val="en-US" w:eastAsia="en-US"/>
              </w:rPr>
              <w:t>proba</w:t>
            </w:r>
            <w:proofErr w:type="spellEnd"/>
            <w:r w:rsidRPr="003E7919">
              <w:rPr>
                <w:rFonts w:eastAsia="Calibri"/>
                <w:lang w:val="en-US" w:eastAsia="en-US"/>
              </w:rPr>
              <w:t xml:space="preserve"> </w:t>
            </w:r>
            <w:proofErr w:type="spellStart"/>
            <w:r w:rsidRPr="003E7919">
              <w:rPr>
                <w:rFonts w:eastAsia="Calibri"/>
                <w:lang w:val="en-US" w:eastAsia="en-US"/>
              </w:rPr>
              <w:t>scrisă</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10.09.2026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16,00</w:t>
            </w:r>
          </w:p>
        </w:tc>
      </w:tr>
      <w:tr w:rsidR="00FA6225" w:rsidRPr="003E7919" w:rsidTr="00B8106F">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10.</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proofErr w:type="spellStart"/>
            <w:r w:rsidRPr="003E7919">
              <w:rPr>
                <w:rFonts w:eastAsia="Calibri"/>
                <w:lang w:val="en-US" w:eastAsia="en-US"/>
              </w:rPr>
              <w:t>Afișarea</w:t>
            </w:r>
            <w:proofErr w:type="spellEnd"/>
            <w:r w:rsidRPr="003E7919">
              <w:rPr>
                <w:rFonts w:eastAsia="Calibri"/>
                <w:lang w:val="en-US" w:eastAsia="en-US"/>
              </w:rPr>
              <w:t xml:space="preserve"> </w:t>
            </w:r>
            <w:proofErr w:type="spellStart"/>
            <w:r w:rsidRPr="003E7919">
              <w:rPr>
                <w:rFonts w:eastAsia="Calibri"/>
                <w:lang w:val="en-US" w:eastAsia="en-US"/>
              </w:rPr>
              <w:t>rezultatelor</w:t>
            </w:r>
            <w:proofErr w:type="spellEnd"/>
            <w:r w:rsidRPr="003E7919">
              <w:rPr>
                <w:rFonts w:eastAsia="Calibri"/>
                <w:lang w:val="en-US" w:eastAsia="en-US"/>
              </w:rPr>
              <w:t xml:space="preserve"> la </w:t>
            </w:r>
            <w:proofErr w:type="spellStart"/>
            <w:r w:rsidRPr="003E7919">
              <w:rPr>
                <w:rFonts w:eastAsia="Calibri"/>
                <w:lang w:val="en-US" w:eastAsia="en-US"/>
              </w:rPr>
              <w:t>soluționarea</w:t>
            </w:r>
            <w:proofErr w:type="spellEnd"/>
            <w:r w:rsidRPr="003E7919">
              <w:rPr>
                <w:rFonts w:eastAsia="Calibri"/>
                <w:lang w:val="en-US" w:eastAsia="en-US"/>
              </w:rPr>
              <w:t xml:space="preserve"> </w:t>
            </w:r>
            <w:proofErr w:type="spellStart"/>
            <w:r w:rsidRPr="003E7919">
              <w:rPr>
                <w:rFonts w:eastAsia="Calibri"/>
                <w:lang w:val="en-US" w:eastAsia="en-US"/>
              </w:rPr>
              <w:t>contestațiilor</w:t>
            </w:r>
            <w:proofErr w:type="spellEnd"/>
            <w:r w:rsidRPr="003E7919">
              <w:rPr>
                <w:rFonts w:eastAsia="Calibri"/>
                <w:lang w:val="en-US" w:eastAsia="en-US"/>
              </w:rPr>
              <w:t xml:space="preserve"> la </w:t>
            </w:r>
            <w:proofErr w:type="spellStart"/>
            <w:r w:rsidRPr="003E7919">
              <w:rPr>
                <w:rFonts w:eastAsia="Calibri"/>
                <w:lang w:val="en-US" w:eastAsia="en-US"/>
              </w:rPr>
              <w:t>proba</w:t>
            </w:r>
            <w:proofErr w:type="spellEnd"/>
            <w:r w:rsidRPr="003E7919">
              <w:rPr>
                <w:rFonts w:eastAsia="Calibri"/>
                <w:lang w:val="en-US" w:eastAsia="en-US"/>
              </w:rPr>
              <w:t xml:space="preserve"> </w:t>
            </w:r>
            <w:proofErr w:type="spellStart"/>
            <w:r w:rsidRPr="003E7919">
              <w:rPr>
                <w:rFonts w:eastAsia="Calibri"/>
                <w:lang w:val="en-US" w:eastAsia="en-US"/>
              </w:rPr>
              <w:t>scrisă</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11.09.2026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16,00</w:t>
            </w:r>
          </w:p>
        </w:tc>
      </w:tr>
      <w:tr w:rsidR="00FA6225" w:rsidRPr="003E7919" w:rsidTr="00B8106F">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11.</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proofErr w:type="spellStart"/>
            <w:r w:rsidRPr="003E7919">
              <w:rPr>
                <w:rFonts w:eastAsia="Calibri"/>
                <w:lang w:val="en-US" w:eastAsia="en-US"/>
              </w:rPr>
              <w:t>Interviul</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14.09.2026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en-US" w:eastAsia="en-US"/>
              </w:rPr>
            </w:pPr>
            <w:r>
              <w:rPr>
                <w:rFonts w:eastAsia="Calibri"/>
                <w:lang w:val="en-US" w:eastAsia="en-US"/>
              </w:rPr>
              <w:t>13,00</w:t>
            </w:r>
          </w:p>
        </w:tc>
      </w:tr>
      <w:tr w:rsidR="00FA6225" w:rsidRPr="003E7919" w:rsidTr="00B8106F">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12.</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proofErr w:type="spellStart"/>
            <w:r w:rsidRPr="003E7919">
              <w:rPr>
                <w:rFonts w:eastAsia="Calibri"/>
                <w:lang w:val="en-US" w:eastAsia="en-US"/>
              </w:rPr>
              <w:t>Afișarea</w:t>
            </w:r>
            <w:proofErr w:type="spellEnd"/>
            <w:r w:rsidRPr="003E7919">
              <w:rPr>
                <w:rFonts w:eastAsia="Calibri"/>
                <w:lang w:val="en-US" w:eastAsia="en-US"/>
              </w:rPr>
              <w:t xml:space="preserve"> </w:t>
            </w:r>
            <w:proofErr w:type="spellStart"/>
            <w:r w:rsidRPr="003E7919">
              <w:rPr>
                <w:rFonts w:eastAsia="Calibri"/>
                <w:lang w:val="en-US" w:eastAsia="en-US"/>
              </w:rPr>
              <w:t>rezultatelor</w:t>
            </w:r>
            <w:proofErr w:type="spellEnd"/>
            <w:r w:rsidRPr="003E7919">
              <w:rPr>
                <w:rFonts w:eastAsia="Calibri"/>
                <w:lang w:val="en-US" w:eastAsia="en-US"/>
              </w:rPr>
              <w:t xml:space="preserve"> la </w:t>
            </w:r>
            <w:proofErr w:type="spellStart"/>
            <w:r w:rsidRPr="003E7919">
              <w:rPr>
                <w:rFonts w:eastAsia="Calibri"/>
                <w:lang w:val="en-US" w:eastAsia="en-US"/>
              </w:rPr>
              <w:t>proba</w:t>
            </w:r>
            <w:proofErr w:type="spellEnd"/>
            <w:r w:rsidRPr="003E7919">
              <w:rPr>
                <w:rFonts w:eastAsia="Calibri"/>
                <w:lang w:val="en-US" w:eastAsia="en-US"/>
              </w:rPr>
              <w:t xml:space="preserve"> de </w:t>
            </w:r>
            <w:proofErr w:type="spellStart"/>
            <w:r w:rsidRPr="003E7919">
              <w:rPr>
                <w:rFonts w:eastAsia="Calibri"/>
                <w:lang w:val="en-US" w:eastAsia="en-US"/>
              </w:rPr>
              <w:t>interviu</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14.09.2026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16,00</w:t>
            </w:r>
          </w:p>
        </w:tc>
      </w:tr>
      <w:tr w:rsidR="00FA6225" w:rsidRPr="003E7919" w:rsidTr="00B8106F">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13.</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proofErr w:type="spellStart"/>
            <w:r w:rsidRPr="003E7919">
              <w:rPr>
                <w:rFonts w:eastAsia="Calibri"/>
                <w:lang w:val="en-US" w:eastAsia="en-US"/>
              </w:rPr>
              <w:t>Termen</w:t>
            </w:r>
            <w:proofErr w:type="spellEnd"/>
            <w:r w:rsidRPr="003E7919">
              <w:rPr>
                <w:rFonts w:eastAsia="Calibri"/>
                <w:lang w:val="en-US" w:eastAsia="en-US"/>
              </w:rPr>
              <w:t xml:space="preserve"> </w:t>
            </w:r>
            <w:proofErr w:type="spellStart"/>
            <w:r w:rsidRPr="003E7919">
              <w:rPr>
                <w:rFonts w:eastAsia="Calibri"/>
                <w:lang w:val="en-US" w:eastAsia="en-US"/>
              </w:rPr>
              <w:t>limită</w:t>
            </w:r>
            <w:proofErr w:type="spellEnd"/>
            <w:r w:rsidRPr="003E7919">
              <w:rPr>
                <w:rFonts w:eastAsia="Calibri"/>
                <w:lang w:val="en-US" w:eastAsia="en-US"/>
              </w:rPr>
              <w:t xml:space="preserve"> </w:t>
            </w:r>
            <w:proofErr w:type="spellStart"/>
            <w:r w:rsidRPr="003E7919">
              <w:rPr>
                <w:rFonts w:eastAsia="Calibri"/>
                <w:lang w:val="en-US" w:eastAsia="en-US"/>
              </w:rPr>
              <w:t>contestații</w:t>
            </w:r>
            <w:proofErr w:type="spellEnd"/>
            <w:r w:rsidRPr="003E7919">
              <w:rPr>
                <w:rFonts w:eastAsia="Calibri"/>
                <w:lang w:val="en-US" w:eastAsia="en-US"/>
              </w:rPr>
              <w:t xml:space="preserve"> la </w:t>
            </w:r>
            <w:proofErr w:type="spellStart"/>
            <w:r w:rsidRPr="003E7919">
              <w:rPr>
                <w:rFonts w:eastAsia="Calibri"/>
                <w:lang w:val="en-US" w:eastAsia="en-US"/>
              </w:rPr>
              <w:t>proba</w:t>
            </w:r>
            <w:proofErr w:type="spellEnd"/>
            <w:r w:rsidRPr="003E7919">
              <w:rPr>
                <w:rFonts w:eastAsia="Calibri"/>
                <w:lang w:val="en-US" w:eastAsia="en-US"/>
              </w:rPr>
              <w:t xml:space="preserve"> de </w:t>
            </w:r>
            <w:proofErr w:type="spellStart"/>
            <w:r w:rsidRPr="003E7919">
              <w:rPr>
                <w:rFonts w:eastAsia="Calibri"/>
                <w:lang w:val="en-US" w:eastAsia="en-US"/>
              </w:rPr>
              <w:t>interviu</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15.09.2026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16,00</w:t>
            </w:r>
          </w:p>
        </w:tc>
      </w:tr>
      <w:tr w:rsidR="00FA6225" w:rsidRPr="003E7919" w:rsidTr="00B8106F">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14.</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proofErr w:type="spellStart"/>
            <w:r w:rsidRPr="003E7919">
              <w:rPr>
                <w:rFonts w:eastAsia="Calibri"/>
                <w:lang w:val="en-US" w:eastAsia="en-US"/>
              </w:rPr>
              <w:t>Afișarea</w:t>
            </w:r>
            <w:proofErr w:type="spellEnd"/>
            <w:r w:rsidRPr="003E7919">
              <w:rPr>
                <w:rFonts w:eastAsia="Calibri"/>
                <w:lang w:val="en-US" w:eastAsia="en-US"/>
              </w:rPr>
              <w:t xml:space="preserve"> </w:t>
            </w:r>
            <w:proofErr w:type="spellStart"/>
            <w:r w:rsidRPr="003E7919">
              <w:rPr>
                <w:rFonts w:eastAsia="Calibri"/>
                <w:lang w:val="en-US" w:eastAsia="en-US"/>
              </w:rPr>
              <w:t>rezultatelor</w:t>
            </w:r>
            <w:proofErr w:type="spellEnd"/>
            <w:r w:rsidRPr="003E7919">
              <w:rPr>
                <w:rFonts w:eastAsia="Calibri"/>
                <w:lang w:val="en-US" w:eastAsia="en-US"/>
              </w:rPr>
              <w:t xml:space="preserve"> la </w:t>
            </w:r>
            <w:proofErr w:type="spellStart"/>
            <w:r w:rsidRPr="003E7919">
              <w:rPr>
                <w:rFonts w:eastAsia="Calibri"/>
                <w:lang w:val="en-US" w:eastAsia="en-US"/>
              </w:rPr>
              <w:t>soluționarea</w:t>
            </w:r>
            <w:proofErr w:type="spellEnd"/>
            <w:r w:rsidRPr="003E7919">
              <w:rPr>
                <w:rFonts w:eastAsia="Calibri"/>
                <w:lang w:val="en-US" w:eastAsia="en-US"/>
              </w:rPr>
              <w:t xml:space="preserve"> </w:t>
            </w:r>
            <w:proofErr w:type="spellStart"/>
            <w:r w:rsidRPr="003E7919">
              <w:rPr>
                <w:rFonts w:eastAsia="Calibri"/>
                <w:lang w:val="en-US" w:eastAsia="en-US"/>
              </w:rPr>
              <w:t>contestațiilor</w:t>
            </w:r>
            <w:proofErr w:type="spellEnd"/>
            <w:r w:rsidRPr="003E7919">
              <w:rPr>
                <w:rFonts w:eastAsia="Calibri"/>
                <w:lang w:val="en-US" w:eastAsia="en-US"/>
              </w:rPr>
              <w:t xml:space="preserve"> la </w:t>
            </w:r>
            <w:proofErr w:type="spellStart"/>
            <w:r w:rsidRPr="003E7919">
              <w:rPr>
                <w:rFonts w:eastAsia="Calibri"/>
                <w:lang w:val="en-US" w:eastAsia="en-US"/>
              </w:rPr>
              <w:t>proba</w:t>
            </w:r>
            <w:proofErr w:type="spellEnd"/>
            <w:r w:rsidRPr="003E7919">
              <w:rPr>
                <w:rFonts w:eastAsia="Calibri"/>
                <w:lang w:val="en-US" w:eastAsia="en-US"/>
              </w:rPr>
              <w:t xml:space="preserve"> de </w:t>
            </w:r>
            <w:proofErr w:type="spellStart"/>
            <w:r w:rsidRPr="003E7919">
              <w:rPr>
                <w:rFonts w:eastAsia="Calibri"/>
                <w:lang w:val="en-US" w:eastAsia="en-US"/>
              </w:rPr>
              <w:t>interviu</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16.09.2026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15,00</w:t>
            </w:r>
          </w:p>
        </w:tc>
      </w:tr>
      <w:tr w:rsidR="00FA6225" w:rsidRPr="003E7919" w:rsidTr="00B8106F">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ind w:left="-20"/>
              <w:jc w:val="center"/>
              <w:rPr>
                <w:rFonts w:eastAsia="Calibri"/>
                <w:lang w:val="en-US" w:eastAsia="en-US"/>
              </w:rPr>
            </w:pPr>
            <w:r w:rsidRPr="003E7919">
              <w:rPr>
                <w:rFonts w:eastAsia="Calibri"/>
                <w:lang w:val="en-US" w:eastAsia="en-US"/>
              </w:rPr>
              <w:t>15.</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proofErr w:type="spellStart"/>
            <w:r w:rsidRPr="003E7919">
              <w:rPr>
                <w:rFonts w:eastAsia="Calibri"/>
                <w:lang w:val="en-US" w:eastAsia="en-US"/>
              </w:rPr>
              <w:t>Afișarea</w:t>
            </w:r>
            <w:proofErr w:type="spellEnd"/>
            <w:r w:rsidRPr="003E7919">
              <w:rPr>
                <w:rFonts w:eastAsia="Calibri"/>
                <w:lang w:val="en-US" w:eastAsia="en-US"/>
              </w:rPr>
              <w:t xml:space="preserve"> </w:t>
            </w:r>
            <w:proofErr w:type="spellStart"/>
            <w:r w:rsidRPr="003E7919">
              <w:rPr>
                <w:rFonts w:eastAsia="Calibri"/>
                <w:lang w:val="en-US" w:eastAsia="en-US"/>
              </w:rPr>
              <w:t>rezultatelor</w:t>
            </w:r>
            <w:proofErr w:type="spellEnd"/>
            <w:r w:rsidRPr="003E7919">
              <w:rPr>
                <w:rFonts w:eastAsia="Calibri"/>
                <w:lang w:val="en-US" w:eastAsia="en-US"/>
              </w:rPr>
              <w:t xml:space="preserve"> finale ale </w:t>
            </w:r>
            <w:proofErr w:type="spellStart"/>
            <w:r w:rsidRPr="003E7919">
              <w:rPr>
                <w:rFonts w:eastAsia="Calibri"/>
                <w:lang w:val="en-US" w:eastAsia="en-US"/>
              </w:rPr>
              <w:t>concursului</w:t>
            </w:r>
            <w:proofErr w:type="spellEnd"/>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16.09.</w:t>
            </w:r>
            <w:bookmarkStart w:id="0" w:name="_GoBack"/>
            <w:bookmarkEnd w:id="0"/>
            <w:r>
              <w:rPr>
                <w:rFonts w:eastAsia="Calibri"/>
                <w:lang w:val="fr-FR"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A6225" w:rsidRPr="003E7919" w:rsidRDefault="00FA6225" w:rsidP="00B8106F">
            <w:pPr>
              <w:rPr>
                <w:rFonts w:eastAsia="Calibri"/>
                <w:lang w:val="fr-FR" w:eastAsia="en-US"/>
              </w:rPr>
            </w:pPr>
            <w:r>
              <w:rPr>
                <w:rFonts w:eastAsia="Calibri"/>
                <w:lang w:val="fr-FR" w:eastAsia="en-US"/>
              </w:rPr>
              <w:t>16,00</w:t>
            </w:r>
          </w:p>
        </w:tc>
      </w:tr>
    </w:tbl>
    <w:p w:rsidR="00FA6225" w:rsidRDefault="00FA6225" w:rsidP="00FA6225">
      <w:pPr>
        <w:spacing w:after="160" w:line="256" w:lineRule="auto"/>
        <w:rPr>
          <w:rFonts w:eastAsia="Calibri"/>
          <w:b/>
          <w:bCs/>
          <w:lang w:val="fr-FR" w:eastAsia="en-US"/>
        </w:rPr>
      </w:pPr>
    </w:p>
    <w:p w:rsidR="00FA6225" w:rsidRDefault="00FA6225" w:rsidP="00FA6225">
      <w:pPr>
        <w:spacing w:line="276" w:lineRule="auto"/>
        <w:jc w:val="both"/>
        <w:rPr>
          <w:b/>
          <w:color w:val="000000" w:themeColor="text1"/>
        </w:rPr>
      </w:pPr>
      <w:r w:rsidRPr="00E1125F">
        <w:rPr>
          <w:color w:val="000000" w:themeColor="text1"/>
        </w:rPr>
        <w:t xml:space="preserve">Relații suplimentare se pot obține la </w:t>
      </w:r>
      <w:r>
        <w:rPr>
          <w:color w:val="000000" w:themeColor="text1"/>
        </w:rPr>
        <w:t>tel. 0239.696.596</w:t>
      </w:r>
      <w:r w:rsidRPr="00E1125F">
        <w:rPr>
          <w:color w:val="000000" w:themeColor="text1"/>
        </w:rPr>
        <w:t>, persoană de contact</w:t>
      </w:r>
      <w:r>
        <w:rPr>
          <w:color w:val="000000" w:themeColor="text1"/>
        </w:rPr>
        <w:t>:</w:t>
      </w:r>
      <w:r w:rsidRPr="00E1125F">
        <w:rPr>
          <w:color w:val="000000" w:themeColor="text1"/>
        </w:rPr>
        <w:t xml:space="preserve"> secretar al comisiei de concurs</w:t>
      </w:r>
      <w:r>
        <w:rPr>
          <w:color w:val="000000" w:themeColor="text1"/>
        </w:rPr>
        <w:t>,</w:t>
      </w:r>
      <w:r w:rsidRPr="00E1125F">
        <w:rPr>
          <w:color w:val="000000" w:themeColor="text1"/>
        </w:rPr>
        <w:t xml:space="preserve"> Neacșu Violeta-Mariana, secretar general delegat</w:t>
      </w:r>
      <w:r>
        <w:rPr>
          <w:color w:val="000000" w:themeColor="text1"/>
        </w:rPr>
        <w:t xml:space="preserve"> al UAT COMUNA ROȘIORI.</w:t>
      </w:r>
    </w:p>
    <w:p w:rsidR="00FA6225" w:rsidRPr="003E7919" w:rsidRDefault="00FA6225" w:rsidP="00FA6225">
      <w:pPr>
        <w:spacing w:after="160" w:line="256" w:lineRule="auto"/>
        <w:rPr>
          <w:rFonts w:eastAsia="Calibri"/>
          <w:b/>
          <w:bCs/>
          <w:lang w:val="fr-FR" w:eastAsia="en-US"/>
        </w:rPr>
      </w:pPr>
    </w:p>
    <w:p w:rsidR="00FA6225" w:rsidRPr="0027371C" w:rsidRDefault="00FA6225" w:rsidP="00AA3AE6">
      <w:pPr>
        <w:spacing w:line="276" w:lineRule="auto"/>
        <w:jc w:val="both"/>
        <w:rPr>
          <w:b/>
          <w:color w:val="000000" w:themeColor="text1"/>
        </w:rPr>
      </w:pPr>
    </w:p>
    <w:p w:rsidR="00FD21C9" w:rsidRDefault="00AA3AE6" w:rsidP="00FD21C9">
      <w:pPr>
        <w:spacing w:line="276" w:lineRule="auto"/>
        <w:jc w:val="both"/>
        <w:rPr>
          <w:b/>
        </w:rPr>
      </w:pPr>
      <w:r w:rsidRPr="00AA3AE6">
        <w:rPr>
          <w:b/>
        </w:rPr>
        <w:t>IV.</w:t>
      </w:r>
      <w:r w:rsidR="0011380F">
        <w:rPr>
          <w:b/>
        </w:rPr>
        <w:t xml:space="preserve"> </w:t>
      </w:r>
      <w:r w:rsidRPr="00AA3AE6">
        <w:rPr>
          <w:b/>
        </w:rPr>
        <w:t>D</w:t>
      </w:r>
      <w:r w:rsidR="0011380F">
        <w:rPr>
          <w:b/>
        </w:rPr>
        <w:t>epunere dosare</w:t>
      </w:r>
    </w:p>
    <w:p w:rsidR="002E3EB1" w:rsidRPr="00FD21C9" w:rsidRDefault="00FD21C9" w:rsidP="00FD21C9">
      <w:pPr>
        <w:spacing w:line="276" w:lineRule="auto"/>
        <w:jc w:val="both"/>
        <w:rPr>
          <w:b/>
        </w:rPr>
      </w:pPr>
      <w:r>
        <w:rPr>
          <w:b/>
        </w:rPr>
        <w:t xml:space="preserve">      </w:t>
      </w:r>
      <w:r w:rsidR="002E3EB1">
        <w:t>Dosarul de înscriere la concurs trebuie să</w:t>
      </w:r>
      <w:r w:rsidR="00AA3AE6">
        <w:t xml:space="preserve"> conțină, în mod obligatoriu, </w:t>
      </w:r>
      <w:r w:rsidR="00774EC1">
        <w:t xml:space="preserve">următoarele </w:t>
      </w:r>
      <w:r w:rsidR="00AA3AE6" w:rsidRPr="008051B9">
        <w:t>documente</w:t>
      </w:r>
      <w:r w:rsidR="00774EC1">
        <w:t xml:space="preserve"> </w:t>
      </w:r>
      <w:r w:rsidR="00AA3AE6">
        <w:t xml:space="preserve">prevăzute </w:t>
      </w:r>
      <w:r w:rsidR="00AA3AE6" w:rsidRPr="00265BF6">
        <w:t>la</w:t>
      </w:r>
      <w:r w:rsidR="002E3EB1" w:rsidRPr="00265BF6">
        <w:t xml:space="preserve"> art. 35 din H.G nr. 1</w:t>
      </w:r>
      <w:r w:rsidR="00AA3AE6" w:rsidRPr="00265BF6">
        <w:t>336/2022</w:t>
      </w:r>
      <w:r w:rsidR="00AA3AE6">
        <w:t xml:space="preserve"> și se vor depune la sediul UNITĂȚII ADMINISTRATIV TERITORIALE</w:t>
      </w:r>
      <w:r w:rsidR="00774EC1">
        <w:t xml:space="preserve"> COMUNA ROȘIORI din</w:t>
      </w:r>
      <w:r w:rsidR="00AA3AE6">
        <w:rPr>
          <w:rFonts w:eastAsia="Calibri"/>
          <w:lang w:eastAsia="en-US"/>
        </w:rPr>
        <w:t xml:space="preserve"> satul Roșiori, strada Trandafirului, nr. 32, județul Brăila, la secretarul comisiei de concu</w:t>
      </w:r>
      <w:r w:rsidR="00774EC1">
        <w:rPr>
          <w:rFonts w:eastAsia="Calibri"/>
          <w:lang w:eastAsia="en-US"/>
        </w:rPr>
        <w:t xml:space="preserve">rs - </w:t>
      </w:r>
      <w:r w:rsidR="00AA3AE6">
        <w:rPr>
          <w:rFonts w:eastAsia="Calibri"/>
          <w:lang w:eastAsia="en-US"/>
        </w:rPr>
        <w:t>secretar general delegat,</w:t>
      </w:r>
      <w:r w:rsidR="001D706B">
        <w:rPr>
          <w:rFonts w:eastAsia="Calibri"/>
          <w:lang w:eastAsia="en-US"/>
        </w:rPr>
        <w:t xml:space="preserve"> </w:t>
      </w:r>
      <w:r w:rsidR="00AA3AE6">
        <w:rPr>
          <w:rFonts w:eastAsia="Calibri"/>
          <w:lang w:eastAsia="en-US"/>
        </w:rPr>
        <w:t xml:space="preserve">Neacșu </w:t>
      </w:r>
      <w:r w:rsidR="00BB5D76">
        <w:rPr>
          <w:rFonts w:eastAsia="Calibri"/>
          <w:lang w:eastAsia="en-US"/>
        </w:rPr>
        <w:t>Violeta-Mariana:</w:t>
      </w:r>
    </w:p>
    <w:p w:rsidR="002E3EB1" w:rsidRPr="00265BF6" w:rsidRDefault="00BB5D76" w:rsidP="002E3EB1">
      <w:pPr>
        <w:spacing w:line="276" w:lineRule="auto"/>
        <w:jc w:val="both"/>
      </w:pPr>
      <w:r>
        <w:t>a)formular de î</w:t>
      </w:r>
      <w:r w:rsidR="002E3EB1" w:rsidRPr="008051B9">
        <w:t xml:space="preserve">nscriere la </w:t>
      </w:r>
      <w:r w:rsidR="0010684D">
        <w:t>concurs, conform modelului prevă</w:t>
      </w:r>
      <w:r w:rsidR="002E3EB1" w:rsidRPr="008051B9">
        <w:t xml:space="preserve">zut la </w:t>
      </w:r>
      <w:r w:rsidR="002E3EB1" w:rsidRPr="00265BF6">
        <w:t>anexa nr. 2</w:t>
      </w:r>
      <w:r w:rsidR="002E3EB1" w:rsidRPr="008051B9">
        <w:t xml:space="preserve"> din </w:t>
      </w:r>
      <w:r w:rsidR="002E3EB1" w:rsidRPr="00265BF6">
        <w:t xml:space="preserve">H.G 1336/2022; </w:t>
      </w:r>
    </w:p>
    <w:p w:rsidR="002E3EB1" w:rsidRPr="008051B9" w:rsidRDefault="002E3EB1" w:rsidP="002E3EB1">
      <w:pPr>
        <w:spacing w:line="276" w:lineRule="auto"/>
        <w:jc w:val="both"/>
      </w:pPr>
      <w:r w:rsidRPr="008051B9">
        <w:t>b)copia actului de identitate sa</w:t>
      </w:r>
      <w:r w:rsidR="00856E2C">
        <w:t>u orice alt document care atestă</w:t>
      </w:r>
      <w:r w:rsidRPr="008051B9">
        <w:t xml:space="preserve"> ident</w:t>
      </w:r>
      <w:r w:rsidR="00856E2C">
        <w:t>itatea, potrivit legii, aflate î</w:t>
      </w:r>
      <w:r w:rsidRPr="008051B9">
        <w:t xml:space="preserve">n termen de valabilitate; </w:t>
      </w:r>
    </w:p>
    <w:p w:rsidR="002E3EB1" w:rsidRPr="008051B9" w:rsidRDefault="00856E2C" w:rsidP="002E3EB1">
      <w:pPr>
        <w:spacing w:line="276" w:lineRule="auto"/>
        <w:jc w:val="both"/>
      </w:pPr>
      <w:r>
        <w:t>c)copia certificatului de căsă</w:t>
      </w:r>
      <w:r w:rsidR="002E3EB1" w:rsidRPr="008051B9">
        <w:t>torie sau a altui document prin care s-a r</w:t>
      </w:r>
      <w:r>
        <w:t>ealizat schimbarea de nume, după</w:t>
      </w:r>
      <w:r w:rsidR="002E3EB1" w:rsidRPr="008051B9">
        <w:t xml:space="preserve"> caz; </w:t>
      </w:r>
    </w:p>
    <w:p w:rsidR="002E3EB1" w:rsidRPr="008051B9" w:rsidRDefault="002E3EB1" w:rsidP="002E3EB1">
      <w:pPr>
        <w:spacing w:line="276" w:lineRule="auto"/>
        <w:jc w:val="both"/>
      </w:pPr>
      <w:r w:rsidRPr="008051B9">
        <w:t>d)copiile documentelor</w:t>
      </w:r>
      <w:r w:rsidR="0010684D">
        <w:t xml:space="preserve"> care atestă</w:t>
      </w:r>
      <w:r w:rsidR="00856E2C">
        <w:t xml:space="preserve"> nivelul studiilor ș</w:t>
      </w:r>
      <w:r>
        <w:t>i ale alto</w:t>
      </w:r>
      <w:r w:rsidR="00856E2C">
        <w:t>r acte care atestă</w:t>
      </w:r>
      <w:r w:rsidRPr="008051B9">
        <w:t xml:space="preserve"> efectu</w:t>
      </w:r>
      <w:r>
        <w:t>area unor specializari, precum s</w:t>
      </w:r>
      <w:r w:rsidRPr="008051B9">
        <w:t xml:space="preserve">i </w:t>
      </w:r>
      <w:r w:rsidR="00856E2C">
        <w:t>copiile documentelor care atestă îndeplinirea condiț</w:t>
      </w:r>
      <w:r w:rsidRPr="008051B9">
        <w:t>iilor specifice ale postului solici</w:t>
      </w:r>
      <w:r w:rsidR="00856E2C">
        <w:t>tate de autoritatea sau instituția publică</w:t>
      </w:r>
      <w:r w:rsidR="00265BF6">
        <w:t xml:space="preserve"> (diplomă, certificate)</w:t>
      </w:r>
      <w:r w:rsidRPr="008051B9">
        <w:t>;</w:t>
      </w:r>
    </w:p>
    <w:p w:rsidR="002E3EB1" w:rsidRPr="008051B9" w:rsidRDefault="00856E2C" w:rsidP="002E3EB1">
      <w:pPr>
        <w:spacing w:line="276" w:lineRule="auto"/>
        <w:jc w:val="both"/>
      </w:pPr>
      <w:r>
        <w:t>e)copia carnetului de muncă, a adeverinț</w:t>
      </w:r>
      <w:r w:rsidR="002E3EB1" w:rsidRPr="008051B9">
        <w:t>ei eliberate de a</w:t>
      </w:r>
      <w:r>
        <w:t>ngajator pentru perioada lucrată</w:t>
      </w:r>
      <w:r w:rsidR="002E3EB1" w:rsidRPr="008051B9">
        <w:t>, ca</w:t>
      </w:r>
      <w:r>
        <w:t>re să ateste vechimea în muncă și î</w:t>
      </w:r>
      <w:r w:rsidR="002E3EB1" w:rsidRPr="008051B9">
        <w:t>n specialitatea studiilor solicitate pentru ocuparea postului;</w:t>
      </w:r>
    </w:p>
    <w:p w:rsidR="002E3EB1" w:rsidRPr="008051B9" w:rsidRDefault="002E3EB1" w:rsidP="002E3EB1">
      <w:pPr>
        <w:spacing w:line="276" w:lineRule="auto"/>
        <w:jc w:val="both"/>
      </w:pPr>
      <w:r>
        <w:t>f)</w:t>
      </w:r>
      <w:r w:rsidRPr="008051B9">
        <w:t>certifi</w:t>
      </w:r>
      <w:r w:rsidR="00856E2C">
        <w:t>cat de cazier judiciar sau, după</w:t>
      </w:r>
      <w:r w:rsidRPr="008051B9">
        <w:t xml:space="preserve"> caz, extrasul de pe cazierul judiciar;</w:t>
      </w:r>
    </w:p>
    <w:p w:rsidR="002E3EB1" w:rsidRPr="008051B9" w:rsidRDefault="002E3EB1" w:rsidP="002E3EB1">
      <w:pPr>
        <w:spacing w:line="276" w:lineRule="auto"/>
        <w:jc w:val="both"/>
      </w:pPr>
      <w:r>
        <w:t>g)</w:t>
      </w:r>
      <w:r w:rsidR="00856E2C">
        <w:t>adeverinșa medicală care să</w:t>
      </w:r>
      <w:r w:rsidRPr="008051B9">
        <w:t xml:space="preserve"> ates</w:t>
      </w:r>
      <w:r w:rsidR="00856E2C">
        <w:t>te starea de sanatate corespunzătoare, eliberată de că</w:t>
      </w:r>
      <w:r w:rsidRPr="008051B9">
        <w:t>tre medicul de f</w:t>
      </w:r>
      <w:r w:rsidR="00856E2C">
        <w:t>amilie al candidatului sau de că</w:t>
      </w:r>
      <w:r w:rsidRPr="008051B9">
        <w:t>tre u</w:t>
      </w:r>
      <w:r w:rsidR="00856E2C">
        <w:t>nităț</w:t>
      </w:r>
      <w:r w:rsidR="00265BF6">
        <w:t>ile sanitare abilitate cu c</w:t>
      </w:r>
      <w:r w:rsidR="00856E2C">
        <w:t>el mult 6 luni anterior derulă</w:t>
      </w:r>
      <w:r w:rsidRPr="008051B9">
        <w:t xml:space="preserve">rii concursului; </w:t>
      </w:r>
    </w:p>
    <w:p w:rsidR="002E3EB1" w:rsidRPr="008051B9" w:rsidRDefault="002E3EB1" w:rsidP="002E3EB1">
      <w:pPr>
        <w:spacing w:line="276" w:lineRule="auto"/>
        <w:jc w:val="both"/>
      </w:pPr>
      <w:r w:rsidRPr="008051B9">
        <w:t>h)</w:t>
      </w:r>
      <w:r>
        <w:t xml:space="preserve">  certificatul de integri</w:t>
      </w:r>
      <w:r w:rsidR="00856E2C">
        <w:t>tate comportamentală din care să reiasă că nu s-au comis infracțiuni prevă</w:t>
      </w:r>
      <w:r w:rsidRPr="008051B9">
        <w:t>zute la art. 1 alin. (2) din</w:t>
      </w:r>
      <w:r>
        <w:t xml:space="preserve"> Legea nr. 118/2019 privind Registrul N</w:t>
      </w:r>
      <w:r w:rsidR="00856E2C">
        <w:t>aț</w:t>
      </w:r>
      <w:r w:rsidRPr="008051B9">
        <w:t xml:space="preserve">ional automatizat cu privire la </w:t>
      </w:r>
      <w:r w:rsidR="00856E2C">
        <w:t>persoanele care au comis infracț</w:t>
      </w:r>
      <w:r w:rsidRPr="008051B9">
        <w:t>iuni sexuale, de exploatare a unor persoan</w:t>
      </w:r>
      <w:r w:rsidR="00856E2C">
        <w:t>e sau asupra minorilor, precum ș</w:t>
      </w:r>
      <w:r w:rsidRPr="008051B9">
        <w:t>i pentru completarea Legii nr. 76/2008 privind organizar</w:t>
      </w:r>
      <w:r w:rsidR="00856E2C">
        <w:t>ea și funcționarea Sistemului Naț</w:t>
      </w:r>
      <w:r w:rsidRPr="008051B9">
        <w:t>ional de Dat</w:t>
      </w:r>
      <w:r w:rsidR="00856E2C">
        <w:t>e Genetice Judiciare, cu modifică</w:t>
      </w:r>
      <w:r w:rsidRPr="008051B9">
        <w:t>rile ulter</w:t>
      </w:r>
      <w:r w:rsidR="00856E2C">
        <w:t>ioare, pentru candidații înscriș</w:t>
      </w:r>
      <w:r w:rsidRPr="008051B9">
        <w:t>i pentru post</w:t>
      </w:r>
      <w:r w:rsidR="00856E2C">
        <w:t>urile din cadrul sistemului de învățământ, sănă</w:t>
      </w:r>
      <w:r w:rsidRPr="008051B9">
        <w:t>tate</w:t>
      </w:r>
      <w:r w:rsidR="00856E2C">
        <w:t xml:space="preserve"> sau </w:t>
      </w:r>
      <w:r w:rsidR="00856E2C">
        <w:lastRenderedPageBreak/>
        <w:t>protecție socială, precum și orice entitate publică sau privată a că</w:t>
      </w:r>
      <w:r w:rsidRPr="008051B9">
        <w:t>rei activitate presupune conta</w:t>
      </w:r>
      <w:r w:rsidR="00856E2C">
        <w:t>ctul direct cu copii, persoane î</w:t>
      </w:r>
      <w:r w:rsidRPr="008051B9">
        <w:t>n v</w:t>
      </w:r>
      <w:r w:rsidR="00856E2C">
        <w:t>ârstă, persoane cu dizabilităț</w:t>
      </w:r>
      <w:r w:rsidRPr="008051B9">
        <w:t>i sau alte categorii de persoane vulnerabile ori care presupune exami</w:t>
      </w:r>
      <w:r w:rsidR="00856E2C">
        <w:t>narea fizică sau evaluarea psihologică</w:t>
      </w:r>
      <w:r w:rsidRPr="008051B9">
        <w:t xml:space="preserve"> a unei persoane;</w:t>
      </w:r>
    </w:p>
    <w:p w:rsidR="002E3EB1" w:rsidRDefault="002E3EB1" w:rsidP="002E3EB1">
      <w:pPr>
        <w:spacing w:line="276" w:lineRule="auto"/>
        <w:jc w:val="both"/>
      </w:pPr>
      <w:r>
        <w:t>i</w:t>
      </w:r>
      <w:r w:rsidRPr="008051B9">
        <w:t>)curriculum vitae, model comun european.</w:t>
      </w:r>
    </w:p>
    <w:p w:rsidR="004859FD" w:rsidRDefault="004859FD" w:rsidP="002E3EB1">
      <w:pPr>
        <w:spacing w:line="276" w:lineRule="auto"/>
        <w:jc w:val="both"/>
      </w:pPr>
    </w:p>
    <w:p w:rsidR="0011380F" w:rsidRPr="008F3474" w:rsidRDefault="004859FD" w:rsidP="002E3EB1">
      <w:pPr>
        <w:spacing w:line="276" w:lineRule="auto"/>
        <w:jc w:val="both"/>
        <w:rPr>
          <w:b/>
        </w:rPr>
      </w:pPr>
      <w:r w:rsidRPr="008F3474">
        <w:rPr>
          <w:b/>
        </w:rPr>
        <w:t>V.</w:t>
      </w:r>
      <w:r w:rsidR="0011380F" w:rsidRPr="008F3474">
        <w:rPr>
          <w:b/>
        </w:rPr>
        <w:t xml:space="preserve"> Bibliografie și tematică:</w:t>
      </w:r>
    </w:p>
    <w:p w:rsidR="004859FD" w:rsidRDefault="00037CA9" w:rsidP="002E3EB1">
      <w:pPr>
        <w:spacing w:line="276" w:lineRule="auto"/>
        <w:jc w:val="both"/>
      </w:pPr>
      <w:r>
        <w:t xml:space="preserve">1. </w:t>
      </w:r>
      <w:r w:rsidR="00F8729B">
        <w:t xml:space="preserve">OUG nr. </w:t>
      </w:r>
      <w:r w:rsidR="0011380F" w:rsidRPr="00DA2257">
        <w:t>195/2002 privind circulația pe drumurile publice, republicată, cu modificările și completările ulterioare</w:t>
      </w:r>
      <w:r>
        <w:t xml:space="preserve">, cu tematica </w:t>
      </w:r>
      <w:r w:rsidR="006846C7">
        <w:t>circulația pe drumurile publice;</w:t>
      </w:r>
    </w:p>
    <w:p w:rsidR="00037CA9" w:rsidRDefault="00037CA9" w:rsidP="002E3EB1">
      <w:pPr>
        <w:spacing w:line="276" w:lineRule="auto"/>
        <w:jc w:val="both"/>
      </w:pPr>
      <w:r>
        <w:t xml:space="preserve">2. </w:t>
      </w:r>
      <w:r w:rsidR="007009B0">
        <w:t xml:space="preserve">Hotărârea nr. 1391/2006 pentru aprobarea Regulamentului de aplicare a OUG nr. 195/2002 privind circulația pe drumurile publice, cu tematica regulamentul de aplicare privind </w:t>
      </w:r>
      <w:r w:rsidR="006846C7">
        <w:t>circulația pe drumurile publice;</w:t>
      </w:r>
    </w:p>
    <w:p w:rsidR="007009B0" w:rsidRPr="008051B9" w:rsidRDefault="007009B0" w:rsidP="002E3EB1">
      <w:pPr>
        <w:spacing w:line="276" w:lineRule="auto"/>
        <w:jc w:val="both"/>
      </w:pPr>
      <w:r>
        <w:t xml:space="preserve">3. </w:t>
      </w:r>
      <w:r w:rsidR="00F8729B">
        <w:t>OUG</w:t>
      </w:r>
      <w:r>
        <w:t xml:space="preserve"> nr. 57/2019 privind Codul Administrativ, cu modificările și completările ulterioare, </w:t>
      </w:r>
      <w:r w:rsidR="00EA5F9B">
        <w:t xml:space="preserve">Partea a VI a </w:t>
      </w:r>
      <w:r>
        <w:t>TITLUL III-</w:t>
      </w:r>
      <w:r w:rsidR="00EA5F9B">
        <w:t xml:space="preserve"> „</w:t>
      </w:r>
      <w:r>
        <w:t>Personalul contractual din autor</w:t>
      </w:r>
      <w:r w:rsidR="00EA5F9B">
        <w:t>itățile și instituțiile publice”, cu tematica reglementări privind funcția contractuală.</w:t>
      </w:r>
    </w:p>
    <w:p w:rsidR="00753D96" w:rsidRPr="00CB176A" w:rsidRDefault="00753D96" w:rsidP="002E3EB1">
      <w:pPr>
        <w:spacing w:line="276" w:lineRule="auto"/>
        <w:jc w:val="both"/>
        <w:rPr>
          <w:b/>
        </w:rPr>
      </w:pPr>
    </w:p>
    <w:p w:rsidR="00D833B7" w:rsidRPr="008F3474" w:rsidRDefault="003A42AA" w:rsidP="003A42AA">
      <w:pPr>
        <w:ind w:firstLine="720"/>
        <w:rPr>
          <w:rFonts w:eastAsia="Calibri"/>
          <w:b/>
          <w:sz w:val="28"/>
          <w:szCs w:val="28"/>
          <w:lang w:eastAsia="en-US"/>
        </w:rPr>
      </w:pPr>
      <w:r>
        <w:rPr>
          <w:rFonts w:eastAsia="Calibri"/>
          <w:sz w:val="28"/>
          <w:szCs w:val="28"/>
          <w:lang w:eastAsia="en-US"/>
        </w:rPr>
        <w:t xml:space="preserve">                                               </w:t>
      </w:r>
      <w:r w:rsidR="00D833B7">
        <w:rPr>
          <w:rFonts w:eastAsia="Calibri"/>
          <w:sz w:val="28"/>
          <w:szCs w:val="28"/>
          <w:lang w:eastAsia="en-US"/>
        </w:rPr>
        <w:t>Primar</w:t>
      </w:r>
      <w:r w:rsidR="00FD734C">
        <w:rPr>
          <w:rFonts w:eastAsia="Calibri"/>
          <w:sz w:val="28"/>
          <w:szCs w:val="28"/>
          <w:lang w:eastAsia="en-US"/>
        </w:rPr>
        <w:t>,</w:t>
      </w:r>
    </w:p>
    <w:p w:rsidR="006C461F" w:rsidRDefault="003A42AA" w:rsidP="003A42AA">
      <w:pPr>
        <w:ind w:firstLine="720"/>
      </w:pPr>
      <w:r>
        <w:rPr>
          <w:rFonts w:eastAsia="Calibri"/>
          <w:sz w:val="28"/>
          <w:szCs w:val="28"/>
          <w:lang w:eastAsia="en-US"/>
        </w:rPr>
        <w:t xml:space="preserve">                                         </w:t>
      </w:r>
      <w:r w:rsidR="00D833B7">
        <w:rPr>
          <w:rFonts w:eastAsia="Calibri"/>
          <w:sz w:val="28"/>
          <w:szCs w:val="28"/>
          <w:lang w:eastAsia="en-US"/>
        </w:rPr>
        <w:t>Crețu Nicușor</w:t>
      </w:r>
    </w:p>
    <w:sectPr w:rsidR="006C461F" w:rsidSect="006A79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8FF"/>
    <w:multiLevelType w:val="hybridMultilevel"/>
    <w:tmpl w:val="052E2B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BD5C30"/>
    <w:multiLevelType w:val="hybridMultilevel"/>
    <w:tmpl w:val="8F8EB37A"/>
    <w:lvl w:ilvl="0" w:tplc="88E0657A">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14952"/>
    <w:rsid w:val="0001639C"/>
    <w:rsid w:val="00037CA9"/>
    <w:rsid w:val="00043B3E"/>
    <w:rsid w:val="00047239"/>
    <w:rsid w:val="00061E11"/>
    <w:rsid w:val="00075D2A"/>
    <w:rsid w:val="00097B59"/>
    <w:rsid w:val="000C2BBA"/>
    <w:rsid w:val="00100F5E"/>
    <w:rsid w:val="0010684D"/>
    <w:rsid w:val="00111CE2"/>
    <w:rsid w:val="0011380F"/>
    <w:rsid w:val="00175DDA"/>
    <w:rsid w:val="00196553"/>
    <w:rsid w:val="001A5C84"/>
    <w:rsid w:val="001B0BAC"/>
    <w:rsid w:val="001C4032"/>
    <w:rsid w:val="001D706B"/>
    <w:rsid w:val="001F166C"/>
    <w:rsid w:val="001F17F9"/>
    <w:rsid w:val="0023598E"/>
    <w:rsid w:val="00265BF6"/>
    <w:rsid w:val="0027371C"/>
    <w:rsid w:val="002A1101"/>
    <w:rsid w:val="002B12BC"/>
    <w:rsid w:val="002B2086"/>
    <w:rsid w:val="002D4EA6"/>
    <w:rsid w:val="002E308D"/>
    <w:rsid w:val="002E3EB1"/>
    <w:rsid w:val="002E7983"/>
    <w:rsid w:val="00377765"/>
    <w:rsid w:val="003901AD"/>
    <w:rsid w:val="003A42AA"/>
    <w:rsid w:val="003D1A0A"/>
    <w:rsid w:val="003D40C2"/>
    <w:rsid w:val="00405AF6"/>
    <w:rsid w:val="00414952"/>
    <w:rsid w:val="0046742A"/>
    <w:rsid w:val="004859FD"/>
    <w:rsid w:val="00486575"/>
    <w:rsid w:val="005037B8"/>
    <w:rsid w:val="005417D9"/>
    <w:rsid w:val="0054281E"/>
    <w:rsid w:val="00566DF3"/>
    <w:rsid w:val="005A71C7"/>
    <w:rsid w:val="005D2466"/>
    <w:rsid w:val="005D65CB"/>
    <w:rsid w:val="005E0CAD"/>
    <w:rsid w:val="005E399C"/>
    <w:rsid w:val="005E523A"/>
    <w:rsid w:val="00665704"/>
    <w:rsid w:val="00665E04"/>
    <w:rsid w:val="006813E3"/>
    <w:rsid w:val="006846C7"/>
    <w:rsid w:val="006873A6"/>
    <w:rsid w:val="006A79A8"/>
    <w:rsid w:val="006C461F"/>
    <w:rsid w:val="006D093E"/>
    <w:rsid w:val="006E3B10"/>
    <w:rsid w:val="007009B0"/>
    <w:rsid w:val="00753D96"/>
    <w:rsid w:val="00774EC1"/>
    <w:rsid w:val="007A125E"/>
    <w:rsid w:val="007A3602"/>
    <w:rsid w:val="007B09B1"/>
    <w:rsid w:val="007B50CD"/>
    <w:rsid w:val="008322FD"/>
    <w:rsid w:val="0084676A"/>
    <w:rsid w:val="00856E2C"/>
    <w:rsid w:val="00877320"/>
    <w:rsid w:val="00890A4C"/>
    <w:rsid w:val="008A3FCA"/>
    <w:rsid w:val="008A79E2"/>
    <w:rsid w:val="008B7E82"/>
    <w:rsid w:val="008F020F"/>
    <w:rsid w:val="008F0F57"/>
    <w:rsid w:val="008F3474"/>
    <w:rsid w:val="00911D56"/>
    <w:rsid w:val="0091303E"/>
    <w:rsid w:val="009343F6"/>
    <w:rsid w:val="00935D4B"/>
    <w:rsid w:val="009627FF"/>
    <w:rsid w:val="009974ED"/>
    <w:rsid w:val="009A4F64"/>
    <w:rsid w:val="009A6C09"/>
    <w:rsid w:val="009C5909"/>
    <w:rsid w:val="009C5AEC"/>
    <w:rsid w:val="009D0D60"/>
    <w:rsid w:val="009E0BF5"/>
    <w:rsid w:val="00A11D7C"/>
    <w:rsid w:val="00A236EB"/>
    <w:rsid w:val="00A3128B"/>
    <w:rsid w:val="00A51387"/>
    <w:rsid w:val="00A52186"/>
    <w:rsid w:val="00A56B04"/>
    <w:rsid w:val="00AA3AE6"/>
    <w:rsid w:val="00AC4D53"/>
    <w:rsid w:val="00AC4EF7"/>
    <w:rsid w:val="00AF6DE8"/>
    <w:rsid w:val="00B00861"/>
    <w:rsid w:val="00B10367"/>
    <w:rsid w:val="00B16B3B"/>
    <w:rsid w:val="00B31B4E"/>
    <w:rsid w:val="00B42C61"/>
    <w:rsid w:val="00B6402B"/>
    <w:rsid w:val="00B74F5C"/>
    <w:rsid w:val="00B95404"/>
    <w:rsid w:val="00B95449"/>
    <w:rsid w:val="00BB4D9E"/>
    <w:rsid w:val="00BB5D76"/>
    <w:rsid w:val="00BC78C9"/>
    <w:rsid w:val="00BD66E3"/>
    <w:rsid w:val="00BE5A92"/>
    <w:rsid w:val="00C04E94"/>
    <w:rsid w:val="00C32E27"/>
    <w:rsid w:val="00C42CF1"/>
    <w:rsid w:val="00C47509"/>
    <w:rsid w:val="00C568CB"/>
    <w:rsid w:val="00C705A0"/>
    <w:rsid w:val="00C7106C"/>
    <w:rsid w:val="00C77487"/>
    <w:rsid w:val="00C81EB5"/>
    <w:rsid w:val="00CB00B6"/>
    <w:rsid w:val="00CB176A"/>
    <w:rsid w:val="00CC3C9B"/>
    <w:rsid w:val="00D14F0B"/>
    <w:rsid w:val="00D5402F"/>
    <w:rsid w:val="00D64250"/>
    <w:rsid w:val="00D833B7"/>
    <w:rsid w:val="00D93F05"/>
    <w:rsid w:val="00DA4418"/>
    <w:rsid w:val="00DA7356"/>
    <w:rsid w:val="00DD38BD"/>
    <w:rsid w:val="00DF29BB"/>
    <w:rsid w:val="00E02321"/>
    <w:rsid w:val="00E1026D"/>
    <w:rsid w:val="00E1125F"/>
    <w:rsid w:val="00E15E63"/>
    <w:rsid w:val="00E756D5"/>
    <w:rsid w:val="00EA1180"/>
    <w:rsid w:val="00EA5F9B"/>
    <w:rsid w:val="00F237EC"/>
    <w:rsid w:val="00F26B88"/>
    <w:rsid w:val="00F655A2"/>
    <w:rsid w:val="00F8729B"/>
    <w:rsid w:val="00FA6225"/>
    <w:rsid w:val="00FC2BA3"/>
    <w:rsid w:val="00FD21C9"/>
    <w:rsid w:val="00FD734C"/>
    <w:rsid w:val="00FE190C"/>
    <w:rsid w:val="00FF3623"/>
    <w:rsid w:val="00FF61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952"/>
    <w:pPr>
      <w:spacing w:after="0" w:line="240" w:lineRule="auto"/>
    </w:pPr>
    <w:rPr>
      <w:rFonts w:ascii="Times New Roman" w:eastAsia="Times New Roman" w:hAnsi="Times New Roman" w:cs="Times New Roman"/>
      <w:kern w:val="0"/>
      <w:sz w:val="24"/>
      <w:szCs w:val="24"/>
      <w:lang w:eastAsia="ro-RO"/>
    </w:rPr>
  </w:style>
  <w:style w:type="paragraph" w:styleId="Heading1">
    <w:name w:val="heading 1"/>
    <w:basedOn w:val="Normal"/>
    <w:next w:val="Normal"/>
    <w:link w:val="Heading1Char"/>
    <w:uiPriority w:val="9"/>
    <w:qFormat/>
    <w:rsid w:val="0041495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Heading2">
    <w:name w:val="heading 2"/>
    <w:basedOn w:val="Normal"/>
    <w:next w:val="Normal"/>
    <w:link w:val="Heading2Char"/>
    <w:uiPriority w:val="9"/>
    <w:semiHidden/>
    <w:unhideWhenUsed/>
    <w:qFormat/>
    <w:rsid w:val="0041495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41495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41495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rPr>
  </w:style>
  <w:style w:type="paragraph" w:styleId="Heading5">
    <w:name w:val="heading 5"/>
    <w:basedOn w:val="Normal"/>
    <w:next w:val="Normal"/>
    <w:link w:val="Heading5Char"/>
    <w:uiPriority w:val="9"/>
    <w:semiHidden/>
    <w:unhideWhenUsed/>
    <w:qFormat/>
    <w:rsid w:val="0041495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rPr>
  </w:style>
  <w:style w:type="paragraph" w:styleId="Heading6">
    <w:name w:val="heading 6"/>
    <w:basedOn w:val="Normal"/>
    <w:next w:val="Normal"/>
    <w:link w:val="Heading6Char"/>
    <w:uiPriority w:val="9"/>
    <w:semiHidden/>
    <w:unhideWhenUsed/>
    <w:qFormat/>
    <w:rsid w:val="0041495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Heading7">
    <w:name w:val="heading 7"/>
    <w:basedOn w:val="Normal"/>
    <w:next w:val="Normal"/>
    <w:link w:val="Heading7Char"/>
    <w:uiPriority w:val="9"/>
    <w:semiHidden/>
    <w:unhideWhenUsed/>
    <w:qFormat/>
    <w:rsid w:val="0041495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Heading8">
    <w:name w:val="heading 8"/>
    <w:basedOn w:val="Normal"/>
    <w:next w:val="Normal"/>
    <w:link w:val="Heading8Char"/>
    <w:uiPriority w:val="9"/>
    <w:semiHidden/>
    <w:unhideWhenUsed/>
    <w:qFormat/>
    <w:rsid w:val="0041495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Heading9">
    <w:name w:val="heading 9"/>
    <w:basedOn w:val="Normal"/>
    <w:next w:val="Normal"/>
    <w:link w:val="Heading9Char"/>
    <w:uiPriority w:val="9"/>
    <w:semiHidden/>
    <w:unhideWhenUsed/>
    <w:qFormat/>
    <w:rsid w:val="0041495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9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49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49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49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49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4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952"/>
    <w:rPr>
      <w:rFonts w:eastAsiaTheme="majorEastAsia" w:cstheme="majorBidi"/>
      <w:color w:val="272727" w:themeColor="text1" w:themeTint="D8"/>
    </w:rPr>
  </w:style>
  <w:style w:type="paragraph" w:styleId="Title">
    <w:name w:val="Title"/>
    <w:basedOn w:val="Normal"/>
    <w:next w:val="Normal"/>
    <w:link w:val="TitleChar"/>
    <w:uiPriority w:val="10"/>
    <w:qFormat/>
    <w:rsid w:val="00414952"/>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414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95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414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95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QuoteChar">
    <w:name w:val="Quote Char"/>
    <w:basedOn w:val="DefaultParagraphFont"/>
    <w:link w:val="Quote"/>
    <w:uiPriority w:val="29"/>
    <w:rsid w:val="00414952"/>
    <w:rPr>
      <w:i/>
      <w:iCs/>
      <w:color w:val="404040" w:themeColor="text1" w:themeTint="BF"/>
    </w:rPr>
  </w:style>
  <w:style w:type="paragraph" w:styleId="ListParagraph">
    <w:name w:val="List Paragraph"/>
    <w:basedOn w:val="Normal"/>
    <w:uiPriority w:val="34"/>
    <w:qFormat/>
    <w:rsid w:val="00414952"/>
    <w:pPr>
      <w:spacing w:after="160" w:line="259" w:lineRule="auto"/>
      <w:ind w:left="720"/>
      <w:contextualSpacing/>
    </w:pPr>
    <w:rPr>
      <w:rFonts w:asciiTheme="minorHAnsi" w:eastAsiaTheme="minorHAnsi" w:hAnsiTheme="minorHAnsi" w:cstheme="minorBidi"/>
      <w:kern w:val="2"/>
      <w:sz w:val="22"/>
      <w:szCs w:val="22"/>
      <w:lang w:eastAsia="en-US"/>
    </w:rPr>
  </w:style>
  <w:style w:type="character" w:styleId="IntenseEmphasis">
    <w:name w:val="Intense Emphasis"/>
    <w:basedOn w:val="DefaultParagraphFont"/>
    <w:uiPriority w:val="21"/>
    <w:qFormat/>
    <w:rsid w:val="00414952"/>
    <w:rPr>
      <w:i/>
      <w:iCs/>
      <w:color w:val="2F5496" w:themeColor="accent1" w:themeShade="BF"/>
    </w:rPr>
  </w:style>
  <w:style w:type="paragraph" w:styleId="IntenseQuote">
    <w:name w:val="Intense Quote"/>
    <w:basedOn w:val="Normal"/>
    <w:next w:val="Normal"/>
    <w:link w:val="IntenseQuoteChar"/>
    <w:uiPriority w:val="30"/>
    <w:qFormat/>
    <w:rsid w:val="0041495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rPr>
  </w:style>
  <w:style w:type="character" w:customStyle="1" w:styleId="IntenseQuoteChar">
    <w:name w:val="Intense Quote Char"/>
    <w:basedOn w:val="DefaultParagraphFont"/>
    <w:link w:val="IntenseQuote"/>
    <w:uiPriority w:val="30"/>
    <w:rsid w:val="00414952"/>
    <w:rPr>
      <w:i/>
      <w:iCs/>
      <w:color w:val="2F5496" w:themeColor="accent1" w:themeShade="BF"/>
    </w:rPr>
  </w:style>
  <w:style w:type="character" w:styleId="IntenseReference">
    <w:name w:val="Intense Reference"/>
    <w:basedOn w:val="DefaultParagraphFont"/>
    <w:uiPriority w:val="32"/>
    <w:qFormat/>
    <w:rsid w:val="00414952"/>
    <w:rPr>
      <w:b/>
      <w:bCs/>
      <w:smallCaps/>
      <w:color w:val="2F5496" w:themeColor="accent1" w:themeShade="BF"/>
      <w:spacing w:val="5"/>
    </w:rPr>
  </w:style>
  <w:style w:type="paragraph" w:styleId="Header">
    <w:name w:val="header"/>
    <w:basedOn w:val="Normal"/>
    <w:link w:val="HeaderChar"/>
    <w:uiPriority w:val="99"/>
    <w:unhideWhenUsed/>
    <w:rsid w:val="00414952"/>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414952"/>
    <w:rPr>
      <w:kern w:val="0"/>
      <w:lang w:val="en-US"/>
    </w:rPr>
  </w:style>
  <w:style w:type="paragraph" w:styleId="NormalWeb">
    <w:name w:val="Normal (Web)"/>
    <w:basedOn w:val="Normal"/>
    <w:uiPriority w:val="99"/>
    <w:unhideWhenUsed/>
    <w:rsid w:val="00414952"/>
    <w:pPr>
      <w:spacing w:before="100" w:beforeAutospacing="1" w:after="100" w:afterAutospacing="1"/>
    </w:pPr>
  </w:style>
  <w:style w:type="paragraph" w:styleId="BalloonText">
    <w:name w:val="Balloon Text"/>
    <w:basedOn w:val="Normal"/>
    <w:link w:val="BalloonTextChar"/>
    <w:uiPriority w:val="99"/>
    <w:semiHidden/>
    <w:unhideWhenUsed/>
    <w:rsid w:val="008B7E82"/>
    <w:rPr>
      <w:rFonts w:ascii="Tahoma" w:hAnsi="Tahoma" w:cs="Tahoma"/>
      <w:sz w:val="16"/>
      <w:szCs w:val="16"/>
    </w:rPr>
  </w:style>
  <w:style w:type="character" w:customStyle="1" w:styleId="BalloonTextChar">
    <w:name w:val="Balloon Text Char"/>
    <w:basedOn w:val="DefaultParagraphFont"/>
    <w:link w:val="BalloonText"/>
    <w:uiPriority w:val="99"/>
    <w:semiHidden/>
    <w:rsid w:val="008B7E82"/>
    <w:rPr>
      <w:rFonts w:ascii="Tahoma" w:eastAsia="Times New Roman" w:hAnsi="Tahoma" w:cs="Tahoma"/>
      <w:kern w:val="0"/>
      <w:sz w:val="16"/>
      <w:szCs w:val="16"/>
      <w:lang w:eastAsia="ro-RO"/>
    </w:rPr>
  </w:style>
  <w:style w:type="character" w:styleId="Hyperlink">
    <w:name w:val="Hyperlink"/>
    <w:basedOn w:val="DefaultParagraphFont"/>
    <w:uiPriority w:val="99"/>
    <w:unhideWhenUsed/>
    <w:rsid w:val="008F0F57"/>
    <w:rPr>
      <w:color w:val="0563C1" w:themeColor="hyperlink"/>
      <w:u w:val="single"/>
    </w:rPr>
  </w:style>
  <w:style w:type="paragraph" w:styleId="NoSpacing">
    <w:name w:val="No Spacing"/>
    <w:uiPriority w:val="1"/>
    <w:qFormat/>
    <w:rsid w:val="003D40C2"/>
    <w:pPr>
      <w:spacing w:after="0" w:line="240" w:lineRule="auto"/>
    </w:pPr>
    <w:rPr>
      <w:rFonts w:ascii="Times New Roman" w:eastAsia="Times New Roman" w:hAnsi="Times New Roman" w:cs="Times New Roman"/>
      <w:kern w:val="0"/>
      <w:sz w:val="24"/>
      <w:szCs w:val="24"/>
      <w:lang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atura@rosiori-br.ro"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801</TotalTime>
  <Pages>4</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 Badea</dc:creator>
  <cp:keywords/>
  <dc:description/>
  <cp:lastModifiedBy>STARE CIVILA</cp:lastModifiedBy>
  <cp:revision>124</cp:revision>
  <cp:lastPrinted>2026-08-06T10:57:00Z</cp:lastPrinted>
  <dcterms:created xsi:type="dcterms:W3CDTF">2025-09-11T13:31:00Z</dcterms:created>
  <dcterms:modified xsi:type="dcterms:W3CDTF">2026-08-11T08:04:00Z</dcterms:modified>
</cp:coreProperties>
</file>