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F0A" w:rsidRDefault="008C0BF3">
      <w:pPr>
        <w:pStyle w:val="normal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Nr. 2476/ 07.08.2026</w:t>
      </w:r>
    </w:p>
    <w:p w:rsidR="00FE3F0A" w:rsidRDefault="008C0BF3">
      <w:pPr>
        <w:pStyle w:val="normal0"/>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Anunț concurs pentru post contractual </w:t>
      </w:r>
      <w:r>
        <w:rPr>
          <w:rFonts w:ascii="Times New Roman" w:eastAsia="Times New Roman" w:hAnsi="Times New Roman" w:cs="Times New Roman"/>
          <w:b/>
          <w:bCs/>
          <w:sz w:val="28"/>
          <w:szCs w:val="28"/>
          <w:u w:val="single"/>
        </w:rPr>
        <w:t>conform H.G. 1336/2022</w:t>
      </w:r>
    </w:p>
    <w:p w:rsidR="00FE3F0A" w:rsidRDefault="00FE3F0A">
      <w:pPr>
        <w:pStyle w:val="normal0"/>
        <w:jc w:val="center"/>
        <w:rPr>
          <w:rFonts w:ascii="Times New Roman" w:eastAsia="Times New Roman" w:hAnsi="Times New Roman" w:cs="Times New Roman"/>
          <w:b/>
          <w:bCs/>
          <w:sz w:val="28"/>
          <w:szCs w:val="28"/>
        </w:rPr>
      </w:pPr>
    </w:p>
    <w:p w:rsidR="00FE3F0A" w:rsidRDefault="00FE3F0A">
      <w:pPr>
        <w:pStyle w:val="normal0"/>
        <w:ind w:firstLine="720"/>
        <w:jc w:val="both"/>
        <w:rPr>
          <w:rFonts w:ascii="Times New Roman" w:eastAsia="Times New Roman" w:hAnsi="Times New Roman" w:cs="Times New Roman"/>
          <w:b/>
          <w:bCs/>
          <w:sz w:val="28"/>
          <w:szCs w:val="28"/>
        </w:rPr>
      </w:pPr>
    </w:p>
    <w:p w:rsidR="00FE3F0A" w:rsidRDefault="00FE3F0A">
      <w:pPr>
        <w:pStyle w:val="normal0"/>
        <w:ind w:firstLine="720"/>
        <w:jc w:val="both"/>
        <w:rPr>
          <w:rFonts w:ascii="Times New Roman" w:eastAsia="Times New Roman" w:hAnsi="Times New Roman" w:cs="Times New Roman"/>
          <w:b/>
          <w:bCs/>
          <w:sz w:val="28"/>
          <w:szCs w:val="28"/>
        </w:rPr>
      </w:pPr>
    </w:p>
    <w:p w:rsidR="00FE3F0A" w:rsidRDefault="008C0BF3">
      <w:pPr>
        <w:pStyle w:val="norm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Liceul Tehnologic Sebes-Structura Gradinita Copiilor Voiosi , cu sediul în Sebes, str Viilor, nr 2, C.U.I.: 7796350, organizează concurs, pentru ocuparea următorului post contractual, conform </w:t>
      </w:r>
      <w:r>
        <w:rPr>
          <w:rFonts w:ascii="Times New Roman" w:eastAsia="Times New Roman" w:hAnsi="Times New Roman" w:cs="Times New Roman"/>
          <w:b/>
          <w:bCs/>
          <w:sz w:val="28"/>
          <w:szCs w:val="28"/>
        </w:rPr>
        <w:t>H.G. nr. 1336/08.11.2022.</w:t>
      </w:r>
    </w:p>
    <w:p w:rsidR="00FE3F0A" w:rsidRDefault="00FE3F0A">
      <w:pPr>
        <w:pStyle w:val="normal0"/>
        <w:ind w:firstLine="720"/>
        <w:jc w:val="both"/>
        <w:rPr>
          <w:rFonts w:ascii="Times New Roman" w:eastAsia="Times New Roman" w:hAnsi="Times New Roman" w:cs="Times New Roman"/>
          <w:sz w:val="28"/>
          <w:szCs w:val="28"/>
        </w:rPr>
      </w:pP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1. Nivelul postului*:</w:t>
      </w:r>
      <w:r>
        <w:rPr>
          <w:rFonts w:ascii="Times New Roman" w:eastAsia="Times New Roman" w:hAnsi="Times New Roman" w:cs="Times New Roman"/>
          <w:sz w:val="28"/>
          <w:szCs w:val="28"/>
          <w:u w:val="single"/>
        </w:rPr>
        <w:t xml:space="preserve"> executie</w:t>
      </w:r>
    </w:p>
    <w:p w:rsidR="00FE3F0A" w:rsidRDefault="008C0BF3">
      <w:pPr>
        <w:pStyle w:val="normal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2. D</w:t>
      </w:r>
      <w:r>
        <w:rPr>
          <w:rFonts w:ascii="Times New Roman" w:eastAsia="Times New Roman" w:hAnsi="Times New Roman" w:cs="Times New Roman"/>
          <w:sz w:val="28"/>
          <w:szCs w:val="28"/>
        </w:rPr>
        <w:t>enumirea postului: Administrator Patrimoniu, post vacant, pe perioadă nedeterminata</w:t>
      </w:r>
      <w:r>
        <w:rPr>
          <w:rFonts w:ascii="Times New Roman" w:eastAsia="Times New Roman" w:hAnsi="Times New Roman" w:cs="Times New Roman"/>
          <w:sz w:val="28"/>
          <w:szCs w:val="28"/>
          <w:u w:val="single"/>
        </w:rPr>
        <w:t xml:space="preserve">, </w:t>
      </w: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3. Gradul/Treapta profesional/profesională: II</w:t>
      </w: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4.  Numărul de posturi: 1</w:t>
      </w: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Durata timpului de lucru (doar în cazul angajărilor pe perioadă determinată):8 h / zi </w:t>
      </w: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6. Vech</w:t>
      </w:r>
      <w:r>
        <w:rPr>
          <w:rFonts w:ascii="Times New Roman" w:eastAsia="Times New Roman" w:hAnsi="Times New Roman" w:cs="Times New Roman"/>
          <w:sz w:val="28"/>
          <w:szCs w:val="28"/>
        </w:rPr>
        <w:t>imea in munca:minim 3 ani</w:t>
      </w:r>
    </w:p>
    <w:p w:rsidR="00FE3F0A" w:rsidRDefault="008C0BF3">
      <w:pPr>
        <w:pStyle w:val="normal0"/>
        <w:rPr>
          <w:rFonts w:ascii="Times New Roman" w:eastAsia="Times New Roman" w:hAnsi="Times New Roman" w:cs="Times New Roman"/>
          <w:sz w:val="28"/>
          <w:szCs w:val="28"/>
        </w:rPr>
      </w:pPr>
      <w:r>
        <w:rPr>
          <w:rFonts w:ascii="Times New Roman" w:eastAsia="Times New Roman" w:hAnsi="Times New Roman" w:cs="Times New Roman"/>
          <w:sz w:val="28"/>
          <w:szCs w:val="28"/>
        </w:rPr>
        <w:t>7. Nivelul studiilor: Superioare</w:t>
      </w:r>
    </w:p>
    <w:p w:rsidR="00FE3F0A" w:rsidRDefault="00FE3F0A">
      <w:pPr>
        <w:pStyle w:val="normal0"/>
        <w:rPr>
          <w:rFonts w:ascii="Times New Roman" w:eastAsia="Times New Roman" w:hAnsi="Times New Roman" w:cs="Times New Roman"/>
          <w:sz w:val="28"/>
          <w:szCs w:val="28"/>
        </w:rPr>
      </w:pP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Dosarele de concurs se depun la Sebes, str Viilor, nr 2, compartimentul resurse umane/ , persoana de contact:Mihaut Simona Maria , email: lt.sebes@isjalba.ro</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Data publicarii si afisarii anuntului </w:t>
      </w:r>
      <w:r>
        <w:rPr>
          <w:rFonts w:ascii="Times New Roman" w:eastAsia="Times New Roman" w:hAnsi="Times New Roman" w:cs="Times New Roman"/>
          <w:sz w:val="28"/>
          <w:szCs w:val="28"/>
        </w:rPr>
        <w:t>de concurs este: 10/08/2026.</w:t>
      </w:r>
    </w:p>
    <w:p w:rsidR="00FE3F0A" w:rsidRDefault="00FE3F0A">
      <w:pPr>
        <w:pStyle w:val="normal0"/>
        <w:jc w:val="both"/>
        <w:rPr>
          <w:rFonts w:ascii="Times New Roman" w:eastAsia="Times New Roman" w:hAnsi="Times New Roman" w:cs="Times New Roman"/>
          <w:sz w:val="28"/>
          <w:szCs w:val="28"/>
        </w:rPr>
      </w:pPr>
    </w:p>
    <w:p w:rsidR="00FE3F0A" w:rsidRDefault="008C0BF3">
      <w:pPr>
        <w:pStyle w:val="norm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Documente solicitate candidaţilor pentru întocmirea dosarului de concurs, conform art. 35 din H.G. 1336/2022:</w:t>
      </w:r>
    </w:p>
    <w:p w:rsidR="00FE3F0A" w:rsidRDefault="00FE3F0A">
      <w:pPr>
        <w:pStyle w:val="normal0"/>
        <w:rPr>
          <w:rFonts w:ascii="Times New Roman" w:eastAsia="Times New Roman" w:hAnsi="Times New Roman" w:cs="Times New Roman"/>
          <w:b/>
          <w:bCs/>
          <w:sz w:val="28"/>
          <w:szCs w:val="28"/>
        </w:rPr>
      </w:pP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formular de înscriere la concurs, conform modelului prevăzut la anexa nr. 2;</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copia actului de identitate sau orice alt document care atestă identitatea, potrivit legii, aflate în termen de valabilitate;</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copia certificatului de căsătorie sau a altui document prin care s-a realizat schimbarea de nume, după caz;</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copiile docum</w:t>
      </w:r>
      <w:r>
        <w:rPr>
          <w:rFonts w:ascii="Times New Roman" w:eastAsia="Times New Roman" w:hAnsi="Times New Roman" w:cs="Times New Roman"/>
          <w:color w:val="000000"/>
          <w:sz w:val="28"/>
          <w:szCs w:val="28"/>
        </w:rPr>
        <w:t>entelor care atestă nivelul studiilor și ale altor acte care atestă efectuarea unor specializări, precum și copiile documentelor care atestă îndeplinirea condițiilor specifice ale postului solicitate de autoritatea sau instituția publică;</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copia carnetul</w:t>
      </w:r>
      <w:r>
        <w:rPr>
          <w:rFonts w:ascii="Times New Roman" w:eastAsia="Times New Roman" w:hAnsi="Times New Roman" w:cs="Times New Roman"/>
          <w:color w:val="000000"/>
          <w:sz w:val="28"/>
          <w:szCs w:val="28"/>
        </w:rPr>
        <w:t>ui de muncă, a adeverinței eliberate de angajator pentru perioada lucrată, care să ateste vechimea în muncă și în specialitatea studiilor solicitate pentru ocuparea postului;</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 certificat de cazier judiciar sau, după caz, extrasul de pe cazierul judiciar;</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 adeverință medicală care să ateste starea de sănătate corespunzătoare, eliberată de către medicul de familie al candidatului sau de către unitățile sanitare abilitate cu cel mult 6 luni anterior derulării concursului;</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w:t>
      </w:r>
      <w:r>
        <w:rPr>
          <w:rFonts w:ascii="Times New Roman" w:eastAsia="Times New Roman" w:hAnsi="Times New Roman" w:cs="Times New Roman"/>
          <w:color w:val="000000"/>
          <w:sz w:val="28"/>
          <w:szCs w:val="28"/>
        </w:rPr>
        <w:t>tare a unor persoane sau asupra minorilor, precum și pentru completarea Legii nr. 76/2008 privind organizarea și funcționarea Sistemului Național de Date Genetice Judiciare, cu modificările ulterioare, pentru candidații înscriși pentru posturile din cadrul</w:t>
      </w:r>
      <w:r>
        <w:rPr>
          <w:rFonts w:ascii="Times New Roman" w:eastAsia="Times New Roman" w:hAnsi="Times New Roman" w:cs="Times New Roman"/>
          <w:color w:val="000000"/>
          <w:sz w:val="28"/>
          <w:szCs w:val="28"/>
        </w:rPr>
        <w:t xml:space="preserve"> sistemului de învățământ, sănătate sau protecție socială, precum și orice entitate publică sau privată a cărei activitate presupune contactul direct cu copii, persoane în vârstă, persoane cu dizabilități sau alte categorii de persoane vulnerabile ori care</w:t>
      </w:r>
      <w:r>
        <w:rPr>
          <w:rFonts w:ascii="Times New Roman" w:eastAsia="Times New Roman" w:hAnsi="Times New Roman" w:cs="Times New Roman"/>
          <w:color w:val="000000"/>
          <w:sz w:val="28"/>
          <w:szCs w:val="28"/>
        </w:rPr>
        <w:t xml:space="preserve"> presupune examinarea fizică sau evaluarea psihologică a unei persoane;</w:t>
      </w:r>
    </w:p>
    <w:p w:rsidR="00FE3F0A" w:rsidRDefault="008C0BF3">
      <w:pPr>
        <w:pStyle w:val="normal0"/>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curriculum vitae, model comun european.</w:t>
      </w:r>
    </w:p>
    <w:p w:rsidR="00FE3F0A" w:rsidRDefault="00FE3F0A">
      <w:pPr>
        <w:pStyle w:val="normal0"/>
        <w:ind w:left="360"/>
        <w:jc w:val="both"/>
        <w:rPr>
          <w:rFonts w:ascii="Times New Roman" w:eastAsia="Times New Roman" w:hAnsi="Times New Roman" w:cs="Times New Roman"/>
          <w:sz w:val="28"/>
          <w:szCs w:val="28"/>
        </w:rPr>
      </w:pPr>
    </w:p>
    <w:p w:rsidR="00FE3F0A" w:rsidRDefault="008C0BF3">
      <w:pPr>
        <w:pStyle w:val="norm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Condiţiile generale prevăzute de art. 15 din H.G. 1336/08.11.2022</w:t>
      </w:r>
    </w:p>
    <w:p w:rsidR="00FE3F0A" w:rsidRDefault="00FE3F0A">
      <w:pPr>
        <w:pStyle w:val="normal0"/>
        <w:rPr>
          <w:rFonts w:ascii="Times New Roman" w:eastAsia="Times New Roman" w:hAnsi="Times New Roman" w:cs="Times New Roman"/>
          <w:b/>
          <w:bCs/>
          <w:sz w:val="28"/>
          <w:szCs w:val="28"/>
        </w:rPr>
      </w:pP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Poate ocupa un post vacant sau temporar vacant persoana care îndeplinește</w:t>
      </w:r>
      <w:r>
        <w:rPr>
          <w:rFonts w:ascii="Times New Roman" w:eastAsia="Times New Roman" w:hAnsi="Times New Roman" w:cs="Times New Roman"/>
          <w:color w:val="000000"/>
          <w:sz w:val="28"/>
          <w:szCs w:val="28"/>
        </w:rPr>
        <w:t xml:space="preserve"> condițiile prevăzute de Legea nr. 53/2003 — Codul muncii, republicată, cu modificările și completările ulterioare, și cerințele specifice prevăzute la art. 542 alin. (1) și (2) din Ordonanța de urgență a Guvernului nr. 57/2019 privind Codul administrativ,</w:t>
      </w:r>
      <w:r>
        <w:rPr>
          <w:rFonts w:ascii="Times New Roman" w:eastAsia="Times New Roman" w:hAnsi="Times New Roman" w:cs="Times New Roman"/>
          <w:color w:val="000000"/>
          <w:sz w:val="28"/>
          <w:szCs w:val="28"/>
        </w:rPr>
        <w:t xml:space="preserve"> cu modificările și completările ulterioare:</w:t>
      </w:r>
    </w:p>
    <w:p w:rsidR="00FE3F0A" w:rsidRDefault="00FE3F0A">
      <w:pPr>
        <w:pStyle w:val="normal0"/>
        <w:jc w:val="both"/>
        <w:rPr>
          <w:rFonts w:ascii="Times New Roman" w:eastAsia="Times New Roman" w:hAnsi="Times New Roman" w:cs="Times New Roman"/>
          <w:color w:val="000000"/>
          <w:sz w:val="28"/>
          <w:szCs w:val="28"/>
        </w:rPr>
      </w:pP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are cetățenia română sau cetățenia unui alt stat membru al Uniunii Europene, a unui stat parte la Acordul privind Spațiul Economic European (SEE) sau cetățenia Confederației Elvețiene;</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cunoaște limba româ</w:t>
      </w:r>
      <w:r>
        <w:rPr>
          <w:rFonts w:ascii="Times New Roman" w:eastAsia="Times New Roman" w:hAnsi="Times New Roman" w:cs="Times New Roman"/>
          <w:color w:val="000000"/>
          <w:sz w:val="28"/>
          <w:szCs w:val="28"/>
        </w:rPr>
        <w:t>nă, scris și vorbit;</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 are capacitate de muncă în conformitate cu prevederile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Legii nr. 53/2003 — Codul muncii, republicată, cu modificările și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completările ulterioare;</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are o stare de sănătate corespunzătoare postului pentru care candidează, atestată p</w:t>
      </w:r>
      <w:r>
        <w:rPr>
          <w:rFonts w:ascii="Times New Roman" w:eastAsia="Times New Roman" w:hAnsi="Times New Roman" w:cs="Times New Roman"/>
          <w:color w:val="000000"/>
          <w:sz w:val="28"/>
          <w:szCs w:val="28"/>
        </w:rPr>
        <w:t>e baza adeverinței medicale eliberate de medicul de familie sau de unitățile sanitare abilitate;</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 îndeplinește condițiile de studii, de vechime în specialitate și, după caz, alte condiții specifice potrivit cerințelor postului scos la concurs;</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 nu a fo</w:t>
      </w:r>
      <w:r>
        <w:rPr>
          <w:rFonts w:ascii="Times New Roman" w:eastAsia="Times New Roman" w:hAnsi="Times New Roman" w:cs="Times New Roman"/>
          <w:color w:val="000000"/>
          <w:sz w:val="28"/>
          <w:szCs w:val="28"/>
        </w:rPr>
        <w:t>st condamnată definitiv pentru săvârșirea unei infracțiuni contra securității naționale, contra autorității, contra umanității, infracțiuni de corupție sau de serviciu, infracțiuni de fals ori contra înfăptuirii justiției, infracțiuni săvârșite cu intenție</w:t>
      </w:r>
      <w:r>
        <w:rPr>
          <w:rFonts w:ascii="Times New Roman" w:eastAsia="Times New Roman" w:hAnsi="Times New Roman" w:cs="Times New Roman"/>
          <w:color w:val="000000"/>
          <w:sz w:val="28"/>
          <w:szCs w:val="28"/>
        </w:rPr>
        <w:t xml:space="preserve"> care ar face o persoană candidată la post incompatibilă cu exercitarea funcției contractuale pentru care candidează, cu excepția situației în care a intervenit reabilitarea;</w:t>
      </w:r>
    </w:p>
    <w:p w:rsidR="00FE3F0A" w:rsidRDefault="008C0BF3">
      <w:pPr>
        <w:pStyle w:val="normal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 nu execută o pedeapsă complementară prin care i-a fost interzisă exercitarea d</w:t>
      </w:r>
      <w:r>
        <w:rPr>
          <w:rFonts w:ascii="Times New Roman" w:eastAsia="Times New Roman" w:hAnsi="Times New Roman" w:cs="Times New Roman"/>
          <w:color w:val="000000"/>
          <w:sz w:val="28"/>
          <w:szCs w:val="28"/>
        </w:rPr>
        <w:t>reptului de a ocupa funcția, de a exercita profesia sau meseria ori de a desfășura activitatea de care s-a folosit pentru săvârșirea infracțiunii sau față de aceasta nu s-a luat măsura de siguranță a interzicerii ocupării unei funcții sau a exercitării une</w:t>
      </w:r>
      <w:r>
        <w:rPr>
          <w:rFonts w:ascii="Times New Roman" w:eastAsia="Times New Roman" w:hAnsi="Times New Roman" w:cs="Times New Roman"/>
          <w:color w:val="000000"/>
          <w:sz w:val="28"/>
          <w:szCs w:val="28"/>
        </w:rPr>
        <w:t>i profesii;</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 nu a comis infracțiunile prevăzute la art. 1 alin. (2) din Legea nr. 118/2019 privind Registrul național automatizat cu privire  la  persoanele  care  au  comis  infracțiuni  sexuale,  de exploatare a unor persoane sau asupra minorilor, prec</w:t>
      </w:r>
      <w:r>
        <w:rPr>
          <w:rFonts w:ascii="Times New Roman" w:eastAsia="Times New Roman" w:hAnsi="Times New Roman" w:cs="Times New Roman"/>
          <w:sz w:val="28"/>
          <w:szCs w:val="28"/>
        </w:rPr>
        <w:t>um și pentru  completarea  Legii  nr.  76/2008  privind  organizarea  și funcționarea Sistemului Național de Date Genetice Judiciare, cu modificările  ulterioare,  pentru  domeniile  prevăzute  la  art.  35 alin. (1) lit. h).</w:t>
      </w:r>
    </w:p>
    <w:p w:rsidR="00FE3F0A" w:rsidRDefault="00FE3F0A">
      <w:pPr>
        <w:pStyle w:val="normal0"/>
        <w:jc w:val="both"/>
        <w:rPr>
          <w:rFonts w:ascii="Times New Roman" w:eastAsia="Times New Roman" w:hAnsi="Times New Roman" w:cs="Times New Roman"/>
          <w:b/>
          <w:bCs/>
          <w:sz w:val="28"/>
          <w:szCs w:val="28"/>
        </w:rPr>
      </w:pP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Condiţii specifice de partici</w:t>
      </w:r>
      <w:r>
        <w:rPr>
          <w:rFonts w:ascii="Times New Roman" w:eastAsia="Times New Roman" w:hAnsi="Times New Roman" w:cs="Times New Roman"/>
          <w:sz w:val="28"/>
          <w:szCs w:val="28"/>
        </w:rPr>
        <w:t>pare la concurs:</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Nivelul studiilor: studii superioare cu diploma de licenţă inginer, subinginer sau economist</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Cunoștințe de operare/programare pe calculator (necesitate și nivel): necesita cunoştinţe de operare PC,</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Abilități, calități și aptitudin</w:t>
      </w:r>
      <w:r>
        <w:rPr>
          <w:rFonts w:ascii="Times New Roman" w:eastAsia="Times New Roman" w:hAnsi="Times New Roman" w:cs="Times New Roman"/>
          <w:sz w:val="28"/>
          <w:szCs w:val="28"/>
        </w:rPr>
        <w:t>i necesare: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seriozitate/responsabilitate, loialitate, hotarâre, adaptabilitate, autocontrol, atitudine pozitivă, să aibă calităţi psihice necesare (spirit de observaţie, răbdare, viteză de reacţie, capacitate de orientare în spaţiu, capacitate de comuni</w:t>
      </w:r>
      <w:r>
        <w:rPr>
          <w:rFonts w:ascii="Times New Roman" w:eastAsia="Times New Roman" w:hAnsi="Times New Roman" w:cs="Times New Roman"/>
          <w:sz w:val="28"/>
          <w:szCs w:val="28"/>
        </w:rPr>
        <w:t>care)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sa nu aibă antecedente penale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sa fie apt din punct de vedere medical</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abilitati de comunicare, relationare, coordonare a echipelor;</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capacitate de gestionare a timpului şi a priorităţilor;</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disponibilitate pentru program flexibil în sedii diferite;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îndeplinirea condiţiilor legale pentru funcţia de gestionar;</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capacitatea de a lua decizii eficiente;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cunoştinţe de accesare a platformei SICAP</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sa posede permis de conducere cat.B</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Vechime: minim 3 ani.</w:t>
      </w:r>
    </w:p>
    <w:p w:rsidR="00FE3F0A" w:rsidRDefault="00FE3F0A">
      <w:pPr>
        <w:pStyle w:val="normal0"/>
        <w:jc w:val="both"/>
        <w:rPr>
          <w:rFonts w:ascii="Times New Roman" w:eastAsia="Times New Roman" w:hAnsi="Times New Roman" w:cs="Times New Roman"/>
          <w:sz w:val="28"/>
          <w:szCs w:val="28"/>
        </w:rPr>
      </w:pPr>
    </w:p>
    <w:p w:rsidR="00FE3F0A" w:rsidRDefault="008C0BF3">
      <w:pPr>
        <w:pStyle w:val="normal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Bibliografie şi tematică:</w:t>
      </w:r>
      <w:r>
        <w:rPr>
          <w:rFonts w:ascii="Times New Roman" w:eastAsia="Times New Roman" w:hAnsi="Times New Roman" w:cs="Times New Roman"/>
          <w:sz w:val="28"/>
          <w:szCs w:val="28"/>
        </w:rPr>
        <w:t xml:space="preserve">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1.Hotărârea 2230/1969 2230/1969 privind gestionarea bunurilor materiale, cu modificările și completările financiare</w:t>
      </w:r>
      <w:r>
        <w:rPr>
          <w:rFonts w:ascii="Times New Roman" w:eastAsia="Times New Roman" w:hAnsi="Times New Roman" w:cs="Times New Roman"/>
          <w:sz w:val="28"/>
          <w:szCs w:val="28"/>
        </w:rPr>
        <w:br/>
        <w:t>2.O.M.F.P nr.2861/2009 pentru aprobarea Normelor privind organizarea şi efectuarea inve</w:t>
      </w:r>
      <w:r>
        <w:rPr>
          <w:rFonts w:ascii="Times New Roman" w:eastAsia="Times New Roman" w:hAnsi="Times New Roman" w:cs="Times New Roman"/>
          <w:sz w:val="28"/>
          <w:szCs w:val="28"/>
        </w:rPr>
        <w:t>ntarierii elementelor de natura activelor, datoriilor şi capitalurilor proprii;</w:t>
      </w:r>
      <w:r>
        <w:rPr>
          <w:rFonts w:ascii="Times New Roman" w:eastAsia="Times New Roman" w:hAnsi="Times New Roman" w:cs="Times New Roman"/>
          <w:sz w:val="28"/>
          <w:szCs w:val="28"/>
        </w:rPr>
        <w:br/>
        <w:t>3. Legea nr.53/2003, Codul Muncii, cu modificările și completările ulterioare;</w:t>
      </w:r>
      <w:r>
        <w:rPr>
          <w:rFonts w:ascii="Times New Roman" w:eastAsia="Times New Roman" w:hAnsi="Times New Roman" w:cs="Times New Roman"/>
          <w:sz w:val="28"/>
          <w:szCs w:val="28"/>
        </w:rPr>
        <w:br/>
        <w:t>4. Legea nr. 98/2016 privind achiziţiile publice cu modificările și completările ulterioare;</w:t>
      </w:r>
      <w:r>
        <w:rPr>
          <w:rFonts w:ascii="Times New Roman" w:eastAsia="Times New Roman" w:hAnsi="Times New Roman" w:cs="Times New Roman"/>
          <w:sz w:val="28"/>
          <w:szCs w:val="28"/>
        </w:rPr>
        <w:br/>
        <w:t>5. H</w:t>
      </w:r>
      <w:r>
        <w:rPr>
          <w:rFonts w:ascii="Times New Roman" w:eastAsia="Times New Roman" w:hAnsi="Times New Roman" w:cs="Times New Roman"/>
          <w:sz w:val="28"/>
          <w:szCs w:val="28"/>
        </w:rPr>
        <w:t>.G nr. 419/ 2018 pentru aprobarea Normelor metodologice de aplicare a prevederilor referitoare la atribuirea contractelor de achiziţii publice</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6. OMFP 1140/2025 </w:t>
      </w:r>
      <w:r w:rsidRPr="008C0BF3">
        <w:rPr>
          <w:rFonts w:ascii="Times New Roman" w:eastAsia="Times New Roman" w:hAnsi="Times New Roman" w:cs="Times New Roman"/>
          <w:bCs/>
          <w:color w:val="000000"/>
          <w:sz w:val="28"/>
          <w:szCs w:val="28"/>
        </w:rPr>
        <w:t>pentru aprobarea </w:t>
      </w:r>
      <w:hyperlink r:id="rId6">
        <w:r w:rsidRPr="008C0BF3">
          <w:rPr>
            <w:rFonts w:ascii="Times New Roman" w:eastAsia="Times New Roman" w:hAnsi="Times New Roman" w:cs="Times New Roman"/>
            <w:bCs/>
            <w:color w:val="000000"/>
            <w:sz w:val="28"/>
            <w:szCs w:val="28"/>
          </w:rPr>
          <w:t>Normelor metodologice</w:t>
        </w:r>
      </w:hyperlink>
      <w:r w:rsidRPr="008C0BF3">
        <w:rPr>
          <w:rFonts w:ascii="Times New Roman" w:eastAsia="Times New Roman" w:hAnsi="Times New Roman" w:cs="Times New Roman"/>
          <w:bCs/>
          <w:color w:val="000000"/>
          <w:sz w:val="28"/>
          <w:szCs w:val="28"/>
        </w:rPr>
        <w:t> privind angajarea, lichidarea, ordonanțarea și plata cheltuielilor bu</w:t>
      </w:r>
      <w:r w:rsidRPr="008C0BF3">
        <w:rPr>
          <w:rFonts w:ascii="Times New Roman" w:eastAsia="Times New Roman" w:hAnsi="Times New Roman" w:cs="Times New Roman"/>
          <w:bCs/>
          <w:color w:val="000000"/>
          <w:sz w:val="28"/>
          <w:szCs w:val="28"/>
        </w:rPr>
        <w:t>getare;</w:t>
      </w:r>
      <w:r w:rsidRPr="008C0BF3">
        <w:rPr>
          <w:rFonts w:ascii="Times New Roman" w:eastAsia="Times New Roman" w:hAnsi="Times New Roman" w:cs="Times New Roman"/>
          <w:color w:val="000000"/>
          <w:sz w:val="28"/>
          <w:szCs w:val="28"/>
        </w:rPr>
        <w:br/>
      </w:r>
      <w:r>
        <w:rPr>
          <w:rFonts w:ascii="Times New Roman" w:eastAsia="Times New Roman" w:hAnsi="Times New Roman" w:cs="Times New Roman"/>
          <w:sz w:val="28"/>
          <w:szCs w:val="28"/>
        </w:rPr>
        <w:t>7. H.G nr. 276/2013 privind stabilirea valorii de intrare a mijloacelor fixe;</w:t>
      </w:r>
      <w:r>
        <w:rPr>
          <w:rFonts w:ascii="Times New Roman" w:eastAsia="Times New Roman" w:hAnsi="Times New Roman" w:cs="Times New Roman"/>
          <w:sz w:val="28"/>
          <w:szCs w:val="28"/>
        </w:rPr>
        <w:br/>
        <w:t xml:space="preserve">8. O.M.F.P nr. 2634/2015 privind documentele finaciar-contabile, cu </w:t>
      </w:r>
      <w:r>
        <w:rPr>
          <w:rFonts w:ascii="Times New Roman" w:eastAsia="Times New Roman" w:hAnsi="Times New Roman" w:cs="Times New Roman"/>
          <w:sz w:val="28"/>
          <w:szCs w:val="28"/>
        </w:rPr>
        <w:lastRenderedPageBreak/>
        <w:t>modificăril</w:t>
      </w:r>
      <w:r>
        <w:rPr>
          <w:rFonts w:ascii="Times New Roman" w:eastAsia="Times New Roman" w:hAnsi="Times New Roman" w:cs="Times New Roman"/>
          <w:sz w:val="28"/>
          <w:szCs w:val="28"/>
        </w:rPr>
        <w:t>e și completarile ulterioare;</w:t>
      </w:r>
      <w:r>
        <w:rPr>
          <w:rFonts w:ascii="Times New Roman" w:eastAsia="Times New Roman" w:hAnsi="Times New Roman" w:cs="Times New Roman"/>
          <w:sz w:val="28"/>
          <w:szCs w:val="28"/>
        </w:rPr>
        <w:br/>
        <w:t xml:space="preserve">9. LEGEA nr.319/2006 Legea securităţii şi sănătăţii în muncă cu modificările si completărileulterioare;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LEGEA nr.307/2006 privind apărarea împotriva incendiilor, cu modificările</w:t>
      </w:r>
      <w:r>
        <w:rPr>
          <w:rFonts w:ascii="Times New Roman" w:eastAsia="Times New Roman" w:hAnsi="Times New Roman" w:cs="Times New Roman"/>
          <w:sz w:val="28"/>
          <w:szCs w:val="28"/>
        </w:rPr>
        <w:br/>
        <w:t>ulterioare;</w:t>
      </w:r>
      <w:r>
        <w:rPr>
          <w:rFonts w:ascii="Times New Roman" w:eastAsia="Times New Roman" w:hAnsi="Times New Roman" w:cs="Times New Roman"/>
          <w:sz w:val="28"/>
          <w:szCs w:val="28"/>
        </w:rPr>
        <w:br/>
        <w:t>11. LEGEA nr.333/2003 privind p</w:t>
      </w:r>
      <w:r>
        <w:rPr>
          <w:rFonts w:ascii="Times New Roman" w:eastAsia="Times New Roman" w:hAnsi="Times New Roman" w:cs="Times New Roman"/>
          <w:sz w:val="28"/>
          <w:szCs w:val="28"/>
        </w:rPr>
        <w:t>aza obiectivelor, bunurilor, valorilor şi protecţia persoanelor,actualizata;</w:t>
      </w:r>
      <w:r>
        <w:rPr>
          <w:rFonts w:ascii="Times New Roman" w:eastAsia="Times New Roman" w:hAnsi="Times New Roman" w:cs="Times New Roman"/>
          <w:sz w:val="28"/>
          <w:szCs w:val="28"/>
        </w:rPr>
        <w:br/>
        <w:t>12. O.U.G 74/2008 privind colectarea selectivă a deșeurilor</w:t>
      </w:r>
      <w:r>
        <w:rPr>
          <w:rFonts w:ascii="Times New Roman" w:eastAsia="Times New Roman" w:hAnsi="Times New Roman" w:cs="Times New Roman"/>
          <w:sz w:val="28"/>
          <w:szCs w:val="28"/>
        </w:rPr>
        <w:br/>
        <w:t>13. Ordinul ME 4183/2022, pentru aprobarea Regulamentului-cadru de organizare şi funcţionare a unităţilor de învăţământ</w:t>
      </w:r>
      <w:r>
        <w:rPr>
          <w:rFonts w:ascii="Times New Roman" w:eastAsia="Times New Roman" w:hAnsi="Times New Roman" w:cs="Times New Roman"/>
          <w:sz w:val="28"/>
          <w:szCs w:val="28"/>
        </w:rPr>
        <w:t xml:space="preserve"> preuniversitar.</w:t>
      </w:r>
    </w:p>
    <w:p w:rsidR="00FE3F0A" w:rsidRDefault="00FE3F0A">
      <w:pPr>
        <w:pStyle w:val="normal0"/>
        <w:jc w:val="both"/>
        <w:rPr>
          <w:rFonts w:ascii="Times New Roman" w:eastAsia="Times New Roman" w:hAnsi="Times New Roman" w:cs="Times New Roman"/>
          <w:sz w:val="28"/>
          <w:szCs w:val="28"/>
        </w:rPr>
      </w:pP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Tematica concursului pentru ocuparea postului de administrator de patrimoniu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Organizarea şi funcţionarea unutăţilor de învăţământ preuniversitar, personalul unităţilor de învăţământ, răspunderea disciplinară a personalului;</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Struct</w:t>
      </w:r>
      <w:r>
        <w:rPr>
          <w:rFonts w:ascii="Times New Roman" w:eastAsia="Times New Roman" w:hAnsi="Times New Roman" w:cs="Times New Roman"/>
          <w:sz w:val="28"/>
          <w:szCs w:val="28"/>
        </w:rPr>
        <w:t xml:space="preserve">ura, organizarea şi responsabilităţile personalului didactic auxiliar şi nedidactic compartimentul administrativ-organizare şi responsabilităţi;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Norme privind organizarea şi efectuarea inventarierii;</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Atribuţiile principale ale gestionarului, condiţ</w:t>
      </w:r>
      <w:r>
        <w:rPr>
          <w:rFonts w:ascii="Times New Roman" w:eastAsia="Times New Roman" w:hAnsi="Times New Roman" w:cs="Times New Roman"/>
          <w:sz w:val="28"/>
          <w:szCs w:val="28"/>
        </w:rPr>
        <w:t>ii privind angajarea gestionarilor, răspunderea penală şi civilă a gestionarului;</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Norme generale de întocmire şi utilizare a documentelor financiar-contabile;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Norme specifice de utilizare a documentelor a documentelor financiar-contabile;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Elemente obligatorii pe care trebuie să le conţină documentele financiar-contabile;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Modul de realizare a achiziţiilor publice, proceduri de atribuire a contractelor de achiziţie publică; 9. Obligaţiile angajatorilor, obligaţiile lucrătorilor privind</w:t>
      </w:r>
      <w:r>
        <w:rPr>
          <w:rFonts w:ascii="Times New Roman" w:eastAsia="Times New Roman" w:hAnsi="Times New Roman" w:cs="Times New Roman"/>
          <w:sz w:val="28"/>
          <w:szCs w:val="28"/>
        </w:rPr>
        <w:t xml:space="preserve"> securitatea şi sănătatea în muncă;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Evenimente(comunicarea, cercetarea, înregistrarea şi raportarea evenimentelor privind securitatea şi sănătatea în muncă);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Comitetul de securitate şi sănătate în muncă(conf. Codului Muncii);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Răspunderea pat</w:t>
      </w:r>
      <w:r>
        <w:rPr>
          <w:rFonts w:ascii="Times New Roman" w:eastAsia="Times New Roman" w:hAnsi="Times New Roman" w:cs="Times New Roman"/>
          <w:sz w:val="28"/>
          <w:szCs w:val="28"/>
        </w:rPr>
        <w:t xml:space="preserve">rimonială conf. Codului Muncii;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Dispoziţii generale, obligaţii privind apărarea împotriva incendiilor;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Paza obiectivelor, bunurilor, valorilor şi protecţia persoanelor. </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Colectarea selectivă a deseurilor.</w:t>
      </w:r>
    </w:p>
    <w:p w:rsidR="00FE3F0A" w:rsidRDefault="00FE3F0A">
      <w:pPr>
        <w:pStyle w:val="normal0"/>
        <w:jc w:val="both"/>
        <w:rPr>
          <w:rFonts w:ascii="Times New Roman" w:eastAsia="Times New Roman" w:hAnsi="Times New Roman" w:cs="Times New Roman"/>
          <w:sz w:val="28"/>
          <w:szCs w:val="28"/>
        </w:rPr>
      </w:pPr>
    </w:p>
    <w:p w:rsidR="00FE3F0A" w:rsidRDefault="00FE3F0A">
      <w:pPr>
        <w:pStyle w:val="normal0"/>
        <w:jc w:val="both"/>
        <w:rPr>
          <w:rFonts w:ascii="Times New Roman" w:eastAsia="Times New Roman" w:hAnsi="Times New Roman" w:cs="Times New Roman"/>
          <w:sz w:val="28"/>
          <w:szCs w:val="28"/>
        </w:rPr>
      </w:pP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Calendarul de desfăşurare a concurs</w:t>
      </w:r>
      <w:r>
        <w:rPr>
          <w:rFonts w:ascii="Times New Roman" w:eastAsia="Times New Roman" w:hAnsi="Times New Roman" w:cs="Times New Roman"/>
          <w:b/>
          <w:bCs/>
          <w:sz w:val="28"/>
          <w:szCs w:val="28"/>
        </w:rPr>
        <w:t>ului</w:t>
      </w:r>
    </w:p>
    <w:p w:rsidR="00FE3F0A" w:rsidRDefault="008C0BF3">
      <w:pPr>
        <w:pStyle w:val="normal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Data publicarii si afisarii</w:t>
      </w:r>
      <w:r>
        <w:rPr>
          <w:rFonts w:ascii="Times New Roman" w:eastAsia="Times New Roman" w:hAnsi="Times New Roman" w:cs="Times New Roman"/>
          <w:sz w:val="28"/>
          <w:szCs w:val="28"/>
        </w:rPr>
        <w:t xml:space="preserve"> anuntului de concurs este: 10/08/2026</w:t>
      </w:r>
    </w:p>
    <w:p w:rsidR="00FE3F0A" w:rsidRDefault="008C0BF3">
      <w:pPr>
        <w:pStyle w:val="normal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termenul de depunere a dosarelor, 24/08/2026 ora 12:00, la sediul instituţiei;</w:t>
      </w:r>
    </w:p>
    <w:p w:rsidR="00FE3F0A" w:rsidRDefault="008C0BF3">
      <w:pPr>
        <w:pStyle w:val="normal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selecţia dosarelor: 25/08/2026 , ora 10:00, la sediul instituţiei;</w:t>
      </w: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afisare rezultate la selectia dosarelor: 25/08/2026 , ora 12:00, la sediul institutiei.</w:t>
      </w: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ab/>
        <w:t>termen de contestare la selectia dosarelor: 26/08/2026 , ora 12:00, la sediul institutiei.</w:t>
      </w: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afişarea rezultatelor la soluţionarea contestaţiilor privind selectia dos</w:t>
      </w:r>
      <w:r>
        <w:rPr>
          <w:rFonts w:ascii="Times New Roman" w:eastAsia="Times New Roman" w:hAnsi="Times New Roman" w:cs="Times New Roman"/>
          <w:sz w:val="28"/>
          <w:szCs w:val="28"/>
        </w:rPr>
        <w:t>arelor:26/08/2026   , ora 13:00, la sediul institutiei.</w:t>
      </w:r>
    </w:p>
    <w:p w:rsidR="00FE3F0A" w:rsidRDefault="00FE3F0A">
      <w:pPr>
        <w:pStyle w:val="normal0"/>
        <w:ind w:left="720" w:hanging="360"/>
        <w:jc w:val="both"/>
        <w:rPr>
          <w:rFonts w:ascii="Times New Roman" w:eastAsia="Times New Roman" w:hAnsi="Times New Roman" w:cs="Times New Roman"/>
          <w:sz w:val="28"/>
          <w:szCs w:val="28"/>
        </w:rPr>
      </w:pP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Proba scrisă:</w:t>
      </w:r>
    </w:p>
    <w:p w:rsidR="00FE3F0A" w:rsidRDefault="008C0BF3">
      <w:pPr>
        <w:pStyle w:val="normal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proba scrisă în data de 01/09/2026 , ora 9.00, la sediul instituției;   </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afişarea rezultatelor de la proba scrisă în data de  01/09/2026 , ora 14:00, la sediul institutiei.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termenul d</w:t>
      </w:r>
      <w:r>
        <w:rPr>
          <w:rFonts w:ascii="Times New Roman" w:eastAsia="Times New Roman" w:hAnsi="Times New Roman" w:cs="Times New Roman"/>
          <w:sz w:val="28"/>
          <w:szCs w:val="28"/>
        </w:rPr>
        <w:t>e depunere a contestatiilor la proba scrisă în data de  02/09/2026  ora 14:00, la sediul instituției;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 xml:space="preserve">afişarea rezultatelor la soluţionarea contestaţiilor probei scrise în data de 02/09/2026 , ora 15:30, la sediul instituției; </w:t>
      </w:r>
    </w:p>
    <w:p w:rsidR="00FE3F0A" w:rsidRDefault="00FE3F0A">
      <w:pPr>
        <w:pStyle w:val="normal0"/>
        <w:ind w:left="720"/>
        <w:jc w:val="both"/>
        <w:rPr>
          <w:rFonts w:ascii="Times New Roman" w:eastAsia="Times New Roman" w:hAnsi="Times New Roman" w:cs="Times New Roman"/>
          <w:sz w:val="28"/>
          <w:szCs w:val="28"/>
        </w:rPr>
      </w:pP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Proba practică:</w:t>
      </w:r>
    </w:p>
    <w:p w:rsidR="00FE3F0A" w:rsidRDefault="008C0BF3">
      <w:pPr>
        <w:pStyle w:val="normal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proba pra</w:t>
      </w:r>
      <w:r>
        <w:rPr>
          <w:rFonts w:ascii="Times New Roman" w:eastAsia="Times New Roman" w:hAnsi="Times New Roman" w:cs="Times New Roman"/>
          <w:sz w:val="28"/>
          <w:szCs w:val="28"/>
        </w:rPr>
        <w:t xml:space="preserve">ctică în data de 03/09/2026 , ora 9.00, la sediul instituției;   </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afişarea rezultatelor de la proba practică în data de 03/09/2026 , ora 14:00, la sediul institutiei.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termenul de depunere a contestatiilor la proba practică în data de  04/09/2026 ,ora 14:00</w:t>
      </w:r>
      <w:r>
        <w:rPr>
          <w:rFonts w:ascii="Times New Roman" w:eastAsia="Times New Roman" w:hAnsi="Times New Roman" w:cs="Times New Roman"/>
          <w:sz w:val="28"/>
          <w:szCs w:val="28"/>
        </w:rPr>
        <w:t>, la sediul instituției;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 xml:space="preserve">afişarea rezultatelor la soluţionarea contestaţiilor probei practice în data de 04/09/2026  , ora 15:00, la sediul instituției; </w:t>
      </w:r>
    </w:p>
    <w:p w:rsidR="00FE3F0A" w:rsidRDefault="00FE3F0A">
      <w:pPr>
        <w:pStyle w:val="normal0"/>
        <w:ind w:left="360"/>
        <w:jc w:val="both"/>
        <w:rPr>
          <w:rFonts w:ascii="Times New Roman" w:eastAsia="Times New Roman" w:hAnsi="Times New Roman" w:cs="Times New Roman"/>
          <w:sz w:val="28"/>
          <w:szCs w:val="28"/>
        </w:rPr>
      </w:pPr>
    </w:p>
    <w:p w:rsidR="00FE3F0A" w:rsidRDefault="008C0BF3">
      <w:pPr>
        <w:pStyle w:val="normal0"/>
        <w:ind w:left="7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Proba interviu:</w:t>
      </w:r>
    </w:p>
    <w:p w:rsidR="00FE3F0A" w:rsidRDefault="008C0BF3">
      <w:pPr>
        <w:pStyle w:val="normal0"/>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proba interviu în data de 07/09/2026 , ora 9.00, la sediul instituției;   </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afişarea</w:t>
      </w:r>
      <w:r>
        <w:rPr>
          <w:rFonts w:ascii="Times New Roman" w:eastAsia="Times New Roman" w:hAnsi="Times New Roman" w:cs="Times New Roman"/>
          <w:sz w:val="28"/>
          <w:szCs w:val="28"/>
        </w:rPr>
        <w:t xml:space="preserve"> rezultatelor de la proba interviu în data de 07/09/2026 , ora 14:00, la sediul institutiei.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termenul de depunere a contestatiilor la proba interviu în data de 08/09/2026  , ora 14:00, la sediul instituției;</w:t>
      </w:r>
    </w:p>
    <w:p w:rsidR="00FE3F0A" w:rsidRDefault="008C0BF3">
      <w:pPr>
        <w:pStyle w:val="normal0"/>
        <w:numPr>
          <w:ilvl w:val="0"/>
          <w:numId w:val="1"/>
        </w:numPr>
        <w:jc w:val="both"/>
        <w:rPr>
          <w:sz w:val="28"/>
          <w:szCs w:val="28"/>
        </w:rPr>
      </w:pPr>
      <w:r>
        <w:rPr>
          <w:rFonts w:ascii="Times New Roman" w:eastAsia="Times New Roman" w:hAnsi="Times New Roman" w:cs="Times New Roman"/>
          <w:sz w:val="28"/>
          <w:szCs w:val="28"/>
        </w:rPr>
        <w:t>afişarea rezultatelor la soluţionarea contestaţi</w:t>
      </w:r>
      <w:r>
        <w:rPr>
          <w:rFonts w:ascii="Times New Roman" w:eastAsia="Times New Roman" w:hAnsi="Times New Roman" w:cs="Times New Roman"/>
          <w:sz w:val="28"/>
          <w:szCs w:val="28"/>
        </w:rPr>
        <w:t xml:space="preserve">ilor probei interviu în data de 08/09/2026  , ora 15:00, la sediul instituției; </w:t>
      </w:r>
    </w:p>
    <w:p w:rsidR="00FE3F0A" w:rsidRDefault="00FE3F0A">
      <w:pPr>
        <w:pStyle w:val="normal0"/>
        <w:ind w:left="360"/>
        <w:jc w:val="both"/>
        <w:rPr>
          <w:rFonts w:ascii="Times New Roman" w:eastAsia="Times New Roman" w:hAnsi="Times New Roman" w:cs="Times New Roman"/>
          <w:sz w:val="28"/>
          <w:szCs w:val="28"/>
        </w:rPr>
      </w:pPr>
    </w:p>
    <w:p w:rsidR="00FE3F0A" w:rsidRDefault="008C0BF3">
      <w:pPr>
        <w:pStyle w:val="normal0"/>
        <w:jc w:val="both"/>
        <w:rPr>
          <w:rFonts w:ascii="Times New Roman" w:eastAsia="Times New Roman" w:hAnsi="Times New Roman" w:cs="Times New Roman"/>
          <w:sz w:val="28"/>
          <w:szCs w:val="28"/>
        </w:rPr>
        <w:sectPr w:rsidR="00FE3F0A">
          <w:pgSz w:w="11906" w:h="16838"/>
          <w:pgMar w:top="1440" w:right="1440" w:bottom="1440" w:left="1440" w:header="708" w:footer="708" w:gutter="0"/>
          <w:pgNumType w:start="1"/>
          <w:cols w:space="720"/>
        </w:sectPr>
      </w:pPr>
      <w:r>
        <w:rPr>
          <w:rFonts w:ascii="Times New Roman" w:eastAsia="Times New Roman" w:hAnsi="Times New Roman" w:cs="Times New Roman"/>
          <w:sz w:val="28"/>
          <w:szCs w:val="28"/>
        </w:rPr>
        <w:t>Afişarea rezultatelor finale în data de 08/09/2026  , ora 15:30, la sediul instituției.</w:t>
      </w:r>
    </w:p>
    <w:p w:rsidR="00FE3F0A" w:rsidRDefault="00FE3F0A">
      <w:pPr>
        <w:pStyle w:val="normal0"/>
        <w:jc w:val="both"/>
        <w:rPr>
          <w:rFonts w:ascii="Times New Roman" w:eastAsia="Times New Roman" w:hAnsi="Times New Roman" w:cs="Times New Roman"/>
          <w:sz w:val="28"/>
          <w:szCs w:val="28"/>
        </w:rPr>
      </w:pPr>
    </w:p>
    <w:p w:rsidR="00FE3F0A" w:rsidRDefault="00FE3F0A">
      <w:pPr>
        <w:pStyle w:val="normal0"/>
        <w:jc w:val="both"/>
        <w:rPr>
          <w:rFonts w:ascii="Times New Roman" w:eastAsia="Times New Roman" w:hAnsi="Times New Roman" w:cs="Times New Roman"/>
          <w:sz w:val="28"/>
          <w:szCs w:val="28"/>
        </w:rPr>
      </w:pPr>
    </w:p>
    <w:p w:rsidR="00FE3F0A" w:rsidRDefault="00FE3F0A">
      <w:pPr>
        <w:pStyle w:val="normal0"/>
        <w:jc w:val="both"/>
        <w:rPr>
          <w:rFonts w:ascii="Times New Roman" w:eastAsia="Times New Roman" w:hAnsi="Times New Roman" w:cs="Times New Roman"/>
          <w:sz w:val="28"/>
          <w:szCs w:val="28"/>
        </w:rPr>
      </w:pPr>
    </w:p>
    <w:p w:rsidR="00FE3F0A" w:rsidRDefault="00FE3F0A">
      <w:pPr>
        <w:pStyle w:val="normal0"/>
        <w:jc w:val="both"/>
        <w:rPr>
          <w:rFonts w:ascii="Times New Roman" w:eastAsia="Times New Roman" w:hAnsi="Times New Roman" w:cs="Times New Roman"/>
          <w:sz w:val="28"/>
          <w:szCs w:val="28"/>
        </w:rPr>
      </w:pPr>
    </w:p>
    <w:sectPr w:rsidR="00FE3F0A" w:rsidSect="00FE3F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1" w:fontKey="{98300DB1-E0C3-4FD9-A741-16ACAEFA7670}"/>
  </w:font>
  <w:font w:name="Calibri">
    <w:panose1 w:val="020F0502020204030204"/>
    <w:charset w:val="00"/>
    <w:family w:val="swiss"/>
    <w:pitch w:val="variable"/>
    <w:sig w:usb0="E4002EFF" w:usb1="C200247B" w:usb2="00000009" w:usb3="00000000" w:csb0="000001FF" w:csb1="00000000"/>
    <w:embedRegular r:id="rId2" w:fontKey="{59C66551-3094-463F-87BC-75FAF9B2154C}"/>
    <w:embedBold r:id="rId3" w:fontKey="{DFEED58D-7514-42A7-A1FB-A9E7EC84AFE3}"/>
  </w:font>
  <w:font w:name="Georgia">
    <w:panose1 w:val="02040502050405020303"/>
    <w:charset w:val="00"/>
    <w:family w:val="roman"/>
    <w:pitch w:val="variable"/>
    <w:sig w:usb0="00000287" w:usb1="00000000" w:usb2="00000000" w:usb3="00000000" w:csb0="0000009F" w:csb1="00000000"/>
    <w:embedItalic r:id="rId4" w:fontKey="{E6C7F1B1-3A5A-4B30-B465-3E0030C8DD52}"/>
  </w:font>
  <w:font w:name="Cambria">
    <w:panose1 w:val="02040503050406030204"/>
    <w:charset w:val="00"/>
    <w:family w:val="roman"/>
    <w:pitch w:val="variable"/>
    <w:sig w:usb0="E00006FF" w:usb1="420024FF" w:usb2="02000000" w:usb3="00000000" w:csb0="0000019F" w:csb1="00000000"/>
    <w:embedRegular r:id="rId5" w:fontKey="{97194AF3-3C3F-4A61-8310-43585F9A74C4}"/>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02B35"/>
    <w:multiLevelType w:val="multilevel"/>
    <w:tmpl w:val="B05C42BE"/>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FE3F0A"/>
    <w:rsid w:val="008C0BF3"/>
    <w:rsid w:val="00FE3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FE3F0A"/>
    <w:pPr>
      <w:keepNext/>
      <w:keepLines/>
      <w:spacing w:before="480" w:after="120"/>
      <w:outlineLvl w:val="0"/>
    </w:pPr>
    <w:rPr>
      <w:b/>
      <w:bCs/>
      <w:sz w:val="48"/>
      <w:szCs w:val="48"/>
    </w:rPr>
  </w:style>
  <w:style w:type="paragraph" w:styleId="Heading2">
    <w:name w:val="heading 2"/>
    <w:basedOn w:val="normal0"/>
    <w:next w:val="normal0"/>
    <w:rsid w:val="00FE3F0A"/>
    <w:pPr>
      <w:keepNext/>
      <w:keepLines/>
      <w:spacing w:before="360" w:after="80"/>
      <w:outlineLvl w:val="1"/>
    </w:pPr>
    <w:rPr>
      <w:b/>
      <w:bCs/>
      <w:sz w:val="36"/>
      <w:szCs w:val="36"/>
    </w:rPr>
  </w:style>
  <w:style w:type="paragraph" w:styleId="Heading3">
    <w:name w:val="heading 3"/>
    <w:basedOn w:val="normal0"/>
    <w:next w:val="normal0"/>
    <w:rsid w:val="00FE3F0A"/>
    <w:pPr>
      <w:keepNext/>
      <w:keepLines/>
      <w:spacing w:before="280" w:after="80"/>
      <w:outlineLvl w:val="2"/>
    </w:pPr>
    <w:rPr>
      <w:b/>
      <w:bCs/>
      <w:sz w:val="28"/>
      <w:szCs w:val="28"/>
    </w:rPr>
  </w:style>
  <w:style w:type="paragraph" w:styleId="Heading4">
    <w:name w:val="heading 4"/>
    <w:basedOn w:val="normal0"/>
    <w:next w:val="normal0"/>
    <w:rsid w:val="00FE3F0A"/>
    <w:pPr>
      <w:keepNext/>
      <w:keepLines/>
      <w:spacing w:before="240" w:after="40"/>
      <w:outlineLvl w:val="3"/>
    </w:pPr>
    <w:rPr>
      <w:b/>
      <w:bCs/>
      <w:sz w:val="24"/>
      <w:szCs w:val="24"/>
    </w:rPr>
  </w:style>
  <w:style w:type="paragraph" w:styleId="Heading5">
    <w:name w:val="heading 5"/>
    <w:basedOn w:val="normal0"/>
    <w:next w:val="normal0"/>
    <w:rsid w:val="00FE3F0A"/>
    <w:pPr>
      <w:keepNext/>
      <w:keepLines/>
      <w:spacing w:before="220" w:after="40"/>
      <w:outlineLvl w:val="4"/>
    </w:pPr>
    <w:rPr>
      <w:b/>
      <w:bCs/>
    </w:rPr>
  </w:style>
  <w:style w:type="paragraph" w:styleId="Heading6">
    <w:name w:val="heading 6"/>
    <w:basedOn w:val="normal0"/>
    <w:next w:val="normal0"/>
    <w:rsid w:val="00FE3F0A"/>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FE3F0A"/>
    <w:tblPr>
      <w:tblCellMar>
        <w:top w:w="100" w:type="dxa"/>
        <w:left w:w="100" w:type="dxa"/>
        <w:bottom w:w="100" w:type="dxa"/>
        <w:right w:w="100" w:type="dxa"/>
      </w:tblCellMar>
    </w:tblPr>
  </w:style>
  <w:style w:type="paragraph" w:customStyle="1" w:styleId="normal0">
    <w:name w:val="normal"/>
    <w:rsid w:val="00FE3F0A"/>
  </w:style>
  <w:style w:type="paragraph" w:styleId="Title">
    <w:name w:val="Title"/>
    <w:basedOn w:val="normal0"/>
    <w:next w:val="normal0"/>
    <w:rsid w:val="00FE3F0A"/>
    <w:pPr>
      <w:keepNext/>
      <w:keepLines/>
      <w:spacing w:before="480" w:after="120"/>
    </w:pPr>
    <w:rPr>
      <w:b/>
      <w:bCs/>
      <w:sz w:val="72"/>
      <w:szCs w:val="72"/>
    </w:rPr>
  </w:style>
  <w:style w:type="paragraph" w:styleId="ListParagraph">
    <w:name w:val="List Paragraph"/>
    <w:basedOn w:val="normal0"/>
    <w:uiPriority w:val="34"/>
    <w:qFormat/>
    <w:rsid w:val="0077316F"/>
    <w:pPr>
      <w:ind w:left="720"/>
      <w:contextualSpacing/>
    </w:pPr>
  </w:style>
  <w:style w:type="character" w:styleId="Hyperlink">
    <w:name w:val="Hyperlink"/>
    <w:basedOn w:val="DefaultParagraphFont"/>
    <w:uiPriority w:val="99"/>
    <w:unhideWhenUsed/>
    <w:rsid w:val="00890B95"/>
    <w:rPr>
      <w:color w:val="0000FF"/>
      <w:u w:val="single"/>
    </w:rPr>
  </w:style>
  <w:style w:type="paragraph" w:styleId="Subtitle">
    <w:name w:val="Subtitle"/>
    <w:basedOn w:val="normal0"/>
    <w:next w:val="normal0"/>
    <w:rsid w:val="00FE3F0A"/>
    <w:pPr>
      <w:keepNext/>
      <w:keepLines/>
      <w:spacing w:before="360" w:after="80"/>
    </w:pPr>
    <w:rPr>
      <w:rFonts w:ascii="Georgia" w:eastAsia="Georgia" w:hAnsi="Georgia" w:cs="Georgia"/>
      <w:i/>
      <w:iCs/>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300013"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zrgvcyCZ66FS1HzN087Z+9faJQ==">CgMxLjA4AHIhMUhweTJrb0hNbVp5WG5EU2hXdXEtd0ZvdDN0emhtRnNJ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9738</Characters>
  <Application>Microsoft Office Word</Application>
  <DocSecurity>0</DocSecurity>
  <Lines>81</Lines>
  <Paragraphs>22</Paragraphs>
  <ScaleCrop>false</ScaleCrop>
  <Company>HP</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2026-08-07T08:22:00Z</dcterms:created>
  <dcterms:modified xsi:type="dcterms:W3CDTF">2026-08-07T08:22:00Z</dcterms:modified>
</cp:coreProperties>
</file>