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0A0" w:rsidRPr="00293C88" w:rsidRDefault="002F60A0" w:rsidP="002F60A0">
      <w:pPr>
        <w:spacing w:after="0"/>
        <w:jc w:val="center"/>
        <w:outlineLvl w:val="2"/>
        <w:rPr>
          <w:rFonts w:ascii="Times New Roman" w:eastAsia="Times New Roman" w:hAnsi="Times New Roman" w:cs="Times New Roman"/>
          <w:sz w:val="24"/>
          <w:szCs w:val="24"/>
        </w:rPr>
      </w:pPr>
      <w:r w:rsidRPr="00293C88">
        <w:rPr>
          <w:rFonts w:ascii="Times New Roman" w:eastAsia="Times New Roman" w:hAnsi="Times New Roman" w:cs="Times New Roman"/>
          <w:sz w:val="24"/>
          <w:szCs w:val="24"/>
        </w:rPr>
        <w:t>Anunț concurs pent</w:t>
      </w:r>
      <w:r>
        <w:rPr>
          <w:rFonts w:ascii="Times New Roman" w:eastAsia="Times New Roman" w:hAnsi="Times New Roman" w:cs="Times New Roman"/>
          <w:sz w:val="24"/>
          <w:szCs w:val="24"/>
        </w:rPr>
        <w:t xml:space="preserve">ru ocuparea postului de ADMINISTRATOR FINANCIAR, unitate de </w:t>
      </w:r>
      <w:r w:rsidRPr="00293C88">
        <w:rPr>
          <w:rFonts w:ascii="Times New Roman" w:eastAsia="Times New Roman" w:hAnsi="Times New Roman" w:cs="Times New Roman"/>
          <w:sz w:val="24"/>
          <w:szCs w:val="24"/>
        </w:rPr>
        <w:t>învățământ, studii superioare</w:t>
      </w:r>
    </w:p>
    <w:p w:rsidR="002F60A0" w:rsidRPr="00E57767" w:rsidRDefault="002F60A0" w:rsidP="002F60A0">
      <w:pPr>
        <w:jc w:val="center"/>
        <w:rPr>
          <w:rFonts w:ascii="Times New Roman" w:eastAsia="Times New Roman" w:hAnsi="Times New Roman" w:cs="Times New Roman"/>
          <w:b/>
          <w:spacing w:val="38"/>
          <w:sz w:val="24"/>
          <w:szCs w:val="24"/>
        </w:rPr>
      </w:pPr>
      <w:proofErr w:type="gramStart"/>
      <w:r w:rsidRPr="00E57767">
        <w:rPr>
          <w:rFonts w:ascii="Times New Roman" w:eastAsia="Times New Roman" w:hAnsi="Times New Roman" w:cs="Times New Roman"/>
          <w:b/>
          <w:spacing w:val="38"/>
          <w:sz w:val="24"/>
          <w:szCs w:val="24"/>
        </w:rPr>
        <w:t>departament</w:t>
      </w:r>
      <w:proofErr w:type="gramEnd"/>
      <w:r w:rsidRPr="00E57767">
        <w:rPr>
          <w:rFonts w:ascii="Times New Roman" w:eastAsia="Times New Roman" w:hAnsi="Times New Roman" w:cs="Times New Roman"/>
          <w:b/>
          <w:spacing w:val="38"/>
          <w:sz w:val="24"/>
          <w:szCs w:val="24"/>
        </w:rPr>
        <w:t xml:space="preserve"> financiar- contabil</w:t>
      </w:r>
    </w:p>
    <w:p w:rsidR="002F60A0" w:rsidRPr="002F60A0" w:rsidRDefault="002F60A0" w:rsidP="00F1256F">
      <w:pPr>
        <w:jc w:val="center"/>
        <w:outlineLvl w:val="3"/>
        <w:rPr>
          <w:rFonts w:ascii="Times New Roman" w:eastAsia="Times New Roman" w:hAnsi="Times New Roman" w:cs="Times New Roman"/>
          <w:spacing w:val="3"/>
          <w:sz w:val="24"/>
          <w:szCs w:val="24"/>
        </w:rPr>
      </w:pPr>
      <w:r w:rsidRPr="00293C88">
        <w:rPr>
          <w:rFonts w:ascii="Times New Roman" w:eastAsia="Times New Roman" w:hAnsi="Times New Roman" w:cs="Times New Roman"/>
          <w:spacing w:val="3"/>
          <w:sz w:val="24"/>
          <w:szCs w:val="24"/>
        </w:rPr>
        <w:t>Școala Profesionala Gropnita, comuna Gropnita, judetul Iasi organizează concurs pentr</w:t>
      </w:r>
      <w:r>
        <w:rPr>
          <w:rFonts w:ascii="Times New Roman" w:eastAsia="Times New Roman" w:hAnsi="Times New Roman" w:cs="Times New Roman"/>
          <w:spacing w:val="3"/>
          <w:sz w:val="24"/>
          <w:szCs w:val="24"/>
        </w:rPr>
        <w:t xml:space="preserve">u ocuparea unui post de </w:t>
      </w:r>
      <w:r w:rsidRPr="00E57767">
        <w:rPr>
          <w:rFonts w:ascii="Times New Roman" w:eastAsia="Times New Roman" w:hAnsi="Times New Roman" w:cs="Times New Roman"/>
          <w:b/>
          <w:spacing w:val="3"/>
          <w:sz w:val="24"/>
          <w:szCs w:val="24"/>
        </w:rPr>
        <w:t>ADMINISTRATOR FINANCIAR</w:t>
      </w:r>
      <w:r w:rsidRPr="00293C88">
        <w:rPr>
          <w:rFonts w:ascii="Times New Roman" w:eastAsia="Times New Roman" w:hAnsi="Times New Roman" w:cs="Times New Roman"/>
          <w:spacing w:val="3"/>
          <w:sz w:val="24"/>
          <w:szCs w:val="24"/>
        </w:rPr>
        <w:t xml:space="preserve"> – personal didactic auxiliar, cu </w:t>
      </w:r>
      <w:proofErr w:type="gramStart"/>
      <w:r w:rsidRPr="00293C88">
        <w:rPr>
          <w:rFonts w:ascii="Times New Roman" w:eastAsia="Times New Roman" w:hAnsi="Times New Roman" w:cs="Times New Roman"/>
          <w:spacing w:val="3"/>
          <w:sz w:val="24"/>
          <w:szCs w:val="24"/>
        </w:rPr>
        <w:t>normă</w:t>
      </w:r>
      <w:proofErr w:type="gramEnd"/>
      <w:r w:rsidRPr="00293C88">
        <w:rPr>
          <w:rFonts w:ascii="Times New Roman" w:eastAsia="Times New Roman" w:hAnsi="Times New Roman" w:cs="Times New Roman"/>
          <w:spacing w:val="3"/>
          <w:sz w:val="24"/>
          <w:szCs w:val="24"/>
        </w:rPr>
        <w:t xml:space="preserve"> întreagă, pe perioadă nedeterminată.</w:t>
      </w:r>
    </w:p>
    <w:p w:rsidR="002F60A0" w:rsidRDefault="002F60A0" w:rsidP="002F60A0">
      <w:pPr>
        <w:pStyle w:val="Titlu4"/>
        <w:numPr>
          <w:ilvl w:val="0"/>
          <w:numId w:val="6"/>
        </w:numPr>
        <w:shd w:val="clear" w:color="auto" w:fill="FFFFFF"/>
        <w:spacing w:before="0" w:line="288" w:lineRule="atLeast"/>
        <w:rPr>
          <w:rStyle w:val="Robust"/>
          <w:rFonts w:ascii="Arial" w:hAnsi="Arial" w:cs="Arial"/>
          <w:b/>
          <w:bCs/>
          <w:color w:val="FFC000"/>
          <w:sz w:val="26"/>
          <w:szCs w:val="26"/>
        </w:rPr>
      </w:pPr>
      <w:r>
        <w:rPr>
          <w:rStyle w:val="Robust"/>
          <w:rFonts w:ascii="Arial" w:hAnsi="Arial" w:cs="Arial"/>
          <w:b/>
          <w:bCs/>
          <w:color w:val="FFC000"/>
          <w:sz w:val="26"/>
          <w:szCs w:val="26"/>
        </w:rPr>
        <w:t>DOSARUL DE CONCURS</w:t>
      </w:r>
    </w:p>
    <w:p w:rsidR="002F60A0" w:rsidRPr="002F60A0" w:rsidRDefault="002F60A0" w:rsidP="002F60A0"/>
    <w:p w:rsidR="002F60A0" w:rsidRDefault="002F60A0" w:rsidP="00164625">
      <w:pPr>
        <w:pStyle w:val="NormalWeb"/>
        <w:numPr>
          <w:ilvl w:val="0"/>
          <w:numId w:val="7"/>
        </w:numPr>
        <w:shd w:val="clear" w:color="auto" w:fill="FFFFFF"/>
        <w:spacing w:before="0" w:beforeAutospacing="0"/>
        <w:rPr>
          <w:rFonts w:ascii="Arial" w:hAnsi="Arial" w:cs="Arial"/>
          <w:color w:val="2C2E36"/>
        </w:rPr>
      </w:pPr>
      <w:r>
        <w:rPr>
          <w:rFonts w:ascii="Arial" w:hAnsi="Arial" w:cs="Arial"/>
          <w:color w:val="2C2E36"/>
        </w:rPr>
        <w:t xml:space="preserve">Cerere de </w:t>
      </w:r>
      <w:r>
        <w:rPr>
          <w:rFonts w:ascii="Arial" w:hAnsi="Arial" w:cs="Arial"/>
          <w:color w:val="2C2E36"/>
          <w:lang w:val="ro-MO"/>
        </w:rPr>
        <w:t>înscriere la concurs;</w:t>
      </w:r>
    </w:p>
    <w:p w:rsidR="002F60A0" w:rsidRDefault="00567207" w:rsidP="00164625">
      <w:pPr>
        <w:pStyle w:val="NormalWeb"/>
        <w:numPr>
          <w:ilvl w:val="0"/>
          <w:numId w:val="7"/>
        </w:numPr>
        <w:shd w:val="clear" w:color="auto" w:fill="FFFFFF"/>
        <w:spacing w:before="0" w:beforeAutospacing="0"/>
        <w:rPr>
          <w:rFonts w:ascii="Arial" w:hAnsi="Arial" w:cs="Arial"/>
          <w:color w:val="2C2E36"/>
        </w:rPr>
      </w:pPr>
      <w:r>
        <w:rPr>
          <w:rFonts w:ascii="Arial" w:hAnsi="Arial" w:cs="Arial"/>
          <w:color w:val="2C2E36"/>
        </w:rPr>
        <w:t>C</w:t>
      </w:r>
      <w:r w:rsidR="002F60A0">
        <w:rPr>
          <w:rFonts w:ascii="Arial" w:hAnsi="Arial" w:cs="Arial"/>
          <w:color w:val="2C2E36"/>
        </w:rPr>
        <w:t>opia actului de identitate sau orice alt document care atestă identitatea, potrivit legii, aflate în termen de valabilitate;</w:t>
      </w:r>
    </w:p>
    <w:p w:rsidR="002F60A0" w:rsidRDefault="002F60A0" w:rsidP="00164625">
      <w:pPr>
        <w:pStyle w:val="NormalWeb"/>
        <w:numPr>
          <w:ilvl w:val="0"/>
          <w:numId w:val="7"/>
        </w:numPr>
        <w:shd w:val="clear" w:color="auto" w:fill="FFFFFF"/>
        <w:spacing w:before="0" w:beforeAutospacing="0"/>
        <w:rPr>
          <w:rFonts w:ascii="Arial" w:hAnsi="Arial" w:cs="Arial"/>
          <w:color w:val="2C2E36"/>
        </w:rPr>
      </w:pPr>
      <w:r>
        <w:rPr>
          <w:rFonts w:ascii="Arial" w:hAnsi="Arial" w:cs="Arial"/>
          <w:color w:val="2C2E36"/>
        </w:rPr>
        <w:t>Copia certificatului de căsătorie sau a altui document prin care s-a realizat schimbarea de nume,după caz;</w:t>
      </w:r>
    </w:p>
    <w:p w:rsidR="002F60A0" w:rsidRDefault="002F60A0" w:rsidP="00164625">
      <w:pPr>
        <w:pStyle w:val="NormalWeb"/>
        <w:numPr>
          <w:ilvl w:val="0"/>
          <w:numId w:val="7"/>
        </w:numPr>
        <w:shd w:val="clear" w:color="auto" w:fill="FFFFFF"/>
        <w:spacing w:before="0" w:beforeAutospacing="0"/>
        <w:rPr>
          <w:rFonts w:ascii="Arial" w:hAnsi="Arial" w:cs="Arial"/>
          <w:color w:val="2C2E36"/>
        </w:rPr>
      </w:pPr>
      <w:r>
        <w:rPr>
          <w:rFonts w:ascii="Arial" w:hAnsi="Arial" w:cs="Arial"/>
          <w:color w:val="2C2E36"/>
        </w:rPr>
        <w:t>Copiile documentelor care atestă nivelul studiilor şi ale altor acte care atestă efectuarea unor specializări, precum și copiile documentelor care atestă îndeplinirea condițiilor specifice ale postului solicitate de unitatea de învățământ;</w:t>
      </w:r>
    </w:p>
    <w:p w:rsidR="002F60A0" w:rsidRDefault="002F60A0" w:rsidP="00164625">
      <w:pPr>
        <w:pStyle w:val="NormalWeb"/>
        <w:numPr>
          <w:ilvl w:val="0"/>
          <w:numId w:val="7"/>
        </w:numPr>
        <w:shd w:val="clear" w:color="auto" w:fill="FFFFFF"/>
        <w:spacing w:before="0" w:beforeAutospacing="0"/>
        <w:rPr>
          <w:rFonts w:ascii="Arial" w:hAnsi="Arial" w:cs="Arial"/>
          <w:color w:val="2C2E36"/>
        </w:rPr>
      </w:pPr>
      <w:r>
        <w:rPr>
          <w:rFonts w:ascii="Arial" w:hAnsi="Arial" w:cs="Arial"/>
          <w:color w:val="2C2E36"/>
        </w:rPr>
        <w:t>Copia carnetului de muncă, adeverință eliberată de angajator pe perioada lucrată, care să ateste vechimea în muncă și în specialitatea studiilor solicitate pentru ocuparea postului;</w:t>
      </w:r>
    </w:p>
    <w:p w:rsidR="002F60A0" w:rsidRDefault="002F60A0" w:rsidP="00164625">
      <w:pPr>
        <w:pStyle w:val="NormalWeb"/>
        <w:numPr>
          <w:ilvl w:val="0"/>
          <w:numId w:val="7"/>
        </w:numPr>
        <w:shd w:val="clear" w:color="auto" w:fill="FFFFFF"/>
        <w:spacing w:before="0" w:beforeAutospacing="0"/>
        <w:rPr>
          <w:rFonts w:ascii="Arial" w:hAnsi="Arial" w:cs="Arial"/>
          <w:color w:val="2C2E36"/>
        </w:rPr>
      </w:pPr>
      <w:r>
        <w:rPr>
          <w:rFonts w:ascii="Arial" w:hAnsi="Arial" w:cs="Arial"/>
          <w:color w:val="2C2E36"/>
        </w:rPr>
        <w:t>Certificat de cazier judiciar sau, după caz, extrasul de pe cazierul judiciar;</w:t>
      </w:r>
    </w:p>
    <w:p w:rsidR="002F60A0" w:rsidRDefault="002F60A0" w:rsidP="00164625">
      <w:pPr>
        <w:pStyle w:val="NormalWeb"/>
        <w:numPr>
          <w:ilvl w:val="0"/>
          <w:numId w:val="7"/>
        </w:numPr>
        <w:shd w:val="clear" w:color="auto" w:fill="FFFFFF"/>
        <w:spacing w:before="0" w:beforeAutospacing="0"/>
        <w:rPr>
          <w:rFonts w:ascii="Arial" w:hAnsi="Arial" w:cs="Arial"/>
          <w:color w:val="2C2E36"/>
        </w:rPr>
      </w:pPr>
      <w:r>
        <w:rPr>
          <w:rFonts w:ascii="Arial" w:hAnsi="Arial" w:cs="Arial"/>
          <w:color w:val="2C2E36"/>
        </w:rPr>
        <w:t xml:space="preserve">Certificatul de integritate comportamentală din care </w:t>
      </w:r>
      <w:proofErr w:type="gramStart"/>
      <w:r>
        <w:rPr>
          <w:rFonts w:ascii="Arial" w:hAnsi="Arial" w:cs="Arial"/>
          <w:color w:val="2C2E36"/>
        </w:rPr>
        <w:t>să</w:t>
      </w:r>
      <w:proofErr w:type="gramEnd"/>
      <w:r>
        <w:rPr>
          <w:rFonts w:ascii="Arial" w:hAnsi="Arial" w:cs="Arial"/>
          <w:color w:val="2C2E36"/>
        </w:rPr>
        <w:t xml:space="preserve"> reiasă că nu s-au comis infracțiuni prevăzute la art. 1 alin (2) din Legea nr. 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w:t>
      </w:r>
    </w:p>
    <w:p w:rsidR="002F60A0" w:rsidRDefault="002F60A0" w:rsidP="00164625">
      <w:pPr>
        <w:pStyle w:val="NormalWeb"/>
        <w:numPr>
          <w:ilvl w:val="0"/>
          <w:numId w:val="7"/>
        </w:numPr>
        <w:shd w:val="clear" w:color="auto" w:fill="FFFFFF"/>
        <w:spacing w:before="0" w:beforeAutospacing="0"/>
        <w:rPr>
          <w:rFonts w:ascii="Arial" w:hAnsi="Arial" w:cs="Arial"/>
          <w:color w:val="2C2E36"/>
        </w:rPr>
      </w:pPr>
      <w:r w:rsidRPr="00161074">
        <w:rPr>
          <w:rFonts w:ascii="Arial" w:hAnsi="Arial" w:cs="Arial"/>
          <w:color w:val="2C2E36"/>
        </w:rPr>
        <w:t>Adeverinţă medicală cu mențiunea “apt pentru angajare” care să ateste starea de sănătate corespunzătoare, eliberată de către medicul de familie al candidatului sau de către unitațile sanitare abilitate;</w:t>
      </w:r>
    </w:p>
    <w:p w:rsidR="002F60A0" w:rsidRPr="002F60A0" w:rsidRDefault="002F60A0" w:rsidP="00164625">
      <w:pPr>
        <w:pStyle w:val="Listparagraf"/>
        <w:numPr>
          <w:ilvl w:val="0"/>
          <w:numId w:val="7"/>
        </w:numPr>
        <w:rPr>
          <w:rFonts w:ascii="Arial" w:eastAsia="Times New Roman" w:hAnsi="Arial" w:cs="Arial"/>
          <w:color w:val="2C2E36"/>
          <w:sz w:val="24"/>
          <w:szCs w:val="24"/>
        </w:rPr>
      </w:pPr>
      <w:r w:rsidRPr="002F60A0">
        <w:rPr>
          <w:rFonts w:ascii="Arial" w:eastAsia="Times New Roman" w:hAnsi="Arial" w:cs="Arial"/>
          <w:color w:val="2C2E36"/>
          <w:sz w:val="24"/>
          <w:szCs w:val="24"/>
        </w:rPr>
        <w:t>Curriculum vitae in format EUROPASS îns</w:t>
      </w:r>
      <w:r>
        <w:rPr>
          <w:rFonts w:ascii="Arial" w:eastAsia="Times New Roman" w:hAnsi="Arial" w:cs="Arial"/>
          <w:color w:val="2C2E36"/>
          <w:sz w:val="24"/>
          <w:szCs w:val="24"/>
        </w:rPr>
        <w:t>oţit de documente justificative</w:t>
      </w:r>
      <w:r w:rsidRPr="002F60A0">
        <w:rPr>
          <w:rFonts w:ascii="Arial" w:hAnsi="Arial" w:cs="Arial"/>
          <w:color w:val="2C2E36"/>
        </w:rPr>
        <w:t>;</w:t>
      </w:r>
    </w:p>
    <w:p w:rsidR="002F60A0" w:rsidRDefault="002F60A0" w:rsidP="00C519C0">
      <w:pPr>
        <w:pStyle w:val="Listparagraf"/>
        <w:numPr>
          <w:ilvl w:val="0"/>
          <w:numId w:val="7"/>
        </w:numPr>
        <w:rPr>
          <w:rFonts w:ascii="Arial" w:eastAsia="Times New Roman" w:hAnsi="Arial" w:cs="Arial"/>
          <w:color w:val="2C2E36"/>
          <w:sz w:val="24"/>
          <w:szCs w:val="24"/>
        </w:rPr>
      </w:pPr>
      <w:r w:rsidRPr="00161074">
        <w:rPr>
          <w:rFonts w:ascii="Arial" w:eastAsia="Times New Roman" w:hAnsi="Arial" w:cs="Arial"/>
          <w:color w:val="2C2E36"/>
          <w:sz w:val="24"/>
          <w:szCs w:val="24"/>
        </w:rPr>
        <w:t>Adeverinţa care atestă starea de sănătate conţine, în clar, numărul, data, numele emitentului şi calitatea acestuia, în formatul standard stabilit de Ministerul Sănătăţii</w:t>
      </w:r>
      <w:r w:rsidR="00C519C0">
        <w:rPr>
          <w:rFonts w:ascii="Arial" w:eastAsia="Times New Roman" w:hAnsi="Arial" w:cs="Arial"/>
          <w:color w:val="2C2E36"/>
          <w:sz w:val="24"/>
          <w:szCs w:val="24"/>
        </w:rPr>
        <w:t>, (inclusiv aviz psihiatric)</w:t>
      </w:r>
      <w:r w:rsidRPr="00161074">
        <w:rPr>
          <w:rFonts w:ascii="Arial" w:eastAsia="Times New Roman" w:hAnsi="Arial" w:cs="Arial"/>
          <w:color w:val="2C2E36"/>
          <w:sz w:val="24"/>
          <w:szCs w:val="24"/>
        </w:rPr>
        <w:t>.</w:t>
      </w:r>
    </w:p>
    <w:p w:rsidR="002F60A0" w:rsidRDefault="002F60A0" w:rsidP="00164625">
      <w:pPr>
        <w:pStyle w:val="Listparagraf"/>
        <w:numPr>
          <w:ilvl w:val="0"/>
          <w:numId w:val="7"/>
        </w:numPr>
        <w:rPr>
          <w:rFonts w:ascii="Arial" w:eastAsia="Times New Roman" w:hAnsi="Arial" w:cs="Arial"/>
          <w:color w:val="2C2E36"/>
          <w:sz w:val="24"/>
          <w:szCs w:val="24"/>
        </w:rPr>
      </w:pPr>
      <w:r w:rsidRPr="002F60A0">
        <w:rPr>
          <w:rFonts w:ascii="Arial" w:eastAsia="Times New Roman" w:hAnsi="Arial" w:cs="Arial"/>
          <w:color w:val="2C2E36"/>
          <w:sz w:val="24"/>
          <w:szCs w:val="24"/>
        </w:rPr>
        <w:t>Alte documente relevante pentru desfășurarea concursului</w:t>
      </w:r>
    </w:p>
    <w:p w:rsidR="00164625" w:rsidRPr="00164625" w:rsidRDefault="00164625" w:rsidP="00164625">
      <w:pPr>
        <w:pStyle w:val="Listparagraf"/>
        <w:numPr>
          <w:ilvl w:val="0"/>
          <w:numId w:val="7"/>
        </w:numPr>
        <w:rPr>
          <w:rFonts w:ascii="Arial" w:eastAsia="Times New Roman" w:hAnsi="Arial" w:cs="Arial"/>
          <w:color w:val="2C2E36"/>
          <w:sz w:val="24"/>
          <w:szCs w:val="24"/>
        </w:rPr>
      </w:pPr>
      <w:r>
        <w:rPr>
          <w:rFonts w:ascii="Arial" w:eastAsia="Times New Roman" w:hAnsi="Arial" w:cs="Arial"/>
          <w:color w:val="2C2E36"/>
          <w:sz w:val="24"/>
          <w:szCs w:val="24"/>
        </w:rPr>
        <w:t>Actele prevazute la punctele 2-4</w:t>
      </w:r>
      <w:r w:rsidRPr="00164625">
        <w:rPr>
          <w:rFonts w:ascii="Arial" w:eastAsia="Times New Roman" w:hAnsi="Arial" w:cs="Arial"/>
          <w:color w:val="2C2E36"/>
          <w:sz w:val="24"/>
          <w:szCs w:val="24"/>
        </w:rPr>
        <w:t xml:space="preserve"> vor fi prezentate și în original în vederea verificării conformității copiilor cu originalul.</w:t>
      </w:r>
    </w:p>
    <w:p w:rsidR="00164625" w:rsidRPr="00164625" w:rsidRDefault="00164625" w:rsidP="00164625">
      <w:pPr>
        <w:pStyle w:val="Listparagraf"/>
        <w:rPr>
          <w:rFonts w:ascii="Arial" w:eastAsia="Times New Roman" w:hAnsi="Arial" w:cs="Arial"/>
          <w:i/>
          <w:color w:val="2C2E36"/>
          <w:sz w:val="24"/>
          <w:szCs w:val="24"/>
        </w:rPr>
      </w:pPr>
      <w:r w:rsidRPr="00164625">
        <w:rPr>
          <w:rFonts w:ascii="Arial" w:eastAsia="Times New Roman" w:hAnsi="Arial" w:cs="Arial"/>
          <w:i/>
          <w:color w:val="2C2E36"/>
          <w:sz w:val="24"/>
          <w:szCs w:val="24"/>
        </w:rPr>
        <w:lastRenderedPageBreak/>
        <w:t xml:space="preserve">Dosarul trebuie să cuprindă toate </w:t>
      </w:r>
      <w:proofErr w:type="gramStart"/>
      <w:r w:rsidRPr="00164625">
        <w:rPr>
          <w:rFonts w:ascii="Arial" w:eastAsia="Times New Roman" w:hAnsi="Arial" w:cs="Arial"/>
          <w:i/>
          <w:color w:val="2C2E36"/>
          <w:sz w:val="24"/>
          <w:szCs w:val="24"/>
        </w:rPr>
        <w:t>documentele ,</w:t>
      </w:r>
      <w:proofErr w:type="gramEnd"/>
      <w:r w:rsidRPr="00164625">
        <w:rPr>
          <w:rFonts w:ascii="Arial" w:eastAsia="Times New Roman" w:hAnsi="Arial" w:cs="Arial"/>
          <w:i/>
          <w:color w:val="2C2E36"/>
          <w:sz w:val="24"/>
          <w:szCs w:val="24"/>
        </w:rPr>
        <w:t xml:space="preserve"> în ordinea enumerată mai sus, iar filele trebuie numerotate. Numărul de </w:t>
      </w:r>
      <w:proofErr w:type="gramStart"/>
      <w:r w:rsidRPr="00164625">
        <w:rPr>
          <w:rFonts w:ascii="Arial" w:eastAsia="Times New Roman" w:hAnsi="Arial" w:cs="Arial"/>
          <w:i/>
          <w:color w:val="2C2E36"/>
          <w:sz w:val="24"/>
          <w:szCs w:val="24"/>
        </w:rPr>
        <w:t>file</w:t>
      </w:r>
      <w:proofErr w:type="gramEnd"/>
      <w:r w:rsidRPr="00164625">
        <w:rPr>
          <w:rFonts w:ascii="Arial" w:eastAsia="Times New Roman" w:hAnsi="Arial" w:cs="Arial"/>
          <w:i/>
          <w:color w:val="2C2E36"/>
          <w:sz w:val="24"/>
          <w:szCs w:val="24"/>
        </w:rPr>
        <w:t xml:space="preserve"> va fi consemnat în opis. OPISUL VA FI PREZENTAT IN DUBLU EXEMPLAR</w:t>
      </w:r>
    </w:p>
    <w:p w:rsidR="00164625" w:rsidRDefault="00164625" w:rsidP="00164625">
      <w:pPr>
        <w:spacing w:line="240" w:lineRule="auto"/>
        <w:rPr>
          <w:rFonts w:ascii="Arial" w:hAnsi="Arial" w:cs="Arial"/>
          <w:color w:val="FFC000"/>
          <w:sz w:val="28"/>
          <w:szCs w:val="28"/>
        </w:rPr>
      </w:pPr>
      <w:r w:rsidRPr="00164625">
        <w:rPr>
          <w:rFonts w:ascii="Arial" w:hAnsi="Arial" w:cs="Arial"/>
          <w:color w:val="FFC000"/>
          <w:sz w:val="28"/>
          <w:szCs w:val="28"/>
        </w:rPr>
        <w:t>II. CONDIȚII GENERALE PENTRU OCUPAREA POSTULUI</w:t>
      </w:r>
    </w:p>
    <w:p w:rsidR="00164625" w:rsidRPr="00432700" w:rsidRDefault="00164625" w:rsidP="00164625">
      <w:pPr>
        <w:spacing w:line="240" w:lineRule="auto"/>
        <w:rPr>
          <w:rFonts w:ascii="Arial" w:hAnsi="Arial" w:cs="Arial"/>
          <w:sz w:val="24"/>
          <w:szCs w:val="24"/>
        </w:rPr>
      </w:pPr>
      <w:r w:rsidRPr="00432700">
        <w:rPr>
          <w:rFonts w:ascii="Arial" w:hAnsi="Arial" w:cs="Arial"/>
          <w:sz w:val="24"/>
          <w:szCs w:val="24"/>
        </w:rPr>
        <w:t xml:space="preserve">a) </w:t>
      </w:r>
      <w:proofErr w:type="gramStart"/>
      <w:r w:rsidRPr="00432700">
        <w:rPr>
          <w:rFonts w:ascii="Arial" w:hAnsi="Arial" w:cs="Arial"/>
          <w:sz w:val="24"/>
          <w:szCs w:val="24"/>
        </w:rPr>
        <w:t>are</w:t>
      </w:r>
      <w:proofErr w:type="gramEnd"/>
      <w:r w:rsidRPr="00432700">
        <w:rPr>
          <w:rFonts w:ascii="Arial" w:hAnsi="Arial" w:cs="Arial"/>
          <w:sz w:val="24"/>
          <w:szCs w:val="24"/>
        </w:rPr>
        <w:t xml:space="preserve"> cetățenia română sau cetățenia unui alt stat membru al Uniu</w:t>
      </w:r>
      <w:r>
        <w:rPr>
          <w:rFonts w:ascii="Arial" w:hAnsi="Arial" w:cs="Arial"/>
          <w:sz w:val="24"/>
          <w:szCs w:val="24"/>
        </w:rPr>
        <w:t xml:space="preserve">nii Europene, a unui stat parte </w:t>
      </w:r>
      <w:r w:rsidRPr="00432700">
        <w:rPr>
          <w:rFonts w:ascii="Arial" w:hAnsi="Arial" w:cs="Arial"/>
          <w:sz w:val="24"/>
          <w:szCs w:val="24"/>
        </w:rPr>
        <w:t>la Acordul privind Spațiului Economic European (SEE) sau cetățenia Confederației Elvețiene;</w:t>
      </w:r>
    </w:p>
    <w:p w:rsidR="00164625" w:rsidRPr="00432700" w:rsidRDefault="00164625" w:rsidP="00164625">
      <w:pPr>
        <w:spacing w:line="240" w:lineRule="auto"/>
        <w:rPr>
          <w:rFonts w:ascii="Arial" w:hAnsi="Arial" w:cs="Arial"/>
          <w:sz w:val="24"/>
          <w:szCs w:val="24"/>
        </w:rPr>
      </w:pPr>
      <w:r w:rsidRPr="00432700">
        <w:rPr>
          <w:rFonts w:ascii="Arial" w:hAnsi="Arial" w:cs="Arial"/>
          <w:sz w:val="24"/>
          <w:szCs w:val="24"/>
        </w:rPr>
        <w:t xml:space="preserve">b) </w:t>
      </w:r>
      <w:proofErr w:type="gramStart"/>
      <w:r w:rsidRPr="00432700">
        <w:rPr>
          <w:rFonts w:ascii="Arial" w:hAnsi="Arial" w:cs="Arial"/>
          <w:sz w:val="24"/>
          <w:szCs w:val="24"/>
        </w:rPr>
        <w:t>cunoaște</w:t>
      </w:r>
      <w:proofErr w:type="gramEnd"/>
      <w:r w:rsidRPr="00432700">
        <w:rPr>
          <w:rFonts w:ascii="Arial" w:hAnsi="Arial" w:cs="Arial"/>
          <w:sz w:val="24"/>
          <w:szCs w:val="24"/>
        </w:rPr>
        <w:t xml:space="preserve"> limba română, scris şi vorbit;</w:t>
      </w:r>
    </w:p>
    <w:p w:rsidR="00164625" w:rsidRPr="00432700" w:rsidRDefault="00164625" w:rsidP="00164625">
      <w:pPr>
        <w:spacing w:line="240" w:lineRule="auto"/>
        <w:rPr>
          <w:rFonts w:ascii="Arial" w:hAnsi="Arial" w:cs="Arial"/>
          <w:sz w:val="24"/>
          <w:szCs w:val="24"/>
        </w:rPr>
      </w:pPr>
      <w:r w:rsidRPr="00432700">
        <w:rPr>
          <w:rFonts w:ascii="Arial" w:hAnsi="Arial" w:cs="Arial"/>
          <w:sz w:val="24"/>
          <w:szCs w:val="24"/>
        </w:rPr>
        <w:t xml:space="preserve">c) </w:t>
      </w:r>
      <w:proofErr w:type="gramStart"/>
      <w:r w:rsidRPr="00432700">
        <w:rPr>
          <w:rFonts w:ascii="Arial" w:hAnsi="Arial" w:cs="Arial"/>
          <w:sz w:val="24"/>
          <w:szCs w:val="24"/>
        </w:rPr>
        <w:t>are</w:t>
      </w:r>
      <w:proofErr w:type="gramEnd"/>
      <w:r w:rsidRPr="00432700">
        <w:rPr>
          <w:rFonts w:ascii="Arial" w:hAnsi="Arial" w:cs="Arial"/>
          <w:sz w:val="24"/>
          <w:szCs w:val="24"/>
        </w:rPr>
        <w:t xml:space="preserve"> capacitate de muncă în conformitate cu prevederile</w:t>
      </w:r>
      <w:r>
        <w:rPr>
          <w:rFonts w:ascii="Arial" w:hAnsi="Arial" w:cs="Arial"/>
          <w:sz w:val="24"/>
          <w:szCs w:val="24"/>
        </w:rPr>
        <w:t xml:space="preserve"> Legii nr.53/2003-Codul muncii, </w:t>
      </w:r>
      <w:r w:rsidRPr="00432700">
        <w:rPr>
          <w:rFonts w:ascii="Arial" w:hAnsi="Arial" w:cs="Arial"/>
          <w:sz w:val="24"/>
          <w:szCs w:val="24"/>
        </w:rPr>
        <w:t>republicată, cu modificările și completările ulterioare;</w:t>
      </w:r>
    </w:p>
    <w:p w:rsidR="00164625" w:rsidRPr="00432700" w:rsidRDefault="00164625" w:rsidP="00164625">
      <w:pPr>
        <w:spacing w:line="240" w:lineRule="auto"/>
        <w:rPr>
          <w:rFonts w:ascii="Arial" w:hAnsi="Arial" w:cs="Arial"/>
          <w:sz w:val="24"/>
          <w:szCs w:val="24"/>
        </w:rPr>
      </w:pPr>
      <w:r w:rsidRPr="00432700">
        <w:rPr>
          <w:rFonts w:ascii="Arial" w:hAnsi="Arial" w:cs="Arial"/>
          <w:sz w:val="24"/>
          <w:szCs w:val="24"/>
        </w:rPr>
        <w:t>d) are o stare de sănătate corespunzătoare postului pentru ca</w:t>
      </w:r>
      <w:r>
        <w:rPr>
          <w:rFonts w:ascii="Arial" w:hAnsi="Arial" w:cs="Arial"/>
          <w:sz w:val="24"/>
          <w:szCs w:val="24"/>
        </w:rPr>
        <w:t xml:space="preserve">re candidează, atestată pe baza </w:t>
      </w:r>
      <w:r w:rsidRPr="00432700">
        <w:rPr>
          <w:rFonts w:ascii="Arial" w:hAnsi="Arial" w:cs="Arial"/>
          <w:sz w:val="24"/>
          <w:szCs w:val="24"/>
        </w:rPr>
        <w:t>adeverinței medicale eliberate de medicul de familie sau de unitățile sanitare abilitate;</w:t>
      </w:r>
    </w:p>
    <w:p w:rsidR="00164625" w:rsidRPr="00432700" w:rsidRDefault="00164625" w:rsidP="00164625">
      <w:pPr>
        <w:spacing w:line="240" w:lineRule="auto"/>
        <w:rPr>
          <w:rFonts w:ascii="Arial" w:hAnsi="Arial" w:cs="Arial"/>
          <w:sz w:val="24"/>
          <w:szCs w:val="24"/>
        </w:rPr>
      </w:pPr>
      <w:r w:rsidRPr="00432700">
        <w:rPr>
          <w:rFonts w:ascii="Arial" w:hAnsi="Arial" w:cs="Arial"/>
          <w:sz w:val="24"/>
          <w:szCs w:val="24"/>
        </w:rPr>
        <w:t>e) îndeplinește condițiile de studii, de vechime în specialitate și, du</w:t>
      </w:r>
      <w:r>
        <w:rPr>
          <w:rFonts w:ascii="Arial" w:hAnsi="Arial" w:cs="Arial"/>
          <w:sz w:val="24"/>
          <w:szCs w:val="24"/>
        </w:rPr>
        <w:t xml:space="preserve">pă caz, alte condiții specific </w:t>
      </w:r>
      <w:r w:rsidRPr="00432700">
        <w:rPr>
          <w:rFonts w:ascii="Arial" w:hAnsi="Arial" w:cs="Arial"/>
          <w:sz w:val="24"/>
          <w:szCs w:val="24"/>
        </w:rPr>
        <w:t>potrivit cerințelor postului scos la concurs;</w:t>
      </w:r>
    </w:p>
    <w:p w:rsidR="00164625" w:rsidRPr="00432700" w:rsidRDefault="00164625" w:rsidP="00164625">
      <w:pPr>
        <w:spacing w:line="240" w:lineRule="auto"/>
        <w:rPr>
          <w:rFonts w:ascii="Arial" w:hAnsi="Arial" w:cs="Arial"/>
          <w:sz w:val="24"/>
          <w:szCs w:val="24"/>
        </w:rPr>
      </w:pPr>
      <w:r w:rsidRPr="00432700">
        <w:rPr>
          <w:rFonts w:ascii="Arial" w:hAnsi="Arial" w:cs="Arial"/>
          <w:sz w:val="24"/>
          <w:szCs w:val="24"/>
        </w:rPr>
        <w:t>f) nu a fost condamnat definitiv pentru săvârșirea unei infracțiun</w:t>
      </w:r>
      <w:r>
        <w:rPr>
          <w:rFonts w:ascii="Arial" w:hAnsi="Arial" w:cs="Arial"/>
          <w:sz w:val="24"/>
          <w:szCs w:val="24"/>
        </w:rPr>
        <w:t xml:space="preserve">i contra securității naționale, </w:t>
      </w:r>
      <w:r w:rsidRPr="00432700">
        <w:rPr>
          <w:rFonts w:ascii="Arial" w:hAnsi="Arial" w:cs="Arial"/>
          <w:sz w:val="24"/>
          <w:szCs w:val="24"/>
        </w:rPr>
        <w:t>contra autorității, contra umanității, infracțiuni de corupție sau de serviciu, infracțiuni de fals</w:t>
      </w:r>
      <w:r>
        <w:rPr>
          <w:rFonts w:ascii="Arial" w:hAnsi="Arial" w:cs="Arial"/>
          <w:sz w:val="24"/>
          <w:szCs w:val="24"/>
        </w:rPr>
        <w:t xml:space="preserve"> </w:t>
      </w:r>
      <w:r w:rsidRPr="00432700">
        <w:rPr>
          <w:rFonts w:ascii="Arial" w:hAnsi="Arial" w:cs="Arial"/>
          <w:sz w:val="24"/>
          <w:szCs w:val="24"/>
        </w:rPr>
        <w:t xml:space="preserve">ori contra înfăptuirii justiției, infracțiuni săvârșite cu intenție care ar face o persoană </w:t>
      </w:r>
      <w:r>
        <w:rPr>
          <w:rFonts w:ascii="Arial" w:hAnsi="Arial" w:cs="Arial"/>
          <w:sz w:val="24"/>
          <w:szCs w:val="24"/>
        </w:rPr>
        <w:t xml:space="preserve">candidate </w:t>
      </w:r>
      <w:r w:rsidRPr="00432700">
        <w:rPr>
          <w:rFonts w:ascii="Arial" w:hAnsi="Arial" w:cs="Arial"/>
          <w:sz w:val="24"/>
          <w:szCs w:val="24"/>
        </w:rPr>
        <w:t>la post incompatibilă cu exercitarea funcției contractuale pentru care candidează, cu excepția</w:t>
      </w:r>
      <w:r>
        <w:rPr>
          <w:rFonts w:ascii="Arial" w:hAnsi="Arial" w:cs="Arial"/>
          <w:sz w:val="24"/>
          <w:szCs w:val="24"/>
        </w:rPr>
        <w:t xml:space="preserve"> </w:t>
      </w:r>
      <w:r w:rsidRPr="00432700">
        <w:rPr>
          <w:rFonts w:ascii="Arial" w:hAnsi="Arial" w:cs="Arial"/>
          <w:sz w:val="24"/>
          <w:szCs w:val="24"/>
        </w:rPr>
        <w:t>situației în care a intervenit reabilitarea;</w:t>
      </w:r>
    </w:p>
    <w:p w:rsidR="00164625" w:rsidRPr="00432700" w:rsidRDefault="00164625" w:rsidP="00164625">
      <w:pPr>
        <w:spacing w:line="240" w:lineRule="auto"/>
        <w:rPr>
          <w:rFonts w:ascii="Arial" w:hAnsi="Arial" w:cs="Arial"/>
          <w:sz w:val="24"/>
          <w:szCs w:val="24"/>
        </w:rPr>
      </w:pPr>
      <w:r w:rsidRPr="00432700">
        <w:rPr>
          <w:rFonts w:ascii="Arial" w:hAnsi="Arial" w:cs="Arial"/>
          <w:sz w:val="24"/>
          <w:szCs w:val="24"/>
        </w:rPr>
        <w:t>g) nu execută o pedeapsă complementară prin care i-a fost inter</w:t>
      </w:r>
      <w:r>
        <w:rPr>
          <w:rFonts w:ascii="Arial" w:hAnsi="Arial" w:cs="Arial"/>
          <w:sz w:val="24"/>
          <w:szCs w:val="24"/>
        </w:rPr>
        <w:t xml:space="preserve">zisă exercitarea dreptului de a </w:t>
      </w:r>
      <w:r w:rsidRPr="00432700">
        <w:rPr>
          <w:rFonts w:ascii="Arial" w:hAnsi="Arial" w:cs="Arial"/>
          <w:sz w:val="24"/>
          <w:szCs w:val="24"/>
        </w:rPr>
        <w:t xml:space="preserve">ocupa funcția, de a exercita profesia sau meseria ori de a desfășura </w:t>
      </w:r>
      <w:r>
        <w:rPr>
          <w:rFonts w:ascii="Arial" w:hAnsi="Arial" w:cs="Arial"/>
          <w:sz w:val="24"/>
          <w:szCs w:val="24"/>
        </w:rPr>
        <w:t xml:space="preserve">activitatea de care s-a folosit </w:t>
      </w:r>
      <w:r w:rsidRPr="00432700">
        <w:rPr>
          <w:rFonts w:ascii="Arial" w:hAnsi="Arial" w:cs="Arial"/>
          <w:sz w:val="24"/>
          <w:szCs w:val="24"/>
        </w:rPr>
        <w:t>pentru săvârșirea infracțiunii sau față de aceasta nu s-a luat măs</w:t>
      </w:r>
      <w:r>
        <w:rPr>
          <w:rFonts w:ascii="Arial" w:hAnsi="Arial" w:cs="Arial"/>
          <w:sz w:val="24"/>
          <w:szCs w:val="24"/>
        </w:rPr>
        <w:t xml:space="preserve">ura de siguranță a interzicerii </w:t>
      </w:r>
      <w:r w:rsidRPr="00432700">
        <w:rPr>
          <w:rFonts w:ascii="Arial" w:hAnsi="Arial" w:cs="Arial"/>
          <w:sz w:val="24"/>
          <w:szCs w:val="24"/>
        </w:rPr>
        <w:t>ocupării unei funcții sau a exercitării unei profesii;</w:t>
      </w:r>
    </w:p>
    <w:p w:rsidR="00164625" w:rsidRPr="00A6635D" w:rsidRDefault="00164625" w:rsidP="00164625">
      <w:pPr>
        <w:spacing w:line="240" w:lineRule="auto"/>
        <w:rPr>
          <w:rFonts w:ascii="Arial" w:hAnsi="Arial" w:cs="Arial"/>
          <w:sz w:val="24"/>
          <w:szCs w:val="24"/>
        </w:rPr>
      </w:pPr>
      <w:r w:rsidRPr="00432700">
        <w:rPr>
          <w:rFonts w:ascii="Arial" w:hAnsi="Arial" w:cs="Arial"/>
          <w:sz w:val="24"/>
          <w:szCs w:val="24"/>
        </w:rPr>
        <w:t xml:space="preserve">h) nu a comis infracțiunile prevăzute la art. 1 alin.(2) din Legea </w:t>
      </w:r>
      <w:r>
        <w:rPr>
          <w:rFonts w:ascii="Arial" w:hAnsi="Arial" w:cs="Arial"/>
          <w:sz w:val="24"/>
          <w:szCs w:val="24"/>
        </w:rPr>
        <w:t xml:space="preserve">nr. 118/2019, privind Registrul </w:t>
      </w:r>
      <w:r w:rsidRPr="00432700">
        <w:rPr>
          <w:rFonts w:ascii="Arial" w:hAnsi="Arial" w:cs="Arial"/>
          <w:sz w:val="24"/>
          <w:szCs w:val="24"/>
        </w:rPr>
        <w:t>național automatizat cu privire la persoanele care au comis infra</w:t>
      </w:r>
      <w:r>
        <w:rPr>
          <w:rFonts w:ascii="Arial" w:hAnsi="Arial" w:cs="Arial"/>
          <w:sz w:val="24"/>
          <w:szCs w:val="24"/>
        </w:rPr>
        <w:t xml:space="preserve">cțiuni sexuale, de exploatare a </w:t>
      </w:r>
      <w:r w:rsidRPr="00432700">
        <w:rPr>
          <w:rFonts w:ascii="Arial" w:hAnsi="Arial" w:cs="Arial"/>
          <w:sz w:val="24"/>
          <w:szCs w:val="24"/>
        </w:rPr>
        <w:t>unor persoane sau asupra minorilor, precum și pentru compl</w:t>
      </w:r>
      <w:r>
        <w:rPr>
          <w:rFonts w:ascii="Arial" w:hAnsi="Arial" w:cs="Arial"/>
          <w:sz w:val="24"/>
          <w:szCs w:val="24"/>
        </w:rPr>
        <w:t xml:space="preserve">etarea Legii nr.76/2008 privind </w:t>
      </w:r>
      <w:r w:rsidRPr="00432700">
        <w:rPr>
          <w:rFonts w:ascii="Arial" w:hAnsi="Arial" w:cs="Arial"/>
          <w:sz w:val="24"/>
          <w:szCs w:val="24"/>
        </w:rPr>
        <w:t>organizarea și funcționarea Sistemului Național de Date Gene</w:t>
      </w:r>
      <w:r>
        <w:rPr>
          <w:rFonts w:ascii="Arial" w:hAnsi="Arial" w:cs="Arial"/>
          <w:sz w:val="24"/>
          <w:szCs w:val="24"/>
        </w:rPr>
        <w:t xml:space="preserve">tice Judiciare, cu modificările </w:t>
      </w:r>
      <w:r w:rsidRPr="00432700">
        <w:rPr>
          <w:rFonts w:ascii="Arial" w:hAnsi="Arial" w:cs="Arial"/>
          <w:sz w:val="24"/>
          <w:szCs w:val="24"/>
        </w:rPr>
        <w:t>ulteioare, pentru domeniile prevăzute la art. 35 alin. (1) lit. h)</w:t>
      </w:r>
    </w:p>
    <w:p w:rsidR="002F60A0" w:rsidRPr="00161074" w:rsidRDefault="002F60A0" w:rsidP="002F60A0">
      <w:pPr>
        <w:pStyle w:val="Listparagraf"/>
        <w:rPr>
          <w:rFonts w:ascii="Arial" w:eastAsia="Times New Roman" w:hAnsi="Arial" w:cs="Arial"/>
          <w:color w:val="2C2E36"/>
          <w:sz w:val="24"/>
          <w:szCs w:val="24"/>
        </w:rPr>
      </w:pPr>
    </w:p>
    <w:p w:rsidR="00164625" w:rsidRDefault="00164625" w:rsidP="00164625">
      <w:pPr>
        <w:rPr>
          <w:rFonts w:ascii="Arial" w:hAnsi="Arial" w:cs="Arial"/>
          <w:color w:val="FFC000"/>
          <w:sz w:val="28"/>
          <w:szCs w:val="28"/>
        </w:rPr>
      </w:pPr>
      <w:r w:rsidRPr="00164625">
        <w:rPr>
          <w:rFonts w:ascii="Arial" w:hAnsi="Arial" w:cs="Arial"/>
          <w:color w:val="FFC000"/>
          <w:sz w:val="28"/>
          <w:szCs w:val="28"/>
        </w:rPr>
        <w:t>III. CONDIŢII SPECIFICE PENTRU OCUPAREA POSTULUI</w:t>
      </w:r>
    </w:p>
    <w:p w:rsidR="00164625" w:rsidRPr="00A6635D" w:rsidRDefault="00164625" w:rsidP="00164625">
      <w:pPr>
        <w:rPr>
          <w:rFonts w:ascii="Arial" w:hAnsi="Arial" w:cs="Arial"/>
          <w:sz w:val="24"/>
          <w:szCs w:val="24"/>
        </w:rPr>
      </w:pPr>
      <w:r w:rsidRPr="00A6635D">
        <w:rPr>
          <w:rFonts w:ascii="Arial" w:hAnsi="Arial" w:cs="Arial"/>
          <w:sz w:val="24"/>
          <w:szCs w:val="24"/>
        </w:rPr>
        <w:t>a) studii superioare economice absolvite cu diplomă de licență;</w:t>
      </w:r>
    </w:p>
    <w:p w:rsidR="00164625" w:rsidRPr="00A6635D" w:rsidRDefault="00164625" w:rsidP="00164625">
      <w:pPr>
        <w:rPr>
          <w:rFonts w:ascii="Arial" w:hAnsi="Arial" w:cs="Arial"/>
          <w:sz w:val="24"/>
          <w:szCs w:val="24"/>
        </w:rPr>
      </w:pPr>
      <w:r w:rsidRPr="00A6635D">
        <w:rPr>
          <w:rFonts w:ascii="Arial" w:hAnsi="Arial" w:cs="Arial"/>
          <w:sz w:val="24"/>
          <w:szCs w:val="24"/>
        </w:rPr>
        <w:lastRenderedPageBreak/>
        <w:t xml:space="preserve">b) </w:t>
      </w:r>
      <w:proofErr w:type="gramStart"/>
      <w:r w:rsidRPr="00A6635D">
        <w:rPr>
          <w:rFonts w:ascii="Arial" w:hAnsi="Arial" w:cs="Arial"/>
          <w:sz w:val="24"/>
          <w:szCs w:val="24"/>
        </w:rPr>
        <w:t>vechime</w:t>
      </w:r>
      <w:proofErr w:type="gramEnd"/>
      <w:r w:rsidRPr="00A6635D">
        <w:rPr>
          <w:rFonts w:ascii="Arial" w:hAnsi="Arial" w:cs="Arial"/>
          <w:sz w:val="24"/>
          <w:szCs w:val="24"/>
        </w:rPr>
        <w:t xml:space="preserve"> efectivă în domeni</w:t>
      </w:r>
      <w:r w:rsidR="00CA5888">
        <w:rPr>
          <w:rFonts w:ascii="Arial" w:hAnsi="Arial" w:cs="Arial"/>
          <w:sz w:val="24"/>
          <w:szCs w:val="24"/>
        </w:rPr>
        <w:t>ul financiar-contabil de minim 1</w:t>
      </w:r>
      <w:r w:rsidR="008341CE">
        <w:rPr>
          <w:rFonts w:ascii="Arial" w:hAnsi="Arial" w:cs="Arial"/>
          <w:sz w:val="24"/>
          <w:szCs w:val="24"/>
        </w:rPr>
        <w:t xml:space="preserve"> an</w:t>
      </w:r>
      <w:r w:rsidRPr="00A6635D">
        <w:rPr>
          <w:rFonts w:ascii="Arial" w:hAnsi="Arial" w:cs="Arial"/>
          <w:sz w:val="24"/>
          <w:szCs w:val="24"/>
        </w:rPr>
        <w:t>;</w:t>
      </w:r>
    </w:p>
    <w:p w:rsidR="00164625" w:rsidRPr="00A6635D" w:rsidRDefault="00164625" w:rsidP="00164625">
      <w:pPr>
        <w:rPr>
          <w:rFonts w:ascii="Arial" w:hAnsi="Arial" w:cs="Arial"/>
          <w:sz w:val="24"/>
          <w:szCs w:val="24"/>
        </w:rPr>
      </w:pPr>
      <w:r w:rsidRPr="00A6635D">
        <w:rPr>
          <w:rFonts w:ascii="Arial" w:hAnsi="Arial" w:cs="Arial"/>
          <w:sz w:val="24"/>
          <w:szCs w:val="24"/>
        </w:rPr>
        <w:t>c) disponibilitate de a soluționa și alte sarcini trasate de conducerea instituției, pe linie</w:t>
      </w:r>
      <w:r>
        <w:rPr>
          <w:rFonts w:ascii="Arial" w:hAnsi="Arial" w:cs="Arial"/>
          <w:sz w:val="24"/>
          <w:szCs w:val="24"/>
        </w:rPr>
        <w:t xml:space="preserve"> </w:t>
      </w:r>
      <w:r w:rsidRPr="00A6635D">
        <w:rPr>
          <w:rFonts w:ascii="Arial" w:hAnsi="Arial" w:cs="Arial"/>
          <w:sz w:val="24"/>
          <w:szCs w:val="24"/>
        </w:rPr>
        <w:t>ierarhică, în limita competențelor profesionale pe care le are;</w:t>
      </w:r>
    </w:p>
    <w:p w:rsidR="00164625" w:rsidRPr="00A6635D" w:rsidRDefault="00164625" w:rsidP="00164625">
      <w:pPr>
        <w:rPr>
          <w:rFonts w:ascii="Arial" w:hAnsi="Arial" w:cs="Arial"/>
          <w:sz w:val="24"/>
          <w:szCs w:val="24"/>
        </w:rPr>
      </w:pPr>
      <w:r w:rsidRPr="00A6635D">
        <w:rPr>
          <w:rFonts w:ascii="Arial" w:hAnsi="Arial" w:cs="Arial"/>
          <w:sz w:val="24"/>
          <w:szCs w:val="24"/>
        </w:rPr>
        <w:t>d) abilități pentru lucrul în echipă, comunicare, empatie;</w:t>
      </w:r>
    </w:p>
    <w:p w:rsidR="00164625" w:rsidRDefault="00164625" w:rsidP="00164625">
      <w:pPr>
        <w:rPr>
          <w:rFonts w:ascii="Arial" w:hAnsi="Arial" w:cs="Arial"/>
          <w:sz w:val="24"/>
          <w:szCs w:val="24"/>
        </w:rPr>
      </w:pPr>
      <w:r w:rsidRPr="00A6635D">
        <w:rPr>
          <w:rFonts w:ascii="Arial" w:hAnsi="Arial" w:cs="Arial"/>
          <w:sz w:val="24"/>
          <w:szCs w:val="24"/>
        </w:rPr>
        <w:t>e) activitate sub presiune timpului, capacitate de analiză și sinteză.</w:t>
      </w:r>
      <w:bookmarkStart w:id="0" w:name="_GoBack"/>
      <w:bookmarkEnd w:id="0"/>
    </w:p>
    <w:p w:rsidR="00164625" w:rsidRDefault="00164625" w:rsidP="00164625">
      <w:pPr>
        <w:rPr>
          <w:rFonts w:ascii="Arial" w:hAnsi="Arial" w:cs="Arial"/>
          <w:sz w:val="24"/>
          <w:szCs w:val="24"/>
        </w:rPr>
      </w:pPr>
      <w:r>
        <w:rPr>
          <w:rFonts w:ascii="Arial" w:hAnsi="Arial" w:cs="Arial"/>
          <w:sz w:val="24"/>
          <w:szCs w:val="24"/>
        </w:rPr>
        <w:t xml:space="preserve">f) cunoștințe privind achizițiile publice </w:t>
      </w:r>
      <w:r w:rsidR="00E64263" w:rsidRPr="00A20BB5">
        <w:rPr>
          <w:rFonts w:ascii="Arial" w:hAnsi="Arial" w:cs="Arial"/>
          <w:sz w:val="24"/>
          <w:szCs w:val="24"/>
        </w:rPr>
        <w:t>SICAP</w:t>
      </w:r>
      <w:r w:rsidRPr="00A20BB5">
        <w:rPr>
          <w:rFonts w:ascii="Arial" w:hAnsi="Arial" w:cs="Arial"/>
          <w:sz w:val="24"/>
          <w:szCs w:val="24"/>
        </w:rPr>
        <w:t>;</w:t>
      </w:r>
    </w:p>
    <w:p w:rsidR="00164625" w:rsidRDefault="00164625" w:rsidP="00164625">
      <w:pPr>
        <w:rPr>
          <w:rFonts w:ascii="Arial" w:hAnsi="Arial" w:cs="Arial"/>
          <w:sz w:val="24"/>
          <w:szCs w:val="24"/>
        </w:rPr>
      </w:pPr>
      <w:r>
        <w:rPr>
          <w:rFonts w:ascii="Arial" w:hAnsi="Arial" w:cs="Arial"/>
          <w:sz w:val="24"/>
          <w:szCs w:val="24"/>
        </w:rPr>
        <w:t>g) cunoștințe de utilizare a tehnologiei informației (operare PC- Microsoft Word și Excel)</w:t>
      </w:r>
    </w:p>
    <w:p w:rsidR="00164625" w:rsidRDefault="00164625" w:rsidP="00164625">
      <w:pPr>
        <w:rPr>
          <w:rFonts w:ascii="Arial" w:hAnsi="Arial" w:cs="Arial"/>
          <w:sz w:val="24"/>
          <w:szCs w:val="24"/>
        </w:rPr>
      </w:pPr>
      <w:r>
        <w:rPr>
          <w:rFonts w:ascii="Arial" w:hAnsi="Arial" w:cs="Arial"/>
          <w:sz w:val="24"/>
          <w:szCs w:val="24"/>
        </w:rPr>
        <w:t xml:space="preserve">h) </w:t>
      </w:r>
      <w:r w:rsidRPr="00161074">
        <w:rPr>
          <w:rFonts w:ascii="Arial" w:hAnsi="Arial" w:cs="Arial"/>
          <w:sz w:val="24"/>
          <w:szCs w:val="24"/>
        </w:rPr>
        <w:t>Cunoștințe de utilizare a softurilor specifice activității: EDUSAL,</w:t>
      </w:r>
      <w:r>
        <w:rPr>
          <w:rFonts w:ascii="Arial" w:hAnsi="Arial" w:cs="Arial"/>
          <w:sz w:val="24"/>
          <w:szCs w:val="24"/>
        </w:rPr>
        <w:t xml:space="preserve"> REGES ONLINE, PROGRAME DE CONTABILITA</w:t>
      </w:r>
      <w:r w:rsidR="00840F59">
        <w:rPr>
          <w:rFonts w:ascii="Arial" w:hAnsi="Arial" w:cs="Arial"/>
          <w:sz w:val="24"/>
          <w:szCs w:val="24"/>
        </w:rPr>
        <w:t>T</w:t>
      </w:r>
      <w:r>
        <w:rPr>
          <w:rFonts w:ascii="Arial" w:hAnsi="Arial" w:cs="Arial"/>
          <w:sz w:val="24"/>
          <w:szCs w:val="24"/>
        </w:rPr>
        <w:t>E</w:t>
      </w:r>
    </w:p>
    <w:p w:rsidR="002F60A0" w:rsidRPr="00164625" w:rsidRDefault="00164625" w:rsidP="00B67F13">
      <w:pPr>
        <w:shd w:val="clear" w:color="auto" w:fill="FFFFFF"/>
        <w:spacing w:after="100" w:afterAutospacing="1" w:line="288" w:lineRule="atLeast"/>
        <w:outlineLvl w:val="2"/>
        <w:rPr>
          <w:rFonts w:ascii="Arial" w:eastAsia="Times New Roman" w:hAnsi="Arial" w:cs="Arial"/>
          <w:bCs/>
          <w:color w:val="FFB140"/>
          <w:sz w:val="28"/>
          <w:szCs w:val="28"/>
        </w:rPr>
      </w:pPr>
      <w:r w:rsidRPr="00164625">
        <w:rPr>
          <w:rFonts w:ascii="Arial" w:eastAsia="Times New Roman" w:hAnsi="Arial" w:cs="Arial"/>
          <w:bCs/>
          <w:color w:val="FFB140"/>
          <w:sz w:val="28"/>
          <w:szCs w:val="28"/>
        </w:rPr>
        <w:t>IV. ATRIBUŢII GENERALE SPECIFICE POSTULUI (extras din fişa postului)</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Respectarea planurilor manageriale ale şcolii</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Implicarea în proiectarea activităţii şcolii, la nivelul compartimentului financiar</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Cunoaşterea şi aplicarea legislaţiei în vigoare</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Folosirea tehnologiei informatice în proiectare</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Întocmeşte planurile de venituri şi cheltuieli bugetare, extrabugetare la termenele şi în condiţiile stabilite de lege ;</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Întocmeşte acte justificative şi documente contabile cu respectarea formularelor şi regulilor de alcătuire şi completare în vigoare;</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Organizează şi exercită viza de control financiar preventiv în conformitate cu prevederile legale ;</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Întocmeşte împreună cu conducerea şcolii planuri de venituri şi cheltuieli</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Se preocupă permanent de înregistrarea şi prelucrarea periodică a datelor în programele de contabilitate;</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Ţine evidenţa financiar –contabilă într-o  bază de date electronică;</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Organizează şi selectează din s</w:t>
      </w:r>
      <w:r w:rsidR="006E2322">
        <w:rPr>
          <w:rFonts w:ascii="Arial" w:hAnsi="Arial" w:cs="Arial"/>
          <w:sz w:val="24"/>
          <w:szCs w:val="24"/>
        </w:rPr>
        <w:t>i</w:t>
      </w:r>
      <w:r w:rsidR="0015071D">
        <w:rPr>
          <w:rFonts w:ascii="Arial" w:hAnsi="Arial" w:cs="Arial"/>
          <w:sz w:val="24"/>
          <w:szCs w:val="24"/>
        </w:rPr>
        <w:t>stemul electronic naţional ( SE</w:t>
      </w:r>
      <w:r w:rsidRPr="005772F7">
        <w:rPr>
          <w:rFonts w:ascii="Arial" w:hAnsi="Arial" w:cs="Arial"/>
          <w:sz w:val="24"/>
          <w:szCs w:val="24"/>
        </w:rPr>
        <w:t>AP) produsele care se vor achiziţiona conform referatelor aprobate;</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 xml:space="preserve">Răspunde de asigurarea fluxului financiar în programul de salarii Edusal al </w:t>
      </w:r>
      <w:r w:rsidRPr="00A20BB5">
        <w:rPr>
          <w:rFonts w:ascii="Arial" w:hAnsi="Arial" w:cs="Arial"/>
          <w:sz w:val="24"/>
          <w:szCs w:val="24"/>
        </w:rPr>
        <w:t>MEC</w:t>
      </w:r>
      <w:r w:rsidRPr="005772F7">
        <w:rPr>
          <w:rFonts w:ascii="Arial" w:hAnsi="Arial" w:cs="Arial"/>
          <w:sz w:val="24"/>
          <w:szCs w:val="24"/>
        </w:rPr>
        <w:t xml:space="preserve"> conform legislaţiei în vigoare.</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 xml:space="preserve">Urmăreşte aplicarea şi respectarea tuturor dispoziţiilor legale privind salarizarea şi drepturile personalului didactic, didactic auxiliar şi nedidactic, întocmeşte </w:t>
      </w:r>
      <w:r w:rsidRPr="005772F7">
        <w:rPr>
          <w:rFonts w:ascii="Arial" w:hAnsi="Arial" w:cs="Arial"/>
          <w:sz w:val="24"/>
          <w:szCs w:val="24"/>
        </w:rPr>
        <w:lastRenderedPageBreak/>
        <w:t>formele pentru efectuarea încasărilor şi plăţilor în numerar sau prin conturi bancare, pentru urmărirea debitorilor şi creditorilor ;</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Înregistrează toate operaţiunile de la bugetele locale ( salarii şi cheltuieli materiale , buget de stat ( burse, cheltuieli de transport, programul 100 euro, autofinanţare, venituri proprii)</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Primeşte, verifică , operează în fişele analitice şi sintetice obiectele de inventar la nivel de şcoală, surse de finanţare;</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Repartizează pe bază de referat de necesitate , materiale de întreţinere consumabile;</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Instruieşte şi controlează periodic personalul care gestionează  valori materiale;</w:t>
      </w:r>
    </w:p>
    <w:p w:rsidR="00164625" w:rsidRPr="005772F7" w:rsidRDefault="00164625" w:rsidP="005772F7">
      <w:pPr>
        <w:pStyle w:val="Listparagraf"/>
        <w:numPr>
          <w:ilvl w:val="0"/>
          <w:numId w:val="10"/>
        </w:numPr>
        <w:rPr>
          <w:rFonts w:ascii="Arial" w:hAnsi="Arial" w:cs="Arial"/>
          <w:sz w:val="24"/>
          <w:szCs w:val="24"/>
        </w:rPr>
      </w:pPr>
      <w:r w:rsidRPr="005772F7">
        <w:rPr>
          <w:rFonts w:ascii="Arial" w:hAnsi="Arial" w:cs="Arial"/>
          <w:sz w:val="24"/>
          <w:szCs w:val="24"/>
        </w:rPr>
        <w:t>Organizează inventarierea valorilor materiale  şi băneşti, instruieşte şi controlează personalul unităţii în vederea efectuării corecte a operaţiunii de inventariere;</w:t>
      </w:r>
    </w:p>
    <w:p w:rsidR="005772F7" w:rsidRPr="005772F7" w:rsidRDefault="005772F7" w:rsidP="005772F7">
      <w:pPr>
        <w:pStyle w:val="Listparagraf"/>
        <w:numPr>
          <w:ilvl w:val="0"/>
          <w:numId w:val="10"/>
        </w:numPr>
        <w:rPr>
          <w:rFonts w:ascii="Arial" w:hAnsi="Arial" w:cs="Arial"/>
          <w:sz w:val="24"/>
          <w:szCs w:val="24"/>
        </w:rPr>
      </w:pPr>
      <w:r w:rsidRPr="005772F7">
        <w:rPr>
          <w:rFonts w:ascii="Arial" w:hAnsi="Arial" w:cs="Arial"/>
          <w:sz w:val="24"/>
          <w:szCs w:val="24"/>
        </w:rPr>
        <w:t>Elaborează şi actualizează periodic proceduri operaţionale pentru compartimentul financiar -contabil, le aduce la cunoştinţă directorului unităţii şi le comunică comisiei CEAC, adaptându-le la nevoile unităţii şcolare</w:t>
      </w:r>
    </w:p>
    <w:p w:rsidR="00164625" w:rsidRPr="005772F7" w:rsidRDefault="005772F7" w:rsidP="005772F7">
      <w:pPr>
        <w:pStyle w:val="Listparagraf"/>
        <w:numPr>
          <w:ilvl w:val="0"/>
          <w:numId w:val="10"/>
        </w:numPr>
        <w:rPr>
          <w:rFonts w:ascii="Arial" w:hAnsi="Arial" w:cs="Arial"/>
          <w:sz w:val="24"/>
          <w:szCs w:val="24"/>
        </w:rPr>
      </w:pPr>
      <w:r w:rsidRPr="005772F7">
        <w:rPr>
          <w:rFonts w:ascii="Arial" w:hAnsi="Arial" w:cs="Arial"/>
          <w:sz w:val="24"/>
          <w:szCs w:val="24"/>
        </w:rPr>
        <w:t>Aduce la cunoştinţă personalului din subordine conţinutul procedurilor operaţionale.</w:t>
      </w:r>
    </w:p>
    <w:p w:rsidR="005772F7" w:rsidRPr="005772F7" w:rsidRDefault="005772F7" w:rsidP="005772F7">
      <w:pPr>
        <w:pStyle w:val="Listparagraf"/>
        <w:numPr>
          <w:ilvl w:val="0"/>
          <w:numId w:val="10"/>
        </w:numPr>
        <w:rPr>
          <w:rFonts w:ascii="Arial" w:hAnsi="Arial" w:cs="Arial"/>
          <w:sz w:val="24"/>
          <w:szCs w:val="24"/>
        </w:rPr>
      </w:pPr>
      <w:r w:rsidRPr="005772F7">
        <w:rPr>
          <w:rFonts w:ascii="Arial" w:hAnsi="Arial" w:cs="Arial"/>
          <w:sz w:val="24"/>
          <w:szCs w:val="24"/>
        </w:rPr>
        <w:t>Organizează circuitul documentelor contabile şi înregistrarea lor în mod cronologic şi sistematic în evidenţa contabilă;</w:t>
      </w:r>
    </w:p>
    <w:p w:rsidR="005772F7" w:rsidRPr="005772F7" w:rsidRDefault="005772F7" w:rsidP="005772F7">
      <w:pPr>
        <w:pStyle w:val="Listparagraf"/>
        <w:numPr>
          <w:ilvl w:val="0"/>
          <w:numId w:val="10"/>
        </w:numPr>
        <w:rPr>
          <w:rFonts w:ascii="Arial" w:hAnsi="Arial" w:cs="Arial"/>
          <w:sz w:val="24"/>
          <w:szCs w:val="24"/>
        </w:rPr>
      </w:pPr>
      <w:r w:rsidRPr="005772F7">
        <w:rPr>
          <w:rFonts w:ascii="Arial" w:hAnsi="Arial" w:cs="Arial"/>
          <w:sz w:val="24"/>
          <w:szCs w:val="24"/>
        </w:rPr>
        <w:t>Întocmeşte dările de seamă contabile şi cele statistice, precum şi contul de execuţie bugetară;</w:t>
      </w:r>
    </w:p>
    <w:p w:rsidR="005772F7" w:rsidRDefault="005772F7" w:rsidP="005772F7">
      <w:pPr>
        <w:pStyle w:val="Listparagraf"/>
        <w:numPr>
          <w:ilvl w:val="0"/>
          <w:numId w:val="10"/>
        </w:numPr>
        <w:rPr>
          <w:rFonts w:ascii="Arial" w:hAnsi="Arial" w:cs="Arial"/>
          <w:sz w:val="24"/>
          <w:szCs w:val="24"/>
        </w:rPr>
      </w:pPr>
      <w:r w:rsidRPr="005772F7">
        <w:rPr>
          <w:rFonts w:ascii="Arial" w:hAnsi="Arial" w:cs="Arial"/>
          <w:sz w:val="24"/>
          <w:szCs w:val="24"/>
        </w:rPr>
        <w:t>Fundamentează necesarul de credite având în vedere necesităţile unităţilor subordonate.</w:t>
      </w:r>
    </w:p>
    <w:p w:rsidR="008A7F87" w:rsidRPr="008A7F87" w:rsidRDefault="008A7F87" w:rsidP="008A7F87">
      <w:pPr>
        <w:pStyle w:val="Listparagraf"/>
        <w:numPr>
          <w:ilvl w:val="0"/>
          <w:numId w:val="10"/>
        </w:numPr>
        <w:rPr>
          <w:rFonts w:ascii="Arial" w:hAnsi="Arial" w:cs="Arial"/>
          <w:sz w:val="24"/>
          <w:szCs w:val="24"/>
        </w:rPr>
      </w:pPr>
      <w:r w:rsidRPr="008A7F87">
        <w:rPr>
          <w:rFonts w:ascii="Arial" w:hAnsi="Arial" w:cs="Arial"/>
          <w:sz w:val="24"/>
          <w:szCs w:val="24"/>
        </w:rPr>
        <w:t>Verifică statele de plată, indemnizaţiiile de concediu de odihnă, conc</w:t>
      </w:r>
      <w:r w:rsidR="00E64263">
        <w:rPr>
          <w:rFonts w:ascii="Arial" w:hAnsi="Arial" w:cs="Arial"/>
          <w:sz w:val="24"/>
          <w:szCs w:val="24"/>
        </w:rPr>
        <w:t>ediu medical</w:t>
      </w:r>
      <w:r w:rsidRPr="008A7F87">
        <w:rPr>
          <w:rFonts w:ascii="Arial" w:hAnsi="Arial" w:cs="Arial"/>
          <w:sz w:val="24"/>
          <w:szCs w:val="24"/>
        </w:rPr>
        <w:t>, statele de plată a burselor,etc.</w:t>
      </w:r>
    </w:p>
    <w:p w:rsidR="008A7F87" w:rsidRPr="008A7F87" w:rsidRDefault="00E64263" w:rsidP="008A7F87">
      <w:pPr>
        <w:pStyle w:val="Listparagraf"/>
        <w:numPr>
          <w:ilvl w:val="0"/>
          <w:numId w:val="10"/>
        </w:numPr>
        <w:rPr>
          <w:rFonts w:ascii="Arial" w:hAnsi="Arial" w:cs="Arial"/>
          <w:sz w:val="24"/>
          <w:szCs w:val="24"/>
        </w:rPr>
      </w:pPr>
      <w:r>
        <w:rPr>
          <w:rFonts w:ascii="Arial" w:hAnsi="Arial" w:cs="Arial"/>
          <w:sz w:val="24"/>
          <w:szCs w:val="24"/>
        </w:rPr>
        <w:t>Întocmeşte</w:t>
      </w:r>
      <w:r w:rsidR="008A7F87" w:rsidRPr="008A7F87">
        <w:rPr>
          <w:rFonts w:ascii="Arial" w:hAnsi="Arial" w:cs="Arial"/>
          <w:sz w:val="24"/>
          <w:szCs w:val="24"/>
        </w:rPr>
        <w:t>,</w:t>
      </w:r>
      <w:r>
        <w:rPr>
          <w:rFonts w:ascii="Arial" w:hAnsi="Arial" w:cs="Arial"/>
          <w:sz w:val="24"/>
          <w:szCs w:val="24"/>
        </w:rPr>
        <w:t xml:space="preserve"> </w:t>
      </w:r>
      <w:r w:rsidR="008A7F87" w:rsidRPr="008A7F87">
        <w:rPr>
          <w:rFonts w:ascii="Arial" w:hAnsi="Arial" w:cs="Arial"/>
          <w:sz w:val="24"/>
          <w:szCs w:val="24"/>
        </w:rPr>
        <w:t>lunar, balanţa sintetică</w:t>
      </w:r>
      <w:r>
        <w:rPr>
          <w:rFonts w:ascii="Arial" w:hAnsi="Arial" w:cs="Arial"/>
          <w:sz w:val="24"/>
          <w:szCs w:val="24"/>
        </w:rPr>
        <w:t xml:space="preserve"> </w:t>
      </w:r>
      <w:r w:rsidRPr="00A20BB5">
        <w:rPr>
          <w:rFonts w:ascii="Arial" w:hAnsi="Arial" w:cs="Arial"/>
          <w:sz w:val="24"/>
          <w:szCs w:val="24"/>
        </w:rPr>
        <w:t>și analitică</w:t>
      </w:r>
      <w:r w:rsidRPr="008A7F87">
        <w:rPr>
          <w:rFonts w:ascii="Arial" w:hAnsi="Arial" w:cs="Arial"/>
          <w:sz w:val="24"/>
          <w:szCs w:val="24"/>
        </w:rPr>
        <w:t xml:space="preserve"> </w:t>
      </w:r>
      <w:r w:rsidR="008A7F87" w:rsidRPr="008A7F87">
        <w:rPr>
          <w:rFonts w:ascii="Arial" w:hAnsi="Arial" w:cs="Arial"/>
          <w:sz w:val="24"/>
          <w:szCs w:val="24"/>
        </w:rPr>
        <w:t>de verificare pe solduri şi rulaje , pe surse de finanţare;</w:t>
      </w:r>
    </w:p>
    <w:p w:rsidR="008A7F87" w:rsidRDefault="008A7F87" w:rsidP="00160488">
      <w:pPr>
        <w:pStyle w:val="Listparagraf"/>
        <w:numPr>
          <w:ilvl w:val="0"/>
          <w:numId w:val="10"/>
        </w:numPr>
        <w:spacing w:after="0"/>
        <w:ind w:left="714" w:hanging="357"/>
        <w:rPr>
          <w:rFonts w:ascii="Arial" w:hAnsi="Arial" w:cs="Arial"/>
          <w:sz w:val="24"/>
          <w:szCs w:val="24"/>
        </w:rPr>
      </w:pPr>
      <w:r w:rsidRPr="008A7F87">
        <w:rPr>
          <w:rFonts w:ascii="Arial" w:hAnsi="Arial" w:cs="Arial"/>
          <w:sz w:val="24"/>
          <w:szCs w:val="24"/>
        </w:rPr>
        <w:t xml:space="preserve"> Primeşte şi execută formele de proprire  şi asigură realizarea titlurilor executorii în condiţii legale ;</w:t>
      </w:r>
    </w:p>
    <w:p w:rsidR="00160488" w:rsidRPr="00A20BB5" w:rsidRDefault="00160488" w:rsidP="00160488">
      <w:pPr>
        <w:pStyle w:val="Titlu1"/>
        <w:numPr>
          <w:ilvl w:val="0"/>
          <w:numId w:val="10"/>
        </w:numPr>
        <w:shd w:val="clear" w:color="auto" w:fill="FFFFFF"/>
        <w:spacing w:before="0" w:line="240" w:lineRule="auto"/>
        <w:ind w:left="714" w:hanging="357"/>
        <w:jc w:val="both"/>
        <w:rPr>
          <w:rFonts w:ascii="Arial" w:hAnsi="Arial" w:cs="Arial"/>
          <w:b w:val="0"/>
          <w:bCs w:val="0"/>
          <w:color w:val="auto"/>
          <w:sz w:val="24"/>
          <w:szCs w:val="24"/>
        </w:rPr>
      </w:pPr>
      <w:r w:rsidRPr="00A20BB5">
        <w:rPr>
          <w:rFonts w:ascii="Arial" w:hAnsi="Arial" w:cs="Arial"/>
          <w:b w:val="0"/>
          <w:color w:val="auto"/>
          <w:sz w:val="24"/>
          <w:szCs w:val="24"/>
        </w:rPr>
        <w:t xml:space="preserve">Întocmește și respectă Ordinul nr.1140/2025 privind </w:t>
      </w:r>
      <w:r w:rsidRPr="00A20BB5">
        <w:rPr>
          <w:rFonts w:ascii="Arial" w:hAnsi="Arial" w:cs="Arial"/>
          <w:b w:val="0"/>
          <w:bCs w:val="0"/>
          <w:color w:val="auto"/>
          <w:sz w:val="24"/>
          <w:szCs w:val="24"/>
        </w:rPr>
        <w:t>Normele metodologice privind angajarea, lichidarea, ordonanţarea şi plata cheltuielilor bugetare;</w:t>
      </w:r>
    </w:p>
    <w:p w:rsidR="00E64263" w:rsidRDefault="008A7F87" w:rsidP="00160488">
      <w:pPr>
        <w:pStyle w:val="Listparagraf"/>
        <w:numPr>
          <w:ilvl w:val="0"/>
          <w:numId w:val="10"/>
        </w:numPr>
        <w:spacing w:after="0"/>
        <w:ind w:left="714" w:hanging="357"/>
        <w:rPr>
          <w:rFonts w:ascii="Arial" w:hAnsi="Arial" w:cs="Arial"/>
          <w:sz w:val="24"/>
          <w:szCs w:val="24"/>
        </w:rPr>
      </w:pPr>
      <w:r w:rsidRPr="00A20BB5">
        <w:rPr>
          <w:rFonts w:ascii="Arial" w:hAnsi="Arial" w:cs="Arial"/>
          <w:sz w:val="24"/>
          <w:szCs w:val="24"/>
        </w:rPr>
        <w:t>Întocmeşte OP-uri pentru</w:t>
      </w:r>
      <w:r w:rsidR="00E64263" w:rsidRPr="00A20BB5">
        <w:rPr>
          <w:rFonts w:ascii="Arial" w:hAnsi="Arial" w:cs="Arial"/>
          <w:sz w:val="24"/>
          <w:szCs w:val="24"/>
        </w:rPr>
        <w:t xml:space="preserve"> toate plățile de la bugetul de stat și bugetul local</w:t>
      </w:r>
      <w:r w:rsidR="00E64263">
        <w:rPr>
          <w:rFonts w:ascii="Arial" w:hAnsi="Arial" w:cs="Arial"/>
          <w:sz w:val="24"/>
          <w:szCs w:val="24"/>
        </w:rPr>
        <w:t>;</w:t>
      </w:r>
      <w:r w:rsidRPr="008A7F87">
        <w:rPr>
          <w:rFonts w:ascii="Arial" w:hAnsi="Arial" w:cs="Arial"/>
          <w:sz w:val="24"/>
          <w:szCs w:val="24"/>
        </w:rPr>
        <w:t xml:space="preserve"> </w:t>
      </w:r>
    </w:p>
    <w:p w:rsidR="008A7F87" w:rsidRPr="008A7F87" w:rsidRDefault="008A7F87" w:rsidP="008A7F87">
      <w:pPr>
        <w:pStyle w:val="Listparagraf"/>
        <w:numPr>
          <w:ilvl w:val="0"/>
          <w:numId w:val="10"/>
        </w:numPr>
        <w:rPr>
          <w:rFonts w:ascii="Arial" w:hAnsi="Arial" w:cs="Arial"/>
          <w:sz w:val="24"/>
          <w:szCs w:val="24"/>
        </w:rPr>
      </w:pPr>
      <w:r w:rsidRPr="008A7F87">
        <w:rPr>
          <w:rFonts w:ascii="Arial" w:hAnsi="Arial" w:cs="Arial"/>
          <w:sz w:val="24"/>
          <w:szCs w:val="24"/>
        </w:rPr>
        <w:t>întocmeşte centralizarea burselor;</w:t>
      </w:r>
    </w:p>
    <w:p w:rsidR="008A7F87" w:rsidRPr="005772F7" w:rsidRDefault="008A7F87" w:rsidP="008A7F87">
      <w:pPr>
        <w:pStyle w:val="Listparagraf"/>
        <w:numPr>
          <w:ilvl w:val="0"/>
          <w:numId w:val="10"/>
        </w:numPr>
        <w:rPr>
          <w:rFonts w:ascii="Arial" w:hAnsi="Arial" w:cs="Arial"/>
          <w:sz w:val="24"/>
          <w:szCs w:val="24"/>
        </w:rPr>
      </w:pPr>
      <w:r w:rsidRPr="008A7F87">
        <w:rPr>
          <w:rFonts w:ascii="Arial" w:hAnsi="Arial" w:cs="Arial"/>
          <w:sz w:val="24"/>
          <w:szCs w:val="24"/>
        </w:rPr>
        <w:t>Valorifică, centralizează listele de inventar anuale ale patrimoniului</w:t>
      </w:r>
    </w:p>
    <w:p w:rsidR="005772F7" w:rsidRPr="005772F7" w:rsidRDefault="005772F7" w:rsidP="005772F7">
      <w:pPr>
        <w:shd w:val="clear" w:color="auto" w:fill="FFFFFF"/>
        <w:spacing w:after="240" w:line="240" w:lineRule="auto"/>
        <w:rPr>
          <w:rFonts w:ascii="Arial" w:eastAsia="Times New Roman" w:hAnsi="Arial" w:cs="Arial"/>
          <w:sz w:val="24"/>
          <w:szCs w:val="24"/>
        </w:rPr>
      </w:pPr>
      <w:r w:rsidRPr="005772F7">
        <w:rPr>
          <w:rFonts w:ascii="Arial" w:eastAsia="Times New Roman" w:hAnsi="Arial" w:cs="Arial"/>
          <w:b/>
          <w:bCs/>
          <w:sz w:val="24"/>
          <w:szCs w:val="24"/>
        </w:rPr>
        <w:t>Comportamentul şi conduita:</w:t>
      </w:r>
    </w:p>
    <w:p w:rsidR="008A7F87" w:rsidRPr="008A7F87" w:rsidRDefault="008A7F87" w:rsidP="008A7F87">
      <w:pPr>
        <w:pStyle w:val="Listparagraf"/>
        <w:numPr>
          <w:ilvl w:val="0"/>
          <w:numId w:val="15"/>
        </w:numPr>
        <w:shd w:val="clear" w:color="auto" w:fill="FFFFFF"/>
        <w:spacing w:after="240" w:line="240" w:lineRule="auto"/>
        <w:rPr>
          <w:rFonts w:ascii="Arial" w:eastAsia="Times New Roman" w:hAnsi="Arial" w:cs="Arial"/>
          <w:sz w:val="24"/>
          <w:szCs w:val="24"/>
        </w:rPr>
      </w:pPr>
      <w:r w:rsidRPr="008A7F87">
        <w:rPr>
          <w:rFonts w:ascii="Arial" w:eastAsia="Times New Roman" w:hAnsi="Arial" w:cs="Arial"/>
          <w:sz w:val="24"/>
          <w:szCs w:val="24"/>
        </w:rPr>
        <w:lastRenderedPageBreak/>
        <w:t>Comunicare permanentă cu celelalte cadre didactice, responsabilii comisiilor şi conducerea şcolii.</w:t>
      </w:r>
    </w:p>
    <w:p w:rsidR="008A7F87" w:rsidRDefault="008A7F87" w:rsidP="008A7F87">
      <w:pPr>
        <w:pStyle w:val="Listparagraf"/>
        <w:numPr>
          <w:ilvl w:val="0"/>
          <w:numId w:val="15"/>
        </w:numPr>
        <w:shd w:val="clear" w:color="auto" w:fill="FFFFFF"/>
        <w:spacing w:after="240" w:line="240" w:lineRule="auto"/>
        <w:rPr>
          <w:rFonts w:ascii="Arial" w:eastAsia="Times New Roman" w:hAnsi="Arial" w:cs="Arial"/>
          <w:sz w:val="24"/>
          <w:szCs w:val="24"/>
        </w:rPr>
      </w:pPr>
      <w:r w:rsidRPr="008A7F87">
        <w:rPr>
          <w:rFonts w:ascii="Arial" w:eastAsia="Times New Roman" w:hAnsi="Arial" w:cs="Arial"/>
          <w:sz w:val="24"/>
          <w:szCs w:val="24"/>
        </w:rPr>
        <w:t>Respectarea regulamentului intern şi normelor de organizare şi funcţionare a instituţiei şcolare.</w:t>
      </w:r>
    </w:p>
    <w:p w:rsidR="008A7F87" w:rsidRPr="008A7F87" w:rsidRDefault="008A7F87" w:rsidP="008A7F87">
      <w:pPr>
        <w:pStyle w:val="Listparagraf"/>
        <w:numPr>
          <w:ilvl w:val="0"/>
          <w:numId w:val="15"/>
        </w:numPr>
        <w:shd w:val="clear" w:color="auto" w:fill="FFFFFF"/>
        <w:spacing w:after="240" w:line="240" w:lineRule="auto"/>
        <w:rPr>
          <w:rFonts w:ascii="Arial" w:eastAsia="Times New Roman" w:hAnsi="Arial" w:cs="Arial"/>
          <w:sz w:val="24"/>
          <w:szCs w:val="24"/>
        </w:rPr>
      </w:pPr>
      <w:r w:rsidRPr="008A7F87">
        <w:rPr>
          <w:rFonts w:ascii="Arial" w:eastAsia="Times New Roman" w:hAnsi="Arial" w:cs="Arial"/>
          <w:sz w:val="24"/>
          <w:szCs w:val="24"/>
        </w:rPr>
        <w:t>Prezenţa spiritului de echipă în realizarea unor sarcini la nivelul şcolii.</w:t>
      </w:r>
    </w:p>
    <w:p w:rsidR="005772F7" w:rsidRPr="005772F7" w:rsidRDefault="005772F7" w:rsidP="008A7F87">
      <w:pPr>
        <w:shd w:val="clear" w:color="auto" w:fill="FFFFFF"/>
        <w:spacing w:after="240" w:line="240" w:lineRule="auto"/>
        <w:rPr>
          <w:rFonts w:ascii="Arial" w:eastAsia="Times New Roman" w:hAnsi="Arial" w:cs="Arial"/>
          <w:sz w:val="24"/>
          <w:szCs w:val="24"/>
        </w:rPr>
      </w:pPr>
      <w:r w:rsidRPr="005772F7">
        <w:rPr>
          <w:rFonts w:ascii="Arial" w:eastAsia="Times New Roman" w:hAnsi="Arial" w:cs="Arial"/>
          <w:b/>
          <w:bCs/>
          <w:sz w:val="24"/>
          <w:szCs w:val="24"/>
        </w:rPr>
        <w:t>Cerinţe psihologice;</w:t>
      </w:r>
    </w:p>
    <w:p w:rsidR="005772F7" w:rsidRPr="005772F7" w:rsidRDefault="005772F7" w:rsidP="005772F7">
      <w:pPr>
        <w:numPr>
          <w:ilvl w:val="0"/>
          <w:numId w:val="12"/>
        </w:numPr>
        <w:shd w:val="clear" w:color="auto" w:fill="FFFFFF"/>
        <w:spacing w:before="100" w:beforeAutospacing="1" w:after="100" w:afterAutospacing="1" w:line="240" w:lineRule="auto"/>
        <w:rPr>
          <w:rFonts w:ascii="Arial" w:eastAsia="Times New Roman" w:hAnsi="Arial" w:cs="Arial"/>
          <w:sz w:val="24"/>
          <w:szCs w:val="24"/>
        </w:rPr>
      </w:pPr>
      <w:r w:rsidRPr="005772F7">
        <w:rPr>
          <w:rFonts w:ascii="Arial" w:eastAsia="Times New Roman" w:hAnsi="Arial" w:cs="Arial"/>
          <w:sz w:val="24"/>
          <w:szCs w:val="24"/>
        </w:rPr>
        <w:t>Asumarea responsabilităţii;</w:t>
      </w:r>
    </w:p>
    <w:p w:rsidR="005772F7" w:rsidRPr="005772F7" w:rsidRDefault="005772F7" w:rsidP="005772F7">
      <w:pPr>
        <w:numPr>
          <w:ilvl w:val="0"/>
          <w:numId w:val="12"/>
        </w:numPr>
        <w:shd w:val="clear" w:color="auto" w:fill="FFFFFF"/>
        <w:spacing w:before="100" w:beforeAutospacing="1" w:after="100" w:afterAutospacing="1" w:line="240" w:lineRule="auto"/>
        <w:rPr>
          <w:rFonts w:ascii="Arial" w:eastAsia="Times New Roman" w:hAnsi="Arial" w:cs="Arial"/>
          <w:sz w:val="24"/>
          <w:szCs w:val="24"/>
        </w:rPr>
      </w:pPr>
      <w:r w:rsidRPr="005772F7">
        <w:rPr>
          <w:rFonts w:ascii="Arial" w:eastAsia="Times New Roman" w:hAnsi="Arial" w:cs="Arial"/>
          <w:sz w:val="24"/>
          <w:szCs w:val="24"/>
        </w:rPr>
        <w:t>Rezistenţa la sarcini repetitive;</w:t>
      </w:r>
    </w:p>
    <w:p w:rsidR="005772F7" w:rsidRPr="005772F7" w:rsidRDefault="005772F7" w:rsidP="005772F7">
      <w:pPr>
        <w:numPr>
          <w:ilvl w:val="0"/>
          <w:numId w:val="12"/>
        </w:numPr>
        <w:shd w:val="clear" w:color="auto" w:fill="FFFFFF"/>
        <w:spacing w:before="100" w:beforeAutospacing="1" w:after="100" w:afterAutospacing="1" w:line="240" w:lineRule="auto"/>
        <w:rPr>
          <w:rFonts w:ascii="Arial" w:eastAsia="Times New Roman" w:hAnsi="Arial" w:cs="Arial"/>
          <w:sz w:val="24"/>
          <w:szCs w:val="24"/>
        </w:rPr>
      </w:pPr>
      <w:r w:rsidRPr="005772F7">
        <w:rPr>
          <w:rFonts w:ascii="Arial" w:eastAsia="Times New Roman" w:hAnsi="Arial" w:cs="Arial"/>
          <w:sz w:val="24"/>
          <w:szCs w:val="24"/>
        </w:rPr>
        <w:t>Adaptarea la sarcini de lucru schimbătoare;</w:t>
      </w:r>
    </w:p>
    <w:p w:rsidR="005772F7" w:rsidRPr="005772F7" w:rsidRDefault="005772F7" w:rsidP="005772F7">
      <w:pPr>
        <w:numPr>
          <w:ilvl w:val="0"/>
          <w:numId w:val="12"/>
        </w:numPr>
        <w:shd w:val="clear" w:color="auto" w:fill="FFFFFF"/>
        <w:spacing w:before="100" w:beforeAutospacing="1" w:after="100" w:afterAutospacing="1" w:line="240" w:lineRule="auto"/>
        <w:rPr>
          <w:rFonts w:ascii="Arial" w:eastAsia="Times New Roman" w:hAnsi="Arial" w:cs="Arial"/>
          <w:sz w:val="24"/>
          <w:szCs w:val="24"/>
        </w:rPr>
      </w:pPr>
      <w:r w:rsidRPr="005772F7">
        <w:rPr>
          <w:rFonts w:ascii="Arial" w:eastAsia="Times New Roman" w:hAnsi="Arial" w:cs="Arial"/>
          <w:sz w:val="24"/>
          <w:szCs w:val="24"/>
        </w:rPr>
        <w:t>Echilibru emotional</w:t>
      </w:r>
    </w:p>
    <w:p w:rsidR="005772F7" w:rsidRPr="005772F7" w:rsidRDefault="005772F7" w:rsidP="005772F7">
      <w:pPr>
        <w:shd w:val="clear" w:color="auto" w:fill="FFFFFF"/>
        <w:spacing w:after="240" w:line="240" w:lineRule="auto"/>
        <w:rPr>
          <w:rFonts w:ascii="Arial" w:eastAsia="Times New Roman" w:hAnsi="Arial" w:cs="Arial"/>
          <w:sz w:val="24"/>
          <w:szCs w:val="24"/>
        </w:rPr>
      </w:pPr>
      <w:r w:rsidRPr="005772F7">
        <w:rPr>
          <w:rFonts w:ascii="Arial" w:eastAsia="Times New Roman" w:hAnsi="Arial" w:cs="Arial"/>
          <w:b/>
          <w:bCs/>
          <w:sz w:val="24"/>
          <w:szCs w:val="24"/>
        </w:rPr>
        <w:t>Probe de concurs: Concursul va consta din următoarele probe / etape:</w:t>
      </w:r>
    </w:p>
    <w:p w:rsidR="005772F7" w:rsidRPr="005772F7" w:rsidRDefault="005772F7" w:rsidP="005772F7">
      <w:pPr>
        <w:numPr>
          <w:ilvl w:val="0"/>
          <w:numId w:val="13"/>
        </w:numPr>
        <w:shd w:val="clear" w:color="auto" w:fill="FFFFFF"/>
        <w:spacing w:before="100" w:beforeAutospacing="1" w:after="100" w:afterAutospacing="1" w:line="240" w:lineRule="auto"/>
        <w:rPr>
          <w:rFonts w:ascii="Arial" w:eastAsia="Times New Roman" w:hAnsi="Arial" w:cs="Arial"/>
          <w:sz w:val="24"/>
          <w:szCs w:val="24"/>
        </w:rPr>
      </w:pPr>
      <w:r w:rsidRPr="005772F7">
        <w:rPr>
          <w:rFonts w:ascii="Arial" w:eastAsia="Times New Roman" w:hAnsi="Arial" w:cs="Arial"/>
          <w:sz w:val="24"/>
          <w:szCs w:val="24"/>
        </w:rPr>
        <w:t>Selecția dosarelor - se notează cu admis/respins</w:t>
      </w:r>
    </w:p>
    <w:p w:rsidR="005772F7" w:rsidRPr="005772F7" w:rsidRDefault="005772F7" w:rsidP="005772F7">
      <w:pPr>
        <w:numPr>
          <w:ilvl w:val="0"/>
          <w:numId w:val="13"/>
        </w:numPr>
        <w:shd w:val="clear" w:color="auto" w:fill="FFFFFF"/>
        <w:spacing w:before="100" w:beforeAutospacing="1" w:after="100" w:afterAutospacing="1" w:line="240" w:lineRule="auto"/>
        <w:rPr>
          <w:rFonts w:ascii="Arial" w:eastAsia="Times New Roman" w:hAnsi="Arial" w:cs="Arial"/>
          <w:sz w:val="24"/>
          <w:szCs w:val="24"/>
        </w:rPr>
      </w:pPr>
      <w:r w:rsidRPr="005772F7">
        <w:rPr>
          <w:rFonts w:ascii="Arial" w:eastAsia="Times New Roman" w:hAnsi="Arial" w:cs="Arial"/>
          <w:sz w:val="24"/>
          <w:szCs w:val="24"/>
        </w:rPr>
        <w:t>proba scrisă - maxim 100 de Puncte</w:t>
      </w:r>
    </w:p>
    <w:p w:rsidR="005772F7" w:rsidRPr="005772F7" w:rsidRDefault="005772F7" w:rsidP="005772F7">
      <w:pPr>
        <w:numPr>
          <w:ilvl w:val="0"/>
          <w:numId w:val="13"/>
        </w:numPr>
        <w:shd w:val="clear" w:color="auto" w:fill="FFFFFF"/>
        <w:spacing w:before="100" w:beforeAutospacing="1" w:after="100" w:afterAutospacing="1" w:line="240" w:lineRule="auto"/>
        <w:rPr>
          <w:rFonts w:ascii="Arial" w:eastAsia="Times New Roman" w:hAnsi="Arial" w:cs="Arial"/>
          <w:sz w:val="24"/>
          <w:szCs w:val="24"/>
        </w:rPr>
      </w:pPr>
      <w:r w:rsidRPr="005772F7">
        <w:rPr>
          <w:rFonts w:ascii="Arial" w:eastAsia="Times New Roman" w:hAnsi="Arial" w:cs="Arial"/>
          <w:sz w:val="24"/>
          <w:szCs w:val="24"/>
        </w:rPr>
        <w:t>proba practică</w:t>
      </w:r>
      <w:r w:rsidR="00D426EB">
        <w:rPr>
          <w:rFonts w:ascii="Arial" w:eastAsia="Times New Roman" w:hAnsi="Arial" w:cs="Arial"/>
          <w:sz w:val="24"/>
          <w:szCs w:val="24"/>
          <w:lang w:val="ro-MO"/>
        </w:rPr>
        <w:t xml:space="preserve"> și interviu</w:t>
      </w:r>
      <w:r w:rsidRPr="005772F7">
        <w:rPr>
          <w:rFonts w:ascii="Arial" w:eastAsia="Times New Roman" w:hAnsi="Arial" w:cs="Arial"/>
          <w:sz w:val="24"/>
          <w:szCs w:val="24"/>
        </w:rPr>
        <w:t xml:space="preserve"> - maxim 100 de Puncte</w:t>
      </w:r>
    </w:p>
    <w:p w:rsidR="005772F7" w:rsidRDefault="005772F7" w:rsidP="005772F7">
      <w:pPr>
        <w:pStyle w:val="Listparagraf"/>
        <w:rPr>
          <w:rFonts w:ascii="Arial" w:eastAsia="Times New Roman" w:hAnsi="Arial" w:cs="Arial"/>
          <w:sz w:val="24"/>
          <w:szCs w:val="24"/>
        </w:rPr>
      </w:pPr>
      <w:r w:rsidRPr="005772F7">
        <w:rPr>
          <w:rFonts w:ascii="Arial" w:eastAsia="Times New Roman" w:hAnsi="Arial" w:cs="Arial"/>
          <w:b/>
          <w:bCs/>
          <w:sz w:val="24"/>
          <w:szCs w:val="24"/>
        </w:rPr>
        <w:t>NOTĂ: Punctajul minim de promo</w:t>
      </w:r>
      <w:r>
        <w:rPr>
          <w:rFonts w:ascii="Arial" w:eastAsia="Times New Roman" w:hAnsi="Arial" w:cs="Arial"/>
          <w:b/>
          <w:bCs/>
          <w:sz w:val="24"/>
          <w:szCs w:val="24"/>
        </w:rPr>
        <w:t>vare a fiecărei probe este de 70</w:t>
      </w:r>
      <w:r w:rsidRPr="005772F7">
        <w:rPr>
          <w:rFonts w:ascii="Arial" w:eastAsia="Times New Roman" w:hAnsi="Arial" w:cs="Arial"/>
          <w:b/>
          <w:bCs/>
          <w:sz w:val="24"/>
          <w:szCs w:val="24"/>
        </w:rPr>
        <w:t xml:space="preserve"> de puncte. </w:t>
      </w:r>
      <w:r>
        <w:rPr>
          <w:rFonts w:ascii="Arial" w:eastAsia="Times New Roman" w:hAnsi="Arial" w:cs="Arial"/>
          <w:b/>
          <w:bCs/>
          <w:sz w:val="24"/>
          <w:szCs w:val="24"/>
        </w:rPr>
        <w:t>Candidații care nu obțin minim 7</w:t>
      </w:r>
      <w:r w:rsidRPr="005772F7">
        <w:rPr>
          <w:rFonts w:ascii="Arial" w:eastAsia="Times New Roman" w:hAnsi="Arial" w:cs="Arial"/>
          <w:b/>
          <w:bCs/>
          <w:sz w:val="24"/>
          <w:szCs w:val="24"/>
        </w:rPr>
        <w:t>0 de puncte la fiecare probă de concurs nu pot participa la proba următoare</w:t>
      </w:r>
      <w:r w:rsidRPr="005772F7">
        <w:rPr>
          <w:rFonts w:ascii="Arial" w:eastAsia="Times New Roman" w:hAnsi="Arial" w:cs="Arial"/>
          <w:sz w:val="24"/>
          <w:szCs w:val="24"/>
        </w:rPr>
        <w:t>. Punctajul final se calculează ca medie aritmetică a</w:t>
      </w:r>
      <w:r w:rsidRPr="005772F7">
        <w:t xml:space="preserve"> </w:t>
      </w:r>
      <w:r w:rsidRPr="005772F7">
        <w:rPr>
          <w:rFonts w:ascii="Arial" w:eastAsia="Times New Roman" w:hAnsi="Arial" w:cs="Arial"/>
          <w:sz w:val="24"/>
          <w:szCs w:val="24"/>
        </w:rPr>
        <w:t>punctajelor obținute la fiecare probă. Se consideră admis candidatul care a obținut cel mai mare punctaj, dintre candidații care au concurat pentru postul vacant cu condiția ca acesta să fi obținut punctajul minim necesar.</w:t>
      </w:r>
    </w:p>
    <w:p w:rsidR="005772F7" w:rsidRPr="005772F7" w:rsidRDefault="005772F7" w:rsidP="005772F7">
      <w:pPr>
        <w:shd w:val="clear" w:color="auto" w:fill="FFFFFF"/>
        <w:spacing w:after="240" w:line="240" w:lineRule="auto"/>
        <w:rPr>
          <w:rFonts w:ascii="Arial" w:eastAsia="Times New Roman" w:hAnsi="Arial" w:cs="Arial"/>
          <w:color w:val="FFC000"/>
          <w:sz w:val="28"/>
          <w:szCs w:val="28"/>
        </w:rPr>
      </w:pPr>
      <w:r w:rsidRPr="005772F7">
        <w:rPr>
          <w:rFonts w:ascii="Arial" w:eastAsia="Times New Roman" w:hAnsi="Arial" w:cs="Arial"/>
          <w:b/>
          <w:bCs/>
          <w:color w:val="FFC000"/>
          <w:sz w:val="28"/>
          <w:szCs w:val="28"/>
        </w:rPr>
        <w:t>V. GRAFICUL DE DESFĂȘURARE A CONCURSULUI</w:t>
      </w:r>
    </w:p>
    <w:p w:rsidR="006A5871" w:rsidRPr="006A5871" w:rsidRDefault="006A5871" w:rsidP="006A5871">
      <w:pPr>
        <w:shd w:val="clear" w:color="auto" w:fill="FFFFFF"/>
        <w:spacing w:after="240" w:line="240" w:lineRule="auto"/>
        <w:rPr>
          <w:rFonts w:ascii="Arial" w:eastAsia="Times New Roman" w:hAnsi="Arial" w:cs="Arial"/>
          <w:color w:val="000000" w:themeColor="text1"/>
          <w:sz w:val="24"/>
          <w:szCs w:val="24"/>
        </w:rPr>
      </w:pPr>
      <w:r w:rsidRPr="006A5871">
        <w:rPr>
          <w:rFonts w:ascii="Arial" w:eastAsia="Times New Roman" w:hAnsi="Arial" w:cs="Arial"/>
          <w:b/>
          <w:bCs/>
          <w:color w:val="000000" w:themeColor="text1"/>
          <w:sz w:val="24"/>
          <w:szCs w:val="24"/>
        </w:rPr>
        <w:t>Depunerea dosarelor la secretariatul școlii în perioada:</w:t>
      </w:r>
      <w:r w:rsidR="003E0634">
        <w:rPr>
          <w:rFonts w:ascii="Arial" w:eastAsia="Times New Roman" w:hAnsi="Arial" w:cs="Arial"/>
          <w:b/>
          <w:bCs/>
          <w:color w:val="000000" w:themeColor="text1"/>
          <w:sz w:val="24"/>
          <w:szCs w:val="24"/>
        </w:rPr>
        <w:t xml:space="preserve"> 10.08.2026 pana la 24</w:t>
      </w:r>
      <w:r w:rsidR="00997860">
        <w:rPr>
          <w:rFonts w:ascii="Arial" w:eastAsia="Times New Roman" w:hAnsi="Arial" w:cs="Arial"/>
          <w:b/>
          <w:bCs/>
          <w:color w:val="000000" w:themeColor="text1"/>
          <w:sz w:val="24"/>
          <w:szCs w:val="24"/>
        </w:rPr>
        <w:t>.08</w:t>
      </w:r>
      <w:r w:rsidR="003E0634">
        <w:rPr>
          <w:rFonts w:ascii="Arial" w:eastAsia="Times New Roman" w:hAnsi="Arial" w:cs="Arial"/>
          <w:b/>
          <w:bCs/>
          <w:color w:val="000000" w:themeColor="text1"/>
          <w:sz w:val="24"/>
          <w:szCs w:val="24"/>
        </w:rPr>
        <w:t>.2026, orele 15</w:t>
      </w:r>
      <w:r>
        <w:rPr>
          <w:rFonts w:ascii="Arial" w:eastAsia="Times New Roman" w:hAnsi="Arial" w:cs="Arial"/>
          <w:b/>
          <w:bCs/>
          <w:color w:val="000000" w:themeColor="text1"/>
          <w:sz w:val="24"/>
          <w:szCs w:val="24"/>
        </w:rPr>
        <w:t>:</w:t>
      </w:r>
      <w:r w:rsidRPr="006A5871">
        <w:rPr>
          <w:rFonts w:ascii="Arial" w:eastAsia="Times New Roman" w:hAnsi="Arial" w:cs="Arial"/>
          <w:b/>
          <w:bCs/>
          <w:color w:val="000000" w:themeColor="text1"/>
          <w:sz w:val="24"/>
          <w:szCs w:val="24"/>
        </w:rPr>
        <w:t>00</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t xml:space="preserve">Selecția dosarelor depuse: </w:t>
      </w:r>
      <w:r w:rsidR="003E0634">
        <w:rPr>
          <w:rFonts w:ascii="Arial" w:eastAsia="Times New Roman" w:hAnsi="Arial" w:cs="Arial"/>
          <w:color w:val="000000" w:themeColor="text1"/>
          <w:sz w:val="24"/>
          <w:szCs w:val="24"/>
        </w:rPr>
        <w:t>25</w:t>
      </w:r>
      <w:r w:rsidR="00997860">
        <w:rPr>
          <w:rFonts w:ascii="Arial" w:eastAsia="Times New Roman" w:hAnsi="Arial" w:cs="Arial"/>
          <w:color w:val="000000" w:themeColor="text1"/>
          <w:sz w:val="24"/>
          <w:szCs w:val="24"/>
        </w:rPr>
        <w:t>.08</w:t>
      </w:r>
      <w:r w:rsidR="003E0634">
        <w:rPr>
          <w:rFonts w:ascii="Arial" w:eastAsia="Times New Roman" w:hAnsi="Arial" w:cs="Arial"/>
          <w:color w:val="000000" w:themeColor="text1"/>
          <w:sz w:val="24"/>
          <w:szCs w:val="24"/>
        </w:rPr>
        <w:t>.2026, orele 10</w:t>
      </w:r>
      <w:r>
        <w:rPr>
          <w:rFonts w:ascii="Arial" w:eastAsia="Times New Roman" w:hAnsi="Arial" w:cs="Arial"/>
          <w:color w:val="000000" w:themeColor="text1"/>
          <w:sz w:val="24"/>
          <w:szCs w:val="24"/>
        </w:rPr>
        <w:t>:</w:t>
      </w:r>
      <w:r w:rsidRPr="006A5871">
        <w:rPr>
          <w:rFonts w:ascii="Arial" w:eastAsia="Times New Roman" w:hAnsi="Arial" w:cs="Arial"/>
          <w:color w:val="000000" w:themeColor="text1"/>
          <w:sz w:val="24"/>
          <w:szCs w:val="24"/>
        </w:rPr>
        <w:t>00</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t xml:space="preserve">Afișarea rezultatelor în urma selecției dosarelor depuse: </w:t>
      </w:r>
      <w:r w:rsidR="003E0634">
        <w:rPr>
          <w:rFonts w:ascii="Arial" w:eastAsia="Times New Roman" w:hAnsi="Arial" w:cs="Arial"/>
          <w:color w:val="000000" w:themeColor="text1"/>
          <w:sz w:val="24"/>
          <w:szCs w:val="24"/>
        </w:rPr>
        <w:t>25.08.2026, orele 15</w:t>
      </w:r>
      <w:r>
        <w:rPr>
          <w:rFonts w:ascii="Arial" w:eastAsia="Times New Roman" w:hAnsi="Arial" w:cs="Arial"/>
          <w:color w:val="000000" w:themeColor="text1"/>
          <w:sz w:val="24"/>
          <w:szCs w:val="24"/>
        </w:rPr>
        <w:t>:</w:t>
      </w:r>
      <w:r w:rsidRPr="006A5871">
        <w:rPr>
          <w:rFonts w:ascii="Arial" w:eastAsia="Times New Roman" w:hAnsi="Arial" w:cs="Arial"/>
          <w:color w:val="000000" w:themeColor="text1"/>
          <w:sz w:val="24"/>
          <w:szCs w:val="24"/>
        </w:rPr>
        <w:t>00.</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t xml:space="preserve">Depunerea contestațiilor în urma selecției dosarelor depuse: </w:t>
      </w:r>
      <w:r w:rsidR="003E0634">
        <w:rPr>
          <w:rFonts w:ascii="Arial" w:eastAsia="Times New Roman" w:hAnsi="Arial" w:cs="Arial"/>
          <w:color w:val="000000" w:themeColor="text1"/>
          <w:sz w:val="24"/>
          <w:szCs w:val="24"/>
        </w:rPr>
        <w:t>26</w:t>
      </w:r>
      <w:r w:rsidR="00997860">
        <w:rPr>
          <w:rFonts w:ascii="Arial" w:eastAsia="Times New Roman" w:hAnsi="Arial" w:cs="Arial"/>
          <w:color w:val="000000" w:themeColor="text1"/>
          <w:sz w:val="24"/>
          <w:szCs w:val="24"/>
        </w:rPr>
        <w:t>.08</w:t>
      </w:r>
      <w:r>
        <w:rPr>
          <w:rFonts w:ascii="Arial" w:eastAsia="Times New Roman" w:hAnsi="Arial" w:cs="Arial"/>
          <w:color w:val="000000" w:themeColor="text1"/>
          <w:sz w:val="24"/>
          <w:szCs w:val="24"/>
        </w:rPr>
        <w:t xml:space="preserve">.2026, </w:t>
      </w:r>
      <w:r w:rsidRPr="006A5871">
        <w:rPr>
          <w:rFonts w:ascii="Arial" w:eastAsia="Times New Roman" w:hAnsi="Arial" w:cs="Arial"/>
          <w:color w:val="000000" w:themeColor="text1"/>
          <w:sz w:val="24"/>
          <w:szCs w:val="24"/>
        </w:rPr>
        <w:t xml:space="preserve">orele </w:t>
      </w:r>
      <w:r>
        <w:rPr>
          <w:rFonts w:ascii="Arial" w:eastAsia="Times New Roman" w:hAnsi="Arial" w:cs="Arial"/>
          <w:color w:val="000000" w:themeColor="text1"/>
          <w:sz w:val="24"/>
          <w:szCs w:val="24"/>
        </w:rPr>
        <w:t>13:00.</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t xml:space="preserve">Afișarea rezultatelor în urma contestațiilor depuse: </w:t>
      </w:r>
      <w:r w:rsidR="008341CE">
        <w:rPr>
          <w:rFonts w:ascii="Arial" w:eastAsia="Times New Roman" w:hAnsi="Arial" w:cs="Arial"/>
          <w:color w:val="000000" w:themeColor="text1"/>
          <w:sz w:val="24"/>
          <w:szCs w:val="24"/>
        </w:rPr>
        <w:t>26</w:t>
      </w:r>
      <w:r w:rsidR="00997860">
        <w:rPr>
          <w:rFonts w:ascii="Arial" w:eastAsia="Times New Roman" w:hAnsi="Arial" w:cs="Arial"/>
          <w:color w:val="000000" w:themeColor="text1"/>
          <w:sz w:val="24"/>
          <w:szCs w:val="24"/>
        </w:rPr>
        <w:t>.08</w:t>
      </w:r>
      <w:r w:rsidR="008341CE">
        <w:rPr>
          <w:rFonts w:ascii="Arial" w:eastAsia="Times New Roman" w:hAnsi="Arial" w:cs="Arial"/>
          <w:color w:val="000000" w:themeColor="text1"/>
          <w:sz w:val="24"/>
          <w:szCs w:val="24"/>
        </w:rPr>
        <w:t>.2026, până la ora 14</w:t>
      </w:r>
      <w:r w:rsidRPr="006A5871">
        <w:rPr>
          <w:rFonts w:ascii="Arial" w:eastAsia="Times New Roman" w:hAnsi="Arial" w:cs="Arial"/>
          <w:color w:val="000000" w:themeColor="text1"/>
          <w:sz w:val="24"/>
          <w:szCs w:val="24"/>
        </w:rPr>
        <w:t>:00.</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b/>
          <w:color w:val="000000" w:themeColor="text1"/>
          <w:sz w:val="24"/>
          <w:szCs w:val="24"/>
          <w:u w:val="single"/>
        </w:rPr>
      </w:pPr>
      <w:r w:rsidRPr="006A5871">
        <w:rPr>
          <w:rFonts w:ascii="Arial" w:eastAsia="Times New Roman" w:hAnsi="Arial" w:cs="Arial"/>
          <w:b/>
          <w:color w:val="000000" w:themeColor="text1"/>
          <w:sz w:val="24"/>
          <w:szCs w:val="24"/>
        </w:rPr>
        <w:t xml:space="preserve">Susținerea probei scrise: </w:t>
      </w:r>
      <w:proofErr w:type="gramStart"/>
      <w:r w:rsidR="008341CE">
        <w:rPr>
          <w:rFonts w:ascii="Arial" w:eastAsia="Times New Roman" w:hAnsi="Arial" w:cs="Arial"/>
          <w:b/>
          <w:color w:val="000000" w:themeColor="text1"/>
          <w:sz w:val="24"/>
          <w:szCs w:val="24"/>
          <w:u w:val="single"/>
        </w:rPr>
        <w:t>31</w:t>
      </w:r>
      <w:r w:rsidRPr="006A5871">
        <w:rPr>
          <w:rFonts w:ascii="Arial" w:eastAsia="Times New Roman" w:hAnsi="Arial" w:cs="Arial"/>
          <w:b/>
          <w:color w:val="000000" w:themeColor="text1"/>
          <w:sz w:val="24"/>
          <w:szCs w:val="24"/>
          <w:u w:val="single"/>
        </w:rPr>
        <w:t>.</w:t>
      </w:r>
      <w:r w:rsidR="008341CE">
        <w:rPr>
          <w:rFonts w:ascii="Arial" w:eastAsia="Times New Roman" w:hAnsi="Arial" w:cs="Arial"/>
          <w:b/>
          <w:color w:val="000000" w:themeColor="text1"/>
          <w:sz w:val="24"/>
          <w:szCs w:val="24"/>
          <w:u w:val="single"/>
        </w:rPr>
        <w:t>08</w:t>
      </w:r>
      <w:r>
        <w:rPr>
          <w:rFonts w:ascii="Arial" w:eastAsia="Times New Roman" w:hAnsi="Arial" w:cs="Arial"/>
          <w:b/>
          <w:color w:val="000000" w:themeColor="text1"/>
          <w:sz w:val="24"/>
          <w:szCs w:val="24"/>
          <w:u w:val="single"/>
        </w:rPr>
        <w:t>.2026</w:t>
      </w:r>
      <w:r w:rsidR="003E0634">
        <w:rPr>
          <w:rFonts w:ascii="Arial" w:eastAsia="Times New Roman" w:hAnsi="Arial" w:cs="Arial"/>
          <w:b/>
          <w:color w:val="000000" w:themeColor="text1"/>
          <w:sz w:val="24"/>
          <w:szCs w:val="24"/>
          <w:u w:val="single"/>
        </w:rPr>
        <w:t xml:space="preserve"> ,</w:t>
      </w:r>
      <w:proofErr w:type="gramEnd"/>
      <w:r w:rsidR="003E0634">
        <w:rPr>
          <w:rFonts w:ascii="Arial" w:eastAsia="Times New Roman" w:hAnsi="Arial" w:cs="Arial"/>
          <w:b/>
          <w:color w:val="000000" w:themeColor="text1"/>
          <w:sz w:val="24"/>
          <w:szCs w:val="24"/>
          <w:u w:val="single"/>
        </w:rPr>
        <w:t xml:space="preserve"> orele 10:00</w:t>
      </w:r>
      <w:r w:rsidRPr="006A5871">
        <w:rPr>
          <w:rFonts w:ascii="Arial" w:eastAsia="Times New Roman" w:hAnsi="Arial" w:cs="Arial"/>
          <w:b/>
          <w:color w:val="000000" w:themeColor="text1"/>
          <w:sz w:val="24"/>
          <w:szCs w:val="24"/>
          <w:u w:val="single"/>
        </w:rPr>
        <w:t>.</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t xml:space="preserve">Afișarea rezultatelor probei scrise: </w:t>
      </w:r>
      <w:r w:rsidR="008341CE">
        <w:rPr>
          <w:rFonts w:ascii="Arial" w:eastAsia="Times New Roman" w:hAnsi="Arial" w:cs="Arial"/>
          <w:color w:val="000000" w:themeColor="text1"/>
          <w:sz w:val="24"/>
          <w:szCs w:val="24"/>
        </w:rPr>
        <w:t>31.08</w:t>
      </w:r>
      <w:r w:rsidR="003E0634">
        <w:rPr>
          <w:rFonts w:ascii="Arial" w:eastAsia="Times New Roman" w:hAnsi="Arial" w:cs="Arial"/>
          <w:color w:val="000000" w:themeColor="text1"/>
          <w:sz w:val="24"/>
          <w:szCs w:val="24"/>
        </w:rPr>
        <w:t>.2026</w:t>
      </w:r>
      <w:r w:rsidR="0049158D">
        <w:rPr>
          <w:rFonts w:ascii="Arial" w:eastAsia="Times New Roman" w:hAnsi="Arial" w:cs="Arial"/>
          <w:color w:val="000000" w:themeColor="text1"/>
          <w:sz w:val="24"/>
          <w:szCs w:val="24"/>
        </w:rPr>
        <w:t>, ora 14</w:t>
      </w:r>
      <w:r w:rsidRPr="006A5871">
        <w:rPr>
          <w:rFonts w:ascii="Arial" w:eastAsia="Times New Roman" w:hAnsi="Arial" w:cs="Arial"/>
          <w:color w:val="000000" w:themeColor="text1"/>
          <w:sz w:val="24"/>
          <w:szCs w:val="24"/>
        </w:rPr>
        <w:t>:00.</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t xml:space="preserve">Depunerea contestațiilor în urma susținerii probei scrise: </w:t>
      </w:r>
      <w:r w:rsidR="008341CE">
        <w:rPr>
          <w:rFonts w:ascii="Arial" w:eastAsia="Times New Roman" w:hAnsi="Arial" w:cs="Arial"/>
          <w:color w:val="000000" w:themeColor="text1"/>
          <w:sz w:val="24"/>
          <w:szCs w:val="24"/>
        </w:rPr>
        <w:t>01</w:t>
      </w:r>
      <w:r w:rsidR="003E0634">
        <w:rPr>
          <w:rFonts w:ascii="Arial" w:eastAsia="Times New Roman" w:hAnsi="Arial" w:cs="Arial"/>
          <w:color w:val="000000" w:themeColor="text1"/>
          <w:sz w:val="24"/>
          <w:szCs w:val="24"/>
        </w:rPr>
        <w:t>.09</w:t>
      </w:r>
      <w:r>
        <w:rPr>
          <w:rFonts w:ascii="Arial" w:eastAsia="Times New Roman" w:hAnsi="Arial" w:cs="Arial"/>
          <w:color w:val="000000" w:themeColor="text1"/>
          <w:sz w:val="24"/>
          <w:szCs w:val="24"/>
        </w:rPr>
        <w:t>.2026 orele 11:00</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t xml:space="preserve">Afișarea rezultatelor în urma contestațiilor depuse la proba scrisa: </w:t>
      </w:r>
      <w:r w:rsidR="008341CE">
        <w:rPr>
          <w:rFonts w:ascii="Arial" w:eastAsia="Times New Roman" w:hAnsi="Arial" w:cs="Arial"/>
          <w:color w:val="000000" w:themeColor="text1"/>
          <w:sz w:val="24"/>
          <w:szCs w:val="24"/>
        </w:rPr>
        <w:t>01</w:t>
      </w:r>
      <w:r w:rsidR="003E0634">
        <w:rPr>
          <w:rFonts w:ascii="Arial" w:eastAsia="Times New Roman" w:hAnsi="Arial" w:cs="Arial"/>
          <w:color w:val="000000" w:themeColor="text1"/>
          <w:sz w:val="24"/>
          <w:szCs w:val="24"/>
        </w:rPr>
        <w:t>.09</w:t>
      </w:r>
      <w:r>
        <w:rPr>
          <w:rFonts w:ascii="Arial" w:eastAsia="Times New Roman" w:hAnsi="Arial" w:cs="Arial"/>
          <w:color w:val="000000" w:themeColor="text1"/>
          <w:sz w:val="24"/>
          <w:szCs w:val="24"/>
        </w:rPr>
        <w:t>.2026</w:t>
      </w:r>
      <w:r w:rsidRPr="006A5871">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ora 15</w:t>
      </w:r>
      <w:r w:rsidRPr="006A5871">
        <w:rPr>
          <w:rFonts w:ascii="Arial" w:eastAsia="Times New Roman" w:hAnsi="Arial" w:cs="Arial"/>
          <w:color w:val="000000" w:themeColor="text1"/>
          <w:sz w:val="24"/>
          <w:szCs w:val="24"/>
        </w:rPr>
        <w:t>:00.</w:t>
      </w:r>
    </w:p>
    <w:p w:rsidR="006A5871" w:rsidRPr="000855B5"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b/>
          <w:color w:val="000000" w:themeColor="text1"/>
          <w:sz w:val="24"/>
          <w:szCs w:val="24"/>
        </w:rPr>
      </w:pPr>
      <w:r w:rsidRPr="000855B5">
        <w:rPr>
          <w:rFonts w:ascii="Arial" w:eastAsia="Times New Roman" w:hAnsi="Arial" w:cs="Arial"/>
          <w:b/>
          <w:color w:val="000000" w:themeColor="text1"/>
          <w:sz w:val="24"/>
          <w:szCs w:val="24"/>
        </w:rPr>
        <w:t>Susţinerea probei practice</w:t>
      </w:r>
      <w:r w:rsidR="00D426EB">
        <w:rPr>
          <w:rFonts w:ascii="Arial" w:eastAsia="Times New Roman" w:hAnsi="Arial" w:cs="Arial"/>
          <w:b/>
          <w:color w:val="000000" w:themeColor="text1"/>
          <w:sz w:val="24"/>
          <w:szCs w:val="24"/>
        </w:rPr>
        <w:t xml:space="preserve"> și interviu</w:t>
      </w:r>
      <w:r w:rsidRPr="000855B5">
        <w:rPr>
          <w:rFonts w:ascii="Arial" w:eastAsia="Times New Roman" w:hAnsi="Arial" w:cs="Arial"/>
          <w:b/>
          <w:color w:val="000000" w:themeColor="text1"/>
          <w:sz w:val="24"/>
          <w:szCs w:val="24"/>
        </w:rPr>
        <w:t xml:space="preserve">: </w:t>
      </w:r>
      <w:r w:rsidR="008341CE">
        <w:rPr>
          <w:rFonts w:ascii="Arial" w:eastAsia="Times New Roman" w:hAnsi="Arial" w:cs="Arial"/>
          <w:b/>
          <w:color w:val="000000" w:themeColor="text1"/>
          <w:sz w:val="24"/>
          <w:szCs w:val="24"/>
        </w:rPr>
        <w:t>03</w:t>
      </w:r>
      <w:r w:rsidR="003E0634">
        <w:rPr>
          <w:rFonts w:ascii="Arial" w:eastAsia="Times New Roman" w:hAnsi="Arial" w:cs="Arial"/>
          <w:b/>
          <w:color w:val="000000" w:themeColor="text1"/>
          <w:sz w:val="24"/>
          <w:szCs w:val="24"/>
        </w:rPr>
        <w:t>.09</w:t>
      </w:r>
      <w:r w:rsidR="004C21B7">
        <w:rPr>
          <w:rFonts w:ascii="Arial" w:eastAsia="Times New Roman" w:hAnsi="Arial" w:cs="Arial"/>
          <w:b/>
          <w:color w:val="000000" w:themeColor="text1"/>
          <w:sz w:val="24"/>
          <w:szCs w:val="24"/>
        </w:rPr>
        <w:t>.2026, orele</w:t>
      </w:r>
      <w:r w:rsidR="00182E5E">
        <w:rPr>
          <w:rFonts w:ascii="Arial" w:eastAsia="Times New Roman" w:hAnsi="Arial" w:cs="Arial"/>
          <w:b/>
          <w:color w:val="000000" w:themeColor="text1"/>
          <w:sz w:val="24"/>
          <w:szCs w:val="24"/>
        </w:rPr>
        <w:t xml:space="preserve"> 09</w:t>
      </w:r>
      <w:r w:rsidR="000855B5">
        <w:rPr>
          <w:rFonts w:ascii="Arial" w:eastAsia="Times New Roman" w:hAnsi="Arial" w:cs="Arial"/>
          <w:b/>
          <w:color w:val="000000" w:themeColor="text1"/>
          <w:sz w:val="24"/>
          <w:szCs w:val="24"/>
        </w:rPr>
        <w:t>:</w:t>
      </w:r>
      <w:r w:rsidRPr="000855B5">
        <w:rPr>
          <w:rFonts w:ascii="Arial" w:eastAsia="Times New Roman" w:hAnsi="Arial" w:cs="Arial"/>
          <w:b/>
          <w:color w:val="000000" w:themeColor="text1"/>
          <w:sz w:val="24"/>
          <w:szCs w:val="24"/>
        </w:rPr>
        <w:t>00.</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lastRenderedPageBreak/>
        <w:t>Afişarea rezultatelor probei practice</w:t>
      </w:r>
      <w:r w:rsidR="00F1256F">
        <w:rPr>
          <w:rFonts w:ascii="Arial" w:eastAsia="Times New Roman" w:hAnsi="Arial" w:cs="Arial"/>
          <w:color w:val="000000" w:themeColor="text1"/>
          <w:sz w:val="24"/>
          <w:szCs w:val="24"/>
        </w:rPr>
        <w:t xml:space="preserve"> și interviu</w:t>
      </w:r>
      <w:r w:rsidRPr="006A5871">
        <w:rPr>
          <w:rFonts w:ascii="Arial" w:eastAsia="Times New Roman" w:hAnsi="Arial" w:cs="Arial"/>
          <w:color w:val="000000" w:themeColor="text1"/>
          <w:sz w:val="24"/>
          <w:szCs w:val="24"/>
        </w:rPr>
        <w:t xml:space="preserve">: </w:t>
      </w:r>
      <w:r w:rsidR="008341CE">
        <w:rPr>
          <w:rFonts w:ascii="Arial" w:eastAsia="Times New Roman" w:hAnsi="Arial" w:cs="Arial"/>
          <w:color w:val="000000" w:themeColor="text1"/>
          <w:sz w:val="24"/>
          <w:szCs w:val="24"/>
        </w:rPr>
        <w:t>03</w:t>
      </w:r>
      <w:r w:rsidR="00182E5E">
        <w:rPr>
          <w:rFonts w:ascii="Arial" w:eastAsia="Times New Roman" w:hAnsi="Arial" w:cs="Arial"/>
          <w:color w:val="000000" w:themeColor="text1"/>
          <w:sz w:val="24"/>
          <w:szCs w:val="24"/>
        </w:rPr>
        <w:t>.09.2026, ora 12</w:t>
      </w:r>
      <w:r w:rsidRPr="006A5871">
        <w:rPr>
          <w:rFonts w:ascii="Arial" w:eastAsia="Times New Roman" w:hAnsi="Arial" w:cs="Arial"/>
          <w:color w:val="000000" w:themeColor="text1"/>
          <w:sz w:val="24"/>
          <w:szCs w:val="24"/>
        </w:rPr>
        <w:t>:00.</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t>Depunerea contestaţiilor în</w:t>
      </w:r>
      <w:r w:rsidR="000855B5">
        <w:rPr>
          <w:rFonts w:ascii="Arial" w:eastAsia="Times New Roman" w:hAnsi="Arial" w:cs="Arial"/>
          <w:color w:val="000000" w:themeColor="text1"/>
          <w:sz w:val="24"/>
          <w:szCs w:val="24"/>
        </w:rPr>
        <w:t xml:space="preserve"> urma susţinerii probei practice</w:t>
      </w:r>
      <w:r w:rsidR="00F1256F">
        <w:rPr>
          <w:rFonts w:ascii="Arial" w:eastAsia="Times New Roman" w:hAnsi="Arial" w:cs="Arial"/>
          <w:color w:val="000000" w:themeColor="text1"/>
          <w:sz w:val="24"/>
          <w:szCs w:val="24"/>
        </w:rPr>
        <w:t xml:space="preserve"> și interviu</w:t>
      </w:r>
      <w:r w:rsidRPr="006A5871">
        <w:rPr>
          <w:rFonts w:ascii="Arial" w:eastAsia="Times New Roman" w:hAnsi="Arial" w:cs="Arial"/>
          <w:color w:val="000000" w:themeColor="text1"/>
          <w:sz w:val="24"/>
          <w:szCs w:val="24"/>
        </w:rPr>
        <w:t xml:space="preserve">: </w:t>
      </w:r>
      <w:r w:rsidR="008341CE">
        <w:rPr>
          <w:rFonts w:ascii="Arial" w:eastAsia="Times New Roman" w:hAnsi="Arial" w:cs="Arial"/>
          <w:color w:val="000000" w:themeColor="text1"/>
          <w:sz w:val="24"/>
          <w:szCs w:val="24"/>
        </w:rPr>
        <w:t>03</w:t>
      </w:r>
      <w:r w:rsidR="00182E5E">
        <w:rPr>
          <w:rFonts w:ascii="Arial" w:eastAsia="Times New Roman" w:hAnsi="Arial" w:cs="Arial"/>
          <w:color w:val="000000" w:themeColor="text1"/>
          <w:sz w:val="24"/>
          <w:szCs w:val="24"/>
        </w:rPr>
        <w:t>.09</w:t>
      </w:r>
      <w:r w:rsidR="000855B5">
        <w:rPr>
          <w:rFonts w:ascii="Arial" w:eastAsia="Times New Roman" w:hAnsi="Arial" w:cs="Arial"/>
          <w:color w:val="000000" w:themeColor="text1"/>
          <w:sz w:val="24"/>
          <w:szCs w:val="24"/>
        </w:rPr>
        <w:t xml:space="preserve">.2026, orele </w:t>
      </w:r>
      <w:r w:rsidR="00997860">
        <w:rPr>
          <w:rFonts w:ascii="Arial" w:eastAsia="Times New Roman" w:hAnsi="Arial" w:cs="Arial"/>
          <w:color w:val="000000" w:themeColor="text1"/>
          <w:sz w:val="24"/>
          <w:szCs w:val="24"/>
        </w:rPr>
        <w:t>14</w:t>
      </w:r>
      <w:r w:rsidR="009304AA">
        <w:rPr>
          <w:rFonts w:ascii="Arial" w:eastAsia="Times New Roman" w:hAnsi="Arial" w:cs="Arial"/>
          <w:color w:val="000000" w:themeColor="text1"/>
          <w:sz w:val="24"/>
          <w:szCs w:val="24"/>
        </w:rPr>
        <w:t>:00</w:t>
      </w:r>
      <w:r w:rsidRPr="006A5871">
        <w:rPr>
          <w:rFonts w:ascii="Arial" w:eastAsia="Times New Roman" w:hAnsi="Arial" w:cs="Arial"/>
          <w:color w:val="000000" w:themeColor="text1"/>
          <w:sz w:val="24"/>
          <w:szCs w:val="24"/>
        </w:rPr>
        <w:t>.</w:t>
      </w:r>
    </w:p>
    <w:p w:rsidR="006A5871" w:rsidRPr="000855B5" w:rsidRDefault="006A5871" w:rsidP="000855B5">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t xml:space="preserve">Afişarea rezultatelor în urma contestaţiilor depuse: </w:t>
      </w:r>
      <w:r w:rsidR="008341CE">
        <w:rPr>
          <w:rFonts w:ascii="Arial" w:eastAsia="Times New Roman" w:hAnsi="Arial" w:cs="Arial"/>
          <w:color w:val="000000" w:themeColor="text1"/>
          <w:sz w:val="24"/>
          <w:szCs w:val="24"/>
        </w:rPr>
        <w:t>03</w:t>
      </w:r>
      <w:r w:rsidR="00182E5E">
        <w:rPr>
          <w:rFonts w:ascii="Arial" w:eastAsia="Times New Roman" w:hAnsi="Arial" w:cs="Arial"/>
          <w:color w:val="000000" w:themeColor="text1"/>
          <w:sz w:val="24"/>
          <w:szCs w:val="24"/>
        </w:rPr>
        <w:t>.09</w:t>
      </w:r>
      <w:r w:rsidR="00997860">
        <w:rPr>
          <w:rFonts w:ascii="Arial" w:eastAsia="Times New Roman" w:hAnsi="Arial" w:cs="Arial"/>
          <w:color w:val="000000" w:themeColor="text1"/>
          <w:sz w:val="24"/>
          <w:szCs w:val="24"/>
        </w:rPr>
        <w:t>.2026, ora 15</w:t>
      </w:r>
      <w:r w:rsidR="000855B5">
        <w:rPr>
          <w:rFonts w:ascii="Arial" w:eastAsia="Times New Roman" w:hAnsi="Arial" w:cs="Arial"/>
          <w:color w:val="000000" w:themeColor="text1"/>
          <w:sz w:val="24"/>
          <w:szCs w:val="24"/>
        </w:rPr>
        <w:t>:0</w:t>
      </w:r>
      <w:r w:rsidRPr="000855B5">
        <w:rPr>
          <w:rFonts w:ascii="Arial" w:eastAsia="Times New Roman" w:hAnsi="Arial" w:cs="Arial"/>
          <w:color w:val="000000" w:themeColor="text1"/>
          <w:sz w:val="24"/>
          <w:szCs w:val="24"/>
        </w:rPr>
        <w:t>0.</w:t>
      </w:r>
    </w:p>
    <w:p w:rsidR="006A5871" w:rsidRPr="006A5871" w:rsidRDefault="006A5871" w:rsidP="006A587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rPr>
      </w:pPr>
      <w:r w:rsidRPr="006A5871">
        <w:rPr>
          <w:rFonts w:ascii="Arial" w:eastAsia="Times New Roman" w:hAnsi="Arial" w:cs="Arial"/>
          <w:color w:val="000000" w:themeColor="text1"/>
          <w:sz w:val="24"/>
          <w:szCs w:val="24"/>
        </w:rPr>
        <w:t xml:space="preserve">Afișarea rezultatelor finale: </w:t>
      </w:r>
      <w:r w:rsidR="008341CE">
        <w:rPr>
          <w:rFonts w:ascii="Arial" w:eastAsia="Times New Roman" w:hAnsi="Arial" w:cs="Arial"/>
          <w:color w:val="000000" w:themeColor="text1"/>
          <w:sz w:val="24"/>
          <w:szCs w:val="24"/>
        </w:rPr>
        <w:t>03</w:t>
      </w:r>
      <w:r w:rsidR="00182E5E">
        <w:rPr>
          <w:rFonts w:ascii="Arial" w:eastAsia="Times New Roman" w:hAnsi="Arial" w:cs="Arial"/>
          <w:color w:val="000000" w:themeColor="text1"/>
          <w:sz w:val="24"/>
          <w:szCs w:val="24"/>
        </w:rPr>
        <w:t>.09</w:t>
      </w:r>
      <w:r w:rsidR="000855B5">
        <w:rPr>
          <w:rFonts w:ascii="Arial" w:eastAsia="Times New Roman" w:hAnsi="Arial" w:cs="Arial"/>
          <w:color w:val="000000" w:themeColor="text1"/>
          <w:sz w:val="24"/>
          <w:szCs w:val="24"/>
        </w:rPr>
        <w:t>.2026</w:t>
      </w:r>
      <w:r w:rsidR="00997860">
        <w:rPr>
          <w:rFonts w:ascii="Arial" w:eastAsia="Times New Roman" w:hAnsi="Arial" w:cs="Arial"/>
          <w:color w:val="000000" w:themeColor="text1"/>
          <w:sz w:val="24"/>
          <w:szCs w:val="24"/>
        </w:rPr>
        <w:t>, ora 15</w:t>
      </w:r>
      <w:r w:rsidR="00F30A2C">
        <w:rPr>
          <w:rFonts w:ascii="Arial" w:eastAsia="Times New Roman" w:hAnsi="Arial" w:cs="Arial"/>
          <w:color w:val="000000" w:themeColor="text1"/>
          <w:sz w:val="24"/>
          <w:szCs w:val="24"/>
        </w:rPr>
        <w:t>:3</w:t>
      </w:r>
      <w:r w:rsidR="000855B5">
        <w:rPr>
          <w:rFonts w:ascii="Arial" w:eastAsia="Times New Roman" w:hAnsi="Arial" w:cs="Arial"/>
          <w:color w:val="000000" w:themeColor="text1"/>
          <w:sz w:val="24"/>
          <w:szCs w:val="24"/>
        </w:rPr>
        <w:t>0</w:t>
      </w:r>
      <w:r w:rsidRPr="006A5871">
        <w:rPr>
          <w:rFonts w:ascii="Arial" w:eastAsia="Times New Roman" w:hAnsi="Arial" w:cs="Arial"/>
          <w:color w:val="000000" w:themeColor="text1"/>
          <w:sz w:val="24"/>
          <w:szCs w:val="24"/>
        </w:rPr>
        <w:t>.</w:t>
      </w:r>
    </w:p>
    <w:p w:rsidR="006A5871" w:rsidRPr="006A5871" w:rsidRDefault="006A5871" w:rsidP="006A5871">
      <w:pPr>
        <w:shd w:val="clear" w:color="auto" w:fill="FFFFFF"/>
        <w:spacing w:after="240" w:line="240" w:lineRule="auto"/>
        <w:rPr>
          <w:rFonts w:ascii="Arial" w:eastAsia="Times New Roman" w:hAnsi="Arial" w:cs="Arial"/>
          <w:color w:val="000000" w:themeColor="text1"/>
          <w:sz w:val="24"/>
          <w:szCs w:val="24"/>
        </w:rPr>
      </w:pPr>
      <w:r w:rsidRPr="006A5871">
        <w:rPr>
          <w:rFonts w:ascii="Arial" w:eastAsia="Times New Roman" w:hAnsi="Arial" w:cs="Arial"/>
          <w:b/>
          <w:bCs/>
          <w:color w:val="000000" w:themeColor="text1"/>
          <w:sz w:val="24"/>
          <w:szCs w:val="24"/>
        </w:rPr>
        <w:t>În vederea participării la concurs, candidaţii depun dosarul de concurs în termen de 10 zile lucrătoare de la data afişării anunţului pentru ocuparea postului vacant, la secretariatul unității școlare. Relatii la nr. 0753480056</w:t>
      </w:r>
    </w:p>
    <w:p w:rsidR="006A5871" w:rsidRPr="006A5871" w:rsidRDefault="006A5871" w:rsidP="006A5871">
      <w:pPr>
        <w:shd w:val="clear" w:color="auto" w:fill="FFFFFF"/>
        <w:spacing w:after="240" w:line="240" w:lineRule="auto"/>
        <w:rPr>
          <w:rFonts w:ascii="Arial" w:eastAsia="Times New Roman" w:hAnsi="Arial" w:cs="Arial"/>
          <w:color w:val="000000" w:themeColor="text1"/>
          <w:sz w:val="24"/>
          <w:szCs w:val="24"/>
        </w:rPr>
      </w:pPr>
      <w:r w:rsidRPr="006A5871">
        <w:rPr>
          <w:rFonts w:ascii="Arial" w:eastAsia="Times New Roman" w:hAnsi="Arial" w:cs="Arial"/>
          <w:b/>
          <w:bCs/>
          <w:color w:val="000000" w:themeColor="text1"/>
          <w:sz w:val="24"/>
          <w:szCs w:val="24"/>
        </w:rPr>
        <w:t>Candidații pot contesta doar propriile lucrări.</w:t>
      </w:r>
    </w:p>
    <w:p w:rsidR="006A5871" w:rsidRPr="006A5871" w:rsidRDefault="006A5871" w:rsidP="006A5871">
      <w:pPr>
        <w:shd w:val="clear" w:color="auto" w:fill="FFFFFF"/>
        <w:spacing w:after="240" w:line="240" w:lineRule="auto"/>
        <w:rPr>
          <w:rFonts w:ascii="Arial" w:eastAsia="Times New Roman" w:hAnsi="Arial" w:cs="Arial"/>
          <w:color w:val="000000" w:themeColor="text1"/>
          <w:sz w:val="24"/>
          <w:szCs w:val="24"/>
        </w:rPr>
      </w:pPr>
      <w:r w:rsidRPr="006A5871">
        <w:rPr>
          <w:rFonts w:ascii="Arial" w:eastAsia="Times New Roman" w:hAnsi="Arial" w:cs="Arial"/>
          <w:b/>
          <w:bCs/>
          <w:color w:val="000000" w:themeColor="text1"/>
          <w:sz w:val="24"/>
          <w:szCs w:val="24"/>
        </w:rPr>
        <w:t>Concursul va avea loc la sediul Școlii Profesionale Gropnita, conform graficului de mai sus.</w:t>
      </w:r>
    </w:p>
    <w:p w:rsidR="006A5871" w:rsidRPr="006A5871" w:rsidRDefault="006A5871" w:rsidP="006A5871">
      <w:pPr>
        <w:shd w:val="clear" w:color="auto" w:fill="FFFFFF"/>
        <w:spacing w:after="240" w:line="240" w:lineRule="auto"/>
        <w:rPr>
          <w:rFonts w:ascii="Arial" w:eastAsia="Times New Roman" w:hAnsi="Arial" w:cs="Arial"/>
          <w:color w:val="000000" w:themeColor="text1"/>
          <w:sz w:val="24"/>
          <w:szCs w:val="24"/>
        </w:rPr>
      </w:pPr>
      <w:r w:rsidRPr="006A5871">
        <w:rPr>
          <w:rFonts w:ascii="Arial" w:eastAsia="Times New Roman" w:hAnsi="Arial" w:cs="Arial"/>
          <w:b/>
          <w:bCs/>
          <w:color w:val="000000" w:themeColor="text1"/>
          <w:sz w:val="24"/>
          <w:szCs w:val="24"/>
        </w:rPr>
        <w:t>Relații suplimentare la sediul unității școlare sau la telefon 0753480056</w:t>
      </w:r>
    </w:p>
    <w:p w:rsidR="005772F7" w:rsidRPr="005772F7" w:rsidRDefault="005772F7" w:rsidP="005772F7">
      <w:pPr>
        <w:pStyle w:val="Listparagraf"/>
        <w:rPr>
          <w:rFonts w:ascii="Arial" w:hAnsi="Arial" w:cs="Arial"/>
          <w:sz w:val="24"/>
          <w:szCs w:val="24"/>
        </w:rPr>
      </w:pPr>
    </w:p>
    <w:p w:rsidR="005772F7" w:rsidRPr="005772F7" w:rsidRDefault="005772F7" w:rsidP="005772F7">
      <w:pPr>
        <w:pStyle w:val="Titlu3"/>
        <w:shd w:val="clear" w:color="auto" w:fill="FFFFFF"/>
        <w:spacing w:before="0" w:beforeAutospacing="0" w:line="288" w:lineRule="atLeast"/>
        <w:rPr>
          <w:rFonts w:ascii="Arial" w:hAnsi="Arial" w:cs="Arial"/>
          <w:b w:val="0"/>
          <w:bCs w:val="0"/>
          <w:color w:val="FFB140"/>
          <w:sz w:val="28"/>
          <w:szCs w:val="28"/>
        </w:rPr>
      </w:pPr>
      <w:r w:rsidRPr="005772F7">
        <w:rPr>
          <w:rStyle w:val="Robust"/>
          <w:rFonts w:ascii="Arial" w:hAnsi="Arial" w:cs="Arial"/>
          <w:b/>
          <w:bCs/>
          <w:color w:val="FFB140"/>
          <w:sz w:val="28"/>
          <w:szCs w:val="28"/>
        </w:rPr>
        <w:t xml:space="preserve">VI. </w:t>
      </w:r>
      <w:r>
        <w:rPr>
          <w:rStyle w:val="Robust"/>
          <w:rFonts w:ascii="Arial" w:hAnsi="Arial" w:cs="Arial"/>
          <w:b/>
          <w:bCs/>
          <w:color w:val="FFB140"/>
          <w:sz w:val="28"/>
          <w:szCs w:val="28"/>
        </w:rPr>
        <w:t>TEMATICĂ PENTRU CONCURS</w:t>
      </w:r>
      <w:r w:rsidRPr="005772F7">
        <w:rPr>
          <w:rStyle w:val="Robust"/>
          <w:rFonts w:ascii="Arial" w:hAnsi="Arial" w:cs="Arial"/>
          <w:b/>
          <w:bCs/>
          <w:color w:val="FFB140"/>
          <w:sz w:val="28"/>
          <w:szCs w:val="28"/>
        </w:rPr>
        <w:t>:</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Execuția bugetară-principii și clasificația bugetară;</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Prevederi referitoare la proiectarea bugetului;</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Sursele de finanțare în învățământ;</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Finanțarea și patrimoniul instituțiilor publice;</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Contabilitatea trezoreriei instituțiilor publice;</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Registrele de contabilitate;</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Elemente privind aprobarea, depunerea și componența situațiilor financiare conform normelor metodologice privind organizarea și conducerea contabilității instituțiilor publice și a planului de conturi pentru acestea;</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Dispoziții privind controlul financiar preventiv-separarea atribuțiilor;</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Încheierea situațiilor financiare trimestriale și anuale;</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Aspecte referitoare la achiziții și atribuirea contractelor privind achiziții de bunuri și servicii, executare lucrări;</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Elementele sistemului de salarizare, conform legii privind salarizarea unitară a personalului plătit din fonduri publice;</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Organizarea și efectuarea inventarierii elementelor de natura activelor, datoriilor și capitalurilor proprii;</w:t>
      </w:r>
    </w:p>
    <w:p w:rsidR="005772F7" w:rsidRDefault="005772F7" w:rsidP="005772F7">
      <w:pPr>
        <w:pStyle w:val="NormalWeb"/>
        <w:numPr>
          <w:ilvl w:val="0"/>
          <w:numId w:val="4"/>
        </w:numPr>
        <w:shd w:val="clear" w:color="auto" w:fill="FFFFFF"/>
        <w:spacing w:before="0" w:beforeAutospacing="0"/>
        <w:rPr>
          <w:rFonts w:ascii="Arial" w:hAnsi="Arial" w:cs="Arial"/>
          <w:color w:val="2C2E36"/>
        </w:rPr>
      </w:pPr>
      <w:r>
        <w:rPr>
          <w:rFonts w:ascii="Arial" w:hAnsi="Arial" w:cs="Arial"/>
          <w:color w:val="2C2E36"/>
        </w:rPr>
        <w:t>Angajarea, lichidarea, ordonanțarea și plata cheltuielilor instituțiilor publice.</w:t>
      </w:r>
    </w:p>
    <w:p w:rsidR="002F60A0" w:rsidRPr="00164625" w:rsidRDefault="002F60A0" w:rsidP="00164625">
      <w:pPr>
        <w:pStyle w:val="Listparagraf"/>
        <w:shd w:val="clear" w:color="auto" w:fill="FFFFFF"/>
        <w:spacing w:after="100" w:afterAutospacing="1" w:line="288" w:lineRule="atLeast"/>
        <w:outlineLvl w:val="2"/>
        <w:rPr>
          <w:rFonts w:ascii="Arial" w:eastAsia="Times New Roman" w:hAnsi="Arial" w:cs="Arial"/>
          <w:b/>
          <w:bCs/>
          <w:color w:val="FFB140"/>
          <w:sz w:val="31"/>
          <w:szCs w:val="31"/>
        </w:rPr>
      </w:pPr>
    </w:p>
    <w:p w:rsidR="00B67F13" w:rsidRPr="005772F7" w:rsidRDefault="005772F7" w:rsidP="00B67F13">
      <w:pPr>
        <w:shd w:val="clear" w:color="auto" w:fill="FFFFFF"/>
        <w:spacing w:after="100" w:afterAutospacing="1" w:line="288" w:lineRule="atLeast"/>
        <w:outlineLvl w:val="2"/>
        <w:rPr>
          <w:rFonts w:ascii="Arial" w:eastAsia="Times New Roman" w:hAnsi="Arial" w:cs="Arial"/>
          <w:color w:val="FFB140"/>
          <w:sz w:val="28"/>
          <w:szCs w:val="28"/>
        </w:rPr>
      </w:pPr>
      <w:r>
        <w:rPr>
          <w:rFonts w:ascii="Arial" w:eastAsia="Times New Roman" w:hAnsi="Arial" w:cs="Arial"/>
          <w:b/>
          <w:bCs/>
          <w:color w:val="FFB140"/>
          <w:sz w:val="28"/>
          <w:szCs w:val="28"/>
        </w:rPr>
        <w:t xml:space="preserve">VII. </w:t>
      </w:r>
      <w:r w:rsidR="00B67F13" w:rsidRPr="005772F7">
        <w:rPr>
          <w:rFonts w:ascii="Arial" w:eastAsia="Times New Roman" w:hAnsi="Arial" w:cs="Arial"/>
          <w:b/>
          <w:bCs/>
          <w:color w:val="FFB140"/>
          <w:sz w:val="28"/>
          <w:szCs w:val="28"/>
        </w:rPr>
        <w:t>BIBLIOGRAFIE:</w:t>
      </w:r>
    </w:p>
    <w:p w:rsidR="00B67F13" w:rsidRPr="00B67F13" w:rsidRDefault="00B67F13" w:rsidP="00B67F13">
      <w:pPr>
        <w:numPr>
          <w:ilvl w:val="0"/>
          <w:numId w:val="1"/>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lastRenderedPageBreak/>
        <w:t>Legea învăţămâtului preuniversitar, nr.198/2023, cu modificările și completările ulterioare- TITLUL III Cap X-Personalul didactic auxiliar; Cap XIV-SECȚIUNEA a 3-a: Răspunderea patrimonială;</w:t>
      </w:r>
    </w:p>
    <w:p w:rsidR="00B67F13" w:rsidRPr="00B67F13" w:rsidRDefault="00B67F13" w:rsidP="00B67F13">
      <w:pPr>
        <w:numPr>
          <w:ilvl w:val="0"/>
          <w:numId w:val="1"/>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Ordinul nr. 5726/ 6 august 2024 privind aprobarea Regulamentului-cadru de organizare şi funcţionare a unităţilor de învăţământ preuniversitar, TITLUL VI Structura, organizarea și responsabilitățile personalului didactic auxiliar și administrativ,</w:t>
      </w:r>
    </w:p>
    <w:p w:rsidR="00B67F13" w:rsidRPr="00B67F13" w:rsidRDefault="00B67F13" w:rsidP="00B67F13">
      <w:p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Capitolul II-Compartimentul financiar-contabil;</w:t>
      </w:r>
    </w:p>
    <w:p w:rsidR="00B67F13" w:rsidRPr="00B67F13" w:rsidRDefault="00B67F13" w:rsidP="00B67F13">
      <w:pPr>
        <w:numPr>
          <w:ilvl w:val="0"/>
          <w:numId w:val="2"/>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Legea contabilității Nr.82/1991, republicată;</w:t>
      </w:r>
    </w:p>
    <w:p w:rsidR="00B67F13" w:rsidRPr="00B67F13" w:rsidRDefault="00B67F13" w:rsidP="00B67F13">
      <w:pPr>
        <w:numPr>
          <w:ilvl w:val="0"/>
          <w:numId w:val="2"/>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Ordinul 1954/2005 pentru aprobarea clasificației indicatorilor privind finanțele publice (Titlul I., Titlul II, Titlul VIII, Titlul IX, Titlul X);</w:t>
      </w:r>
    </w:p>
    <w:p w:rsidR="00B67F13" w:rsidRPr="00B67F13" w:rsidRDefault="00B67F13" w:rsidP="00B67F13">
      <w:pPr>
        <w:numPr>
          <w:ilvl w:val="0"/>
          <w:numId w:val="2"/>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Ordinul 1792/2002 pentru aprobarea normelor metodologice privind angajarea, lichidarea ordonanțarea și plata cheltuielilor instituțiilor publice, precum și organizarea evidența și raportarea angajamentelor bugetare și legale, cu modificările și completările ulterioare;</w:t>
      </w:r>
    </w:p>
    <w:p w:rsidR="00B67F13" w:rsidRDefault="00B67F13" w:rsidP="00B67F13">
      <w:pPr>
        <w:numPr>
          <w:ilvl w:val="0"/>
          <w:numId w:val="2"/>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Legea 227/2015 privind Codul fiscal, cu completă</w:t>
      </w:r>
      <w:r w:rsidR="00160488">
        <w:rPr>
          <w:rFonts w:ascii="Arial" w:eastAsia="Times New Roman" w:hAnsi="Arial" w:cs="Arial"/>
          <w:color w:val="2C2E36"/>
          <w:sz w:val="24"/>
          <w:szCs w:val="24"/>
        </w:rPr>
        <w:t>rile și modificările ulterioare;</w:t>
      </w:r>
    </w:p>
    <w:p w:rsidR="00160488" w:rsidRPr="00A20BB5" w:rsidRDefault="00160488" w:rsidP="00B67F13">
      <w:pPr>
        <w:numPr>
          <w:ilvl w:val="0"/>
          <w:numId w:val="2"/>
        </w:numPr>
        <w:shd w:val="clear" w:color="auto" w:fill="FFFFFF"/>
        <w:spacing w:after="100" w:afterAutospacing="1" w:line="240" w:lineRule="auto"/>
        <w:rPr>
          <w:rFonts w:ascii="Arial" w:eastAsia="Times New Roman" w:hAnsi="Arial" w:cs="Arial"/>
          <w:color w:val="2C2E36"/>
          <w:sz w:val="24"/>
          <w:szCs w:val="24"/>
        </w:rPr>
      </w:pPr>
      <w:r w:rsidRPr="00A20BB5">
        <w:rPr>
          <w:rFonts w:ascii="Arial" w:eastAsia="Times New Roman" w:hAnsi="Arial" w:cs="Arial"/>
          <w:color w:val="2C2E36"/>
          <w:sz w:val="24"/>
          <w:szCs w:val="24"/>
        </w:rPr>
        <w:t>Legea 500/2002 a contabilității actualizată;</w:t>
      </w:r>
    </w:p>
    <w:p w:rsidR="00160488" w:rsidRPr="00A20BB5" w:rsidRDefault="00160488" w:rsidP="00B67F13">
      <w:pPr>
        <w:numPr>
          <w:ilvl w:val="0"/>
          <w:numId w:val="2"/>
        </w:numPr>
        <w:shd w:val="clear" w:color="auto" w:fill="FFFFFF"/>
        <w:spacing w:after="100" w:afterAutospacing="1" w:line="240" w:lineRule="auto"/>
        <w:rPr>
          <w:rFonts w:ascii="Arial" w:eastAsia="Times New Roman" w:hAnsi="Arial" w:cs="Arial"/>
          <w:color w:val="2C2E36"/>
          <w:sz w:val="24"/>
          <w:szCs w:val="24"/>
        </w:rPr>
      </w:pPr>
      <w:r w:rsidRPr="00A20BB5">
        <w:rPr>
          <w:rFonts w:ascii="Arial" w:eastAsia="Times New Roman" w:hAnsi="Arial" w:cs="Arial"/>
          <w:color w:val="2C2E36"/>
          <w:sz w:val="24"/>
          <w:szCs w:val="24"/>
        </w:rPr>
        <w:t xml:space="preserve">Ordin nr.1140/2025 privind </w:t>
      </w:r>
      <w:r w:rsidR="00410A13" w:rsidRPr="00A20BB5">
        <w:rPr>
          <w:rFonts w:ascii="Arial" w:eastAsia="Times New Roman" w:hAnsi="Arial" w:cs="Arial"/>
          <w:color w:val="2C2E36"/>
          <w:sz w:val="24"/>
          <w:szCs w:val="24"/>
        </w:rPr>
        <w:t xml:space="preserve"> </w:t>
      </w:r>
      <w:r w:rsidRPr="00A20BB5">
        <w:rPr>
          <w:rFonts w:ascii="Arial" w:hAnsi="Arial" w:cs="Arial"/>
          <w:b/>
          <w:bCs/>
          <w:sz w:val="24"/>
          <w:szCs w:val="24"/>
        </w:rPr>
        <w:t>Normele metodologice privind angajarea, lichidarea, ordonanţarea şi plata cheltuielilor bugetare;</w:t>
      </w:r>
    </w:p>
    <w:p w:rsidR="00B67F13" w:rsidRPr="00B67F13" w:rsidRDefault="00B67F13" w:rsidP="00B67F13">
      <w:p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Titlul IV-Impozitul pe venit: Capitolul III Venituri din salarii și asimilate salariilor,</w:t>
      </w:r>
    </w:p>
    <w:p w:rsidR="00B67F13" w:rsidRPr="00B67F13" w:rsidRDefault="00B67F13" w:rsidP="00B67F13">
      <w:p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Titlul V-Contribuții sociale obligatorii;</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Hotărârea 564/2017 privind modalitatea de acordare a drepturilor copiilor cu CES școlarizați în sistemul de învățământ preuniversitar;</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Legea-cadru 153/2017 privind salarizarea personalului plătit din fonduri publice, cu modificările și completările ulterioare;</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Ordinul 517/2016 pentru aprobarea de proceduri aferente unor module care fac parte din procedura de funcționare a sistemului național de raportare- FOREXEBUG;</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Ordinul M.F nr.1026/2017 privind modificarea și completarea O.M.F. publice nr.517/2016 pentru aprobarea de proceduri aferente unor module care fac parte din procedura de funcționare a sistemului național de raportare FOREXEBUG;</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Legea 98/2016 privind achizițiile publice, cu modificările și completările ulterioare;</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HG 395/2016-aprobarea normelor de aplicare a prevederilor Legii nr.98/2016, cu modificările și completările ulterioare;</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 xml:space="preserve">Ordin 1917/2005 pentru aprobarea Normelor metodologice privind organizarea și conducerea contabilității instituțiilor publice, Planul de conturi pentru instituțiile </w:t>
      </w:r>
      <w:r w:rsidRPr="00B67F13">
        <w:rPr>
          <w:rFonts w:ascii="Arial" w:eastAsia="Times New Roman" w:hAnsi="Arial" w:cs="Arial"/>
          <w:color w:val="2C2E36"/>
          <w:sz w:val="24"/>
          <w:szCs w:val="24"/>
        </w:rPr>
        <w:lastRenderedPageBreak/>
        <w:t>publice și instrucțiunile de aplicare a acestuia, cu modificările și completările ulterioare;</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Decret 209/1976 pentru aprobarea Regulamentului operațiunilor de casă;</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b/>
          <w:bCs/>
          <w:color w:val="2C2E36"/>
          <w:sz w:val="24"/>
          <w:szCs w:val="24"/>
        </w:rPr>
        <w:t>Legea nr.53/2003-</w:t>
      </w:r>
      <w:r w:rsidRPr="00B67F13">
        <w:rPr>
          <w:rFonts w:ascii="Arial" w:eastAsia="Times New Roman" w:hAnsi="Arial" w:cs="Arial"/>
          <w:color w:val="2C2E36"/>
          <w:sz w:val="24"/>
          <w:szCs w:val="24"/>
        </w:rPr>
        <w:t> Codul Muncii, republicată, cu modificările şi completările ulterioare;</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HG 276/2013 privind stabilirea valorii de intrare a mijloacelor fixe;</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OAP nr.2861/2009 pentru aprobarea normelor privind organizarea și efectuarea inventarierii elementelor de natura activelor, datoriilor și capitalurilor proprii;</w:t>
      </w:r>
    </w:p>
    <w:p w:rsidR="00B67F13" w:rsidRPr="00B67F13" w:rsidRDefault="00B67F13" w:rsidP="00B67F13">
      <w:pPr>
        <w:numPr>
          <w:ilvl w:val="0"/>
          <w:numId w:val="3"/>
        </w:numPr>
        <w:shd w:val="clear" w:color="auto" w:fill="FFFFFF"/>
        <w:spacing w:after="100" w:afterAutospacing="1" w:line="240" w:lineRule="auto"/>
        <w:rPr>
          <w:rFonts w:ascii="Arial" w:eastAsia="Times New Roman" w:hAnsi="Arial" w:cs="Arial"/>
          <w:color w:val="2C2E36"/>
          <w:sz w:val="24"/>
          <w:szCs w:val="24"/>
        </w:rPr>
      </w:pPr>
      <w:r w:rsidRPr="00B67F13">
        <w:rPr>
          <w:rFonts w:ascii="Arial" w:eastAsia="Times New Roman" w:hAnsi="Arial" w:cs="Arial"/>
          <w:color w:val="2C2E36"/>
          <w:sz w:val="24"/>
          <w:szCs w:val="24"/>
        </w:rPr>
        <w:t>Ordinul 2634/2015 privind documentele financiar-contabile.</w:t>
      </w:r>
    </w:p>
    <w:p w:rsidR="00161074" w:rsidRPr="00161074" w:rsidRDefault="00161074" w:rsidP="00161074">
      <w:pPr>
        <w:pStyle w:val="NormalWeb"/>
        <w:shd w:val="clear" w:color="auto" w:fill="FFFFFF"/>
        <w:spacing w:before="0" w:beforeAutospacing="0"/>
        <w:ind w:left="720"/>
        <w:rPr>
          <w:rFonts w:ascii="Arial" w:hAnsi="Arial" w:cs="Arial"/>
          <w:color w:val="2C2E36"/>
        </w:rPr>
      </w:pPr>
    </w:p>
    <w:p w:rsidR="00161074" w:rsidRDefault="00161074" w:rsidP="00A6635D">
      <w:pPr>
        <w:rPr>
          <w:rFonts w:ascii="Arial" w:hAnsi="Arial" w:cs="Arial"/>
          <w:sz w:val="24"/>
          <w:szCs w:val="24"/>
        </w:rPr>
      </w:pPr>
    </w:p>
    <w:p w:rsidR="00A6635D" w:rsidRDefault="00841DCD" w:rsidP="00A6635D">
      <w:pPr>
        <w:rPr>
          <w:rFonts w:ascii="Arial" w:hAnsi="Arial" w:cs="Arial"/>
          <w:sz w:val="24"/>
          <w:szCs w:val="24"/>
        </w:rPr>
      </w:pPr>
      <w:r>
        <w:rPr>
          <w:rFonts w:ascii="Arial" w:hAnsi="Arial" w:cs="Arial"/>
          <w:sz w:val="24"/>
          <w:szCs w:val="24"/>
        </w:rPr>
        <w:t>Director,</w:t>
      </w:r>
    </w:p>
    <w:p w:rsidR="00841DCD" w:rsidRDefault="00841DCD" w:rsidP="00A6635D">
      <w:pPr>
        <w:rPr>
          <w:rFonts w:ascii="Arial" w:hAnsi="Arial" w:cs="Arial"/>
          <w:sz w:val="24"/>
          <w:szCs w:val="24"/>
        </w:rPr>
      </w:pPr>
      <w:r>
        <w:rPr>
          <w:rFonts w:ascii="Arial" w:hAnsi="Arial" w:cs="Arial"/>
          <w:sz w:val="24"/>
          <w:szCs w:val="24"/>
        </w:rPr>
        <w:t>Prof. Oneaga Cerasella</w:t>
      </w:r>
    </w:p>
    <w:sectPr w:rsidR="00841DC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27D" w:rsidRDefault="007F527D" w:rsidP="002F60A0">
      <w:pPr>
        <w:spacing w:after="0" w:line="240" w:lineRule="auto"/>
      </w:pPr>
      <w:r>
        <w:separator/>
      </w:r>
    </w:p>
  </w:endnote>
  <w:endnote w:type="continuationSeparator" w:id="0">
    <w:p w:rsidR="007F527D" w:rsidRDefault="007F527D" w:rsidP="002F6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27D" w:rsidRDefault="007F527D" w:rsidP="002F60A0">
      <w:pPr>
        <w:spacing w:after="0" w:line="240" w:lineRule="auto"/>
      </w:pPr>
      <w:r>
        <w:separator/>
      </w:r>
    </w:p>
  </w:footnote>
  <w:footnote w:type="continuationSeparator" w:id="0">
    <w:p w:rsidR="007F527D" w:rsidRDefault="007F527D" w:rsidP="002F6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0A0" w:rsidRDefault="002F60A0" w:rsidP="002F60A0">
    <w:pPr>
      <w:pStyle w:val="Antet"/>
      <w:pBdr>
        <w:bottom w:val="thickThinSmallGap" w:sz="24" w:space="0" w:color="622423"/>
      </w:pBdr>
      <w:spacing w:before="240" w:after="100" w:afterAutospacing="1"/>
      <w:rPr>
        <w:rFonts w:ascii="Cambria" w:hAnsi="Cambria"/>
        <w:sz w:val="32"/>
        <w:szCs w:val="32"/>
      </w:rPr>
    </w:pPr>
    <w:r>
      <w:rPr>
        <w:rFonts w:ascii="Times New Roman" w:hAnsi="Times New Roman"/>
        <w:noProof/>
        <w:sz w:val="24"/>
        <w:szCs w:val="24"/>
      </w:rPr>
      <w:drawing>
        <wp:anchor distT="0" distB="0" distL="114300" distR="114300" simplePos="0" relativeHeight="251659264" behindDoc="0" locked="0" layoutInCell="1" allowOverlap="1" wp14:anchorId="27BE66BA" wp14:editId="4E77C576">
          <wp:simplePos x="0" y="0"/>
          <wp:positionH relativeFrom="column">
            <wp:posOffset>-510540</wp:posOffset>
          </wp:positionH>
          <wp:positionV relativeFrom="paragraph">
            <wp:posOffset>-242570</wp:posOffset>
          </wp:positionV>
          <wp:extent cx="1089660" cy="1017016"/>
          <wp:effectExtent l="0" t="0" r="0" b="0"/>
          <wp:wrapNone/>
          <wp:docPr id="2" name="Picture 2" descr="sig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la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9660" cy="1017016"/>
                  </a:xfrm>
                  <a:prstGeom prst="rect">
                    <a:avLst/>
                  </a:prstGeom>
                  <a:noFill/>
                </pic:spPr>
              </pic:pic>
            </a:graphicData>
          </a:graphic>
          <wp14:sizeRelH relativeFrom="page">
            <wp14:pctWidth>0</wp14:pctWidth>
          </wp14:sizeRelH>
          <wp14:sizeRelV relativeFrom="page">
            <wp14:pctHeight>0</wp14:pctHeight>
          </wp14:sizeRelV>
        </wp:anchor>
      </w:drawing>
    </w:r>
    <w:r>
      <w:tab/>
    </w:r>
    <w:r>
      <w:rPr>
        <w:rFonts w:ascii="Cambria" w:hAnsi="Cambria"/>
        <w:sz w:val="32"/>
        <w:szCs w:val="32"/>
      </w:rPr>
      <w:t xml:space="preserve">ȘCOALA </w:t>
    </w:r>
    <w:proofErr w:type="gramStart"/>
    <w:r>
      <w:rPr>
        <w:rFonts w:ascii="Cambria" w:hAnsi="Cambria"/>
        <w:sz w:val="32"/>
        <w:szCs w:val="32"/>
      </w:rPr>
      <w:t>PROFESIONALĂ ,</w:t>
    </w:r>
    <w:proofErr w:type="gramEnd"/>
    <w:r>
      <w:rPr>
        <w:rFonts w:ascii="Cambria" w:hAnsi="Cambria"/>
        <w:sz w:val="32"/>
        <w:szCs w:val="32"/>
      </w:rPr>
      <w:t xml:space="preserve"> GROPNIȚA</w:t>
    </w:r>
  </w:p>
  <w:p w:rsidR="002F60A0" w:rsidRDefault="002F60A0" w:rsidP="002F60A0">
    <w:pPr>
      <w:pStyle w:val="Antet"/>
      <w:pBdr>
        <w:bottom w:val="thickThinSmallGap" w:sz="24" w:space="0" w:color="622423"/>
      </w:pBdr>
      <w:jc w:val="center"/>
    </w:pPr>
    <w:r>
      <w:t>Comuna Gropnița, Județul Iași</w:t>
    </w:r>
  </w:p>
  <w:p w:rsidR="002F60A0" w:rsidRDefault="002F60A0" w:rsidP="002F60A0">
    <w:pPr>
      <w:pStyle w:val="Antet"/>
      <w:pBdr>
        <w:bottom w:val="thickThinSmallGap" w:sz="24" w:space="0" w:color="622423"/>
      </w:pBdr>
      <w:jc w:val="center"/>
    </w:pPr>
    <w:r>
      <w:t xml:space="preserve">Tel/Fax 0232414129; mobil 0753480056 e-mail: </w:t>
    </w:r>
    <w:hyperlink r:id="rId2" w:history="1">
      <w:r w:rsidRPr="007D05F3">
        <w:rPr>
          <w:rStyle w:val="Hyperlink"/>
        </w:rPr>
        <w:t>scoala_gropnita@yahoo.com</w:t>
      </w:r>
    </w:hyperlink>
    <w:r>
      <w:t xml:space="preserve">; </w:t>
    </w:r>
    <w:r w:rsidRPr="00954ED2">
      <w:rPr>
        <w:sz w:val="18"/>
        <w:szCs w:val="18"/>
      </w:rPr>
      <w:t>C.U.I 17140750</w:t>
    </w:r>
  </w:p>
  <w:p w:rsidR="002F60A0" w:rsidRDefault="002F60A0">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D030D"/>
    <w:multiLevelType w:val="multilevel"/>
    <w:tmpl w:val="5DFC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CB1E4C"/>
    <w:multiLevelType w:val="multilevel"/>
    <w:tmpl w:val="2676C8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D336119"/>
    <w:multiLevelType w:val="hybridMultilevel"/>
    <w:tmpl w:val="ACF0E912"/>
    <w:lvl w:ilvl="0" w:tplc="591E4EA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0837DD"/>
    <w:multiLevelType w:val="multilevel"/>
    <w:tmpl w:val="B3987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DF7379"/>
    <w:multiLevelType w:val="multilevel"/>
    <w:tmpl w:val="6A16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677F15"/>
    <w:multiLevelType w:val="hybridMultilevel"/>
    <w:tmpl w:val="16201C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AA52CC"/>
    <w:multiLevelType w:val="multilevel"/>
    <w:tmpl w:val="5650AAB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9B0DB9"/>
    <w:multiLevelType w:val="hybridMultilevel"/>
    <w:tmpl w:val="2B8E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B31030"/>
    <w:multiLevelType w:val="multilevel"/>
    <w:tmpl w:val="7098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4E2C41"/>
    <w:multiLevelType w:val="multilevel"/>
    <w:tmpl w:val="C7E0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CB205C"/>
    <w:multiLevelType w:val="multilevel"/>
    <w:tmpl w:val="3656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312B41"/>
    <w:multiLevelType w:val="hybridMultilevel"/>
    <w:tmpl w:val="216C7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7A557E"/>
    <w:multiLevelType w:val="hybridMultilevel"/>
    <w:tmpl w:val="3ACCF0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5B19BC"/>
    <w:multiLevelType w:val="multilevel"/>
    <w:tmpl w:val="0994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AE66B8"/>
    <w:multiLevelType w:val="multilevel"/>
    <w:tmpl w:val="DAF8D8D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
  </w:num>
  <w:num w:numId="2">
    <w:abstractNumId w:val="13"/>
  </w:num>
  <w:num w:numId="3">
    <w:abstractNumId w:val="10"/>
  </w:num>
  <w:num w:numId="4">
    <w:abstractNumId w:val="3"/>
  </w:num>
  <w:num w:numId="5">
    <w:abstractNumId w:val="1"/>
  </w:num>
  <w:num w:numId="6">
    <w:abstractNumId w:val="2"/>
  </w:num>
  <w:num w:numId="7">
    <w:abstractNumId w:val="14"/>
  </w:num>
  <w:num w:numId="8">
    <w:abstractNumId w:val="11"/>
  </w:num>
  <w:num w:numId="9">
    <w:abstractNumId w:val="12"/>
  </w:num>
  <w:num w:numId="10">
    <w:abstractNumId w:val="5"/>
  </w:num>
  <w:num w:numId="11">
    <w:abstractNumId w:val="8"/>
  </w:num>
  <w:num w:numId="12">
    <w:abstractNumId w:val="0"/>
  </w:num>
  <w:num w:numId="13">
    <w:abstractNumId w:val="9"/>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626"/>
    <w:rsid w:val="00025387"/>
    <w:rsid w:val="000855B5"/>
    <w:rsid w:val="0015071D"/>
    <w:rsid w:val="00160488"/>
    <w:rsid w:val="00160C3B"/>
    <w:rsid w:val="00161074"/>
    <w:rsid w:val="00164625"/>
    <w:rsid w:val="00182E5E"/>
    <w:rsid w:val="002F60A0"/>
    <w:rsid w:val="0033395F"/>
    <w:rsid w:val="00334CBA"/>
    <w:rsid w:val="00365A5D"/>
    <w:rsid w:val="0037462C"/>
    <w:rsid w:val="003C4670"/>
    <w:rsid w:val="003E0634"/>
    <w:rsid w:val="003E66B2"/>
    <w:rsid w:val="00410A13"/>
    <w:rsid w:val="00432700"/>
    <w:rsid w:val="00457D6D"/>
    <w:rsid w:val="0049158D"/>
    <w:rsid w:val="004C21B7"/>
    <w:rsid w:val="005525FF"/>
    <w:rsid w:val="00567207"/>
    <w:rsid w:val="005772F7"/>
    <w:rsid w:val="00595E36"/>
    <w:rsid w:val="005B1913"/>
    <w:rsid w:val="005B28F2"/>
    <w:rsid w:val="00666F6D"/>
    <w:rsid w:val="006A5871"/>
    <w:rsid w:val="006C290D"/>
    <w:rsid w:val="006C5D39"/>
    <w:rsid w:val="006E2322"/>
    <w:rsid w:val="006E497C"/>
    <w:rsid w:val="0071276D"/>
    <w:rsid w:val="00732A70"/>
    <w:rsid w:val="00764597"/>
    <w:rsid w:val="0077593A"/>
    <w:rsid w:val="007D7B1C"/>
    <w:rsid w:val="007F527D"/>
    <w:rsid w:val="00816C5C"/>
    <w:rsid w:val="008256BC"/>
    <w:rsid w:val="008341CE"/>
    <w:rsid w:val="00840F59"/>
    <w:rsid w:val="00841DCD"/>
    <w:rsid w:val="00854A7C"/>
    <w:rsid w:val="00893905"/>
    <w:rsid w:val="008A7F87"/>
    <w:rsid w:val="009304AA"/>
    <w:rsid w:val="009547D3"/>
    <w:rsid w:val="00997860"/>
    <w:rsid w:val="00A20BB5"/>
    <w:rsid w:val="00A6635D"/>
    <w:rsid w:val="00A6655D"/>
    <w:rsid w:val="00B419DF"/>
    <w:rsid w:val="00B67F13"/>
    <w:rsid w:val="00C24C26"/>
    <w:rsid w:val="00C519C0"/>
    <w:rsid w:val="00CA5888"/>
    <w:rsid w:val="00CB4BDB"/>
    <w:rsid w:val="00D426EB"/>
    <w:rsid w:val="00D76626"/>
    <w:rsid w:val="00DC59D8"/>
    <w:rsid w:val="00E124F1"/>
    <w:rsid w:val="00E57767"/>
    <w:rsid w:val="00E64263"/>
    <w:rsid w:val="00EA083C"/>
    <w:rsid w:val="00EA7B50"/>
    <w:rsid w:val="00F03DE8"/>
    <w:rsid w:val="00F06E67"/>
    <w:rsid w:val="00F1256F"/>
    <w:rsid w:val="00F30A2C"/>
    <w:rsid w:val="00F64484"/>
    <w:rsid w:val="00F97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1604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3">
    <w:name w:val="heading 3"/>
    <w:basedOn w:val="Normal"/>
    <w:link w:val="Titlu3Caracter"/>
    <w:uiPriority w:val="9"/>
    <w:qFormat/>
    <w:rsid w:val="00B67F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lu4">
    <w:name w:val="heading 4"/>
    <w:basedOn w:val="Normal"/>
    <w:next w:val="Normal"/>
    <w:link w:val="Titlu4Caracter"/>
    <w:uiPriority w:val="9"/>
    <w:unhideWhenUsed/>
    <w:qFormat/>
    <w:rsid w:val="003E66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uiPriority w:val="9"/>
    <w:rsid w:val="00B67F13"/>
    <w:rPr>
      <w:rFonts w:ascii="Times New Roman" w:eastAsia="Times New Roman" w:hAnsi="Times New Roman" w:cs="Times New Roman"/>
      <w:b/>
      <w:bCs/>
      <w:sz w:val="27"/>
      <w:szCs w:val="27"/>
    </w:rPr>
  </w:style>
  <w:style w:type="character" w:styleId="Robust">
    <w:name w:val="Strong"/>
    <w:basedOn w:val="Fontdeparagrafimplicit"/>
    <w:uiPriority w:val="22"/>
    <w:qFormat/>
    <w:rsid w:val="00B67F13"/>
    <w:rPr>
      <w:b/>
      <w:bCs/>
    </w:rPr>
  </w:style>
  <w:style w:type="paragraph" w:styleId="NormalWeb">
    <w:name w:val="Normal (Web)"/>
    <w:basedOn w:val="Normal"/>
    <w:uiPriority w:val="99"/>
    <w:unhideWhenUsed/>
    <w:rsid w:val="00B67F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4Caracter">
    <w:name w:val="Titlu 4 Caracter"/>
    <w:basedOn w:val="Fontdeparagrafimplicit"/>
    <w:link w:val="Titlu4"/>
    <w:uiPriority w:val="9"/>
    <w:rsid w:val="003E66B2"/>
    <w:rPr>
      <w:rFonts w:asciiTheme="majorHAnsi" w:eastAsiaTheme="majorEastAsia" w:hAnsiTheme="majorHAnsi" w:cstheme="majorBidi"/>
      <w:b/>
      <w:bCs/>
      <w:i/>
      <w:iCs/>
      <w:color w:val="4F81BD" w:themeColor="accent1"/>
    </w:rPr>
  </w:style>
  <w:style w:type="paragraph" w:styleId="Listparagraf">
    <w:name w:val="List Paragraph"/>
    <w:basedOn w:val="Normal"/>
    <w:uiPriority w:val="34"/>
    <w:qFormat/>
    <w:rsid w:val="00161074"/>
    <w:pPr>
      <w:ind w:left="720"/>
      <w:contextualSpacing/>
    </w:pPr>
  </w:style>
  <w:style w:type="paragraph" w:styleId="Antet">
    <w:name w:val="header"/>
    <w:basedOn w:val="Normal"/>
    <w:link w:val="AntetCaracter"/>
    <w:uiPriority w:val="99"/>
    <w:unhideWhenUsed/>
    <w:rsid w:val="002F60A0"/>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2F60A0"/>
  </w:style>
  <w:style w:type="paragraph" w:styleId="Subsol">
    <w:name w:val="footer"/>
    <w:basedOn w:val="Normal"/>
    <w:link w:val="SubsolCaracter"/>
    <w:uiPriority w:val="99"/>
    <w:unhideWhenUsed/>
    <w:rsid w:val="002F60A0"/>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2F60A0"/>
  </w:style>
  <w:style w:type="character" w:styleId="Hyperlink">
    <w:name w:val="Hyperlink"/>
    <w:rsid w:val="002F60A0"/>
    <w:rPr>
      <w:color w:val="0000FF"/>
      <w:u w:val="single"/>
    </w:rPr>
  </w:style>
  <w:style w:type="character" w:styleId="Accentuat">
    <w:name w:val="Emphasis"/>
    <w:basedOn w:val="Fontdeparagrafimplicit"/>
    <w:uiPriority w:val="20"/>
    <w:qFormat/>
    <w:rsid w:val="005772F7"/>
    <w:rPr>
      <w:i/>
      <w:iCs/>
    </w:rPr>
  </w:style>
  <w:style w:type="character" w:customStyle="1" w:styleId="Titlu1Caracter">
    <w:name w:val="Titlu 1 Caracter"/>
    <w:basedOn w:val="Fontdeparagrafimplicit"/>
    <w:link w:val="Titlu1"/>
    <w:uiPriority w:val="9"/>
    <w:rsid w:val="0016048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1604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3">
    <w:name w:val="heading 3"/>
    <w:basedOn w:val="Normal"/>
    <w:link w:val="Titlu3Caracter"/>
    <w:uiPriority w:val="9"/>
    <w:qFormat/>
    <w:rsid w:val="00B67F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lu4">
    <w:name w:val="heading 4"/>
    <w:basedOn w:val="Normal"/>
    <w:next w:val="Normal"/>
    <w:link w:val="Titlu4Caracter"/>
    <w:uiPriority w:val="9"/>
    <w:unhideWhenUsed/>
    <w:qFormat/>
    <w:rsid w:val="003E66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uiPriority w:val="9"/>
    <w:rsid w:val="00B67F13"/>
    <w:rPr>
      <w:rFonts w:ascii="Times New Roman" w:eastAsia="Times New Roman" w:hAnsi="Times New Roman" w:cs="Times New Roman"/>
      <w:b/>
      <w:bCs/>
      <w:sz w:val="27"/>
      <w:szCs w:val="27"/>
    </w:rPr>
  </w:style>
  <w:style w:type="character" w:styleId="Robust">
    <w:name w:val="Strong"/>
    <w:basedOn w:val="Fontdeparagrafimplicit"/>
    <w:uiPriority w:val="22"/>
    <w:qFormat/>
    <w:rsid w:val="00B67F13"/>
    <w:rPr>
      <w:b/>
      <w:bCs/>
    </w:rPr>
  </w:style>
  <w:style w:type="paragraph" w:styleId="NormalWeb">
    <w:name w:val="Normal (Web)"/>
    <w:basedOn w:val="Normal"/>
    <w:uiPriority w:val="99"/>
    <w:unhideWhenUsed/>
    <w:rsid w:val="00B67F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4Caracter">
    <w:name w:val="Titlu 4 Caracter"/>
    <w:basedOn w:val="Fontdeparagrafimplicit"/>
    <w:link w:val="Titlu4"/>
    <w:uiPriority w:val="9"/>
    <w:rsid w:val="003E66B2"/>
    <w:rPr>
      <w:rFonts w:asciiTheme="majorHAnsi" w:eastAsiaTheme="majorEastAsia" w:hAnsiTheme="majorHAnsi" w:cstheme="majorBidi"/>
      <w:b/>
      <w:bCs/>
      <w:i/>
      <w:iCs/>
      <w:color w:val="4F81BD" w:themeColor="accent1"/>
    </w:rPr>
  </w:style>
  <w:style w:type="paragraph" w:styleId="Listparagraf">
    <w:name w:val="List Paragraph"/>
    <w:basedOn w:val="Normal"/>
    <w:uiPriority w:val="34"/>
    <w:qFormat/>
    <w:rsid w:val="00161074"/>
    <w:pPr>
      <w:ind w:left="720"/>
      <w:contextualSpacing/>
    </w:pPr>
  </w:style>
  <w:style w:type="paragraph" w:styleId="Antet">
    <w:name w:val="header"/>
    <w:basedOn w:val="Normal"/>
    <w:link w:val="AntetCaracter"/>
    <w:uiPriority w:val="99"/>
    <w:unhideWhenUsed/>
    <w:rsid w:val="002F60A0"/>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2F60A0"/>
  </w:style>
  <w:style w:type="paragraph" w:styleId="Subsol">
    <w:name w:val="footer"/>
    <w:basedOn w:val="Normal"/>
    <w:link w:val="SubsolCaracter"/>
    <w:uiPriority w:val="99"/>
    <w:unhideWhenUsed/>
    <w:rsid w:val="002F60A0"/>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2F60A0"/>
  </w:style>
  <w:style w:type="character" w:styleId="Hyperlink">
    <w:name w:val="Hyperlink"/>
    <w:rsid w:val="002F60A0"/>
    <w:rPr>
      <w:color w:val="0000FF"/>
      <w:u w:val="single"/>
    </w:rPr>
  </w:style>
  <w:style w:type="character" w:styleId="Accentuat">
    <w:name w:val="Emphasis"/>
    <w:basedOn w:val="Fontdeparagrafimplicit"/>
    <w:uiPriority w:val="20"/>
    <w:qFormat/>
    <w:rsid w:val="005772F7"/>
    <w:rPr>
      <w:i/>
      <w:iCs/>
    </w:rPr>
  </w:style>
  <w:style w:type="character" w:customStyle="1" w:styleId="Titlu1Caracter">
    <w:name w:val="Titlu 1 Caracter"/>
    <w:basedOn w:val="Fontdeparagrafimplicit"/>
    <w:link w:val="Titlu1"/>
    <w:uiPriority w:val="9"/>
    <w:rsid w:val="0016048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7025">
      <w:bodyDiv w:val="1"/>
      <w:marLeft w:val="0"/>
      <w:marRight w:val="0"/>
      <w:marTop w:val="0"/>
      <w:marBottom w:val="0"/>
      <w:divBdr>
        <w:top w:val="none" w:sz="0" w:space="0" w:color="auto"/>
        <w:left w:val="none" w:sz="0" w:space="0" w:color="auto"/>
        <w:bottom w:val="none" w:sz="0" w:space="0" w:color="auto"/>
        <w:right w:val="none" w:sz="0" w:space="0" w:color="auto"/>
      </w:divBdr>
    </w:div>
    <w:div w:id="814227611">
      <w:bodyDiv w:val="1"/>
      <w:marLeft w:val="0"/>
      <w:marRight w:val="0"/>
      <w:marTop w:val="0"/>
      <w:marBottom w:val="0"/>
      <w:divBdr>
        <w:top w:val="none" w:sz="0" w:space="0" w:color="auto"/>
        <w:left w:val="none" w:sz="0" w:space="0" w:color="auto"/>
        <w:bottom w:val="none" w:sz="0" w:space="0" w:color="auto"/>
        <w:right w:val="none" w:sz="0" w:space="0" w:color="auto"/>
      </w:divBdr>
    </w:div>
    <w:div w:id="1089156012">
      <w:bodyDiv w:val="1"/>
      <w:marLeft w:val="0"/>
      <w:marRight w:val="0"/>
      <w:marTop w:val="0"/>
      <w:marBottom w:val="0"/>
      <w:divBdr>
        <w:top w:val="none" w:sz="0" w:space="0" w:color="auto"/>
        <w:left w:val="none" w:sz="0" w:space="0" w:color="auto"/>
        <w:bottom w:val="none" w:sz="0" w:space="0" w:color="auto"/>
        <w:right w:val="none" w:sz="0" w:space="0" w:color="auto"/>
      </w:divBdr>
    </w:div>
    <w:div w:id="189261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scoala_gropnita@yahoo.com" TargetMode="External"/><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8</Pages>
  <Words>2268</Words>
  <Characters>12930</Characters>
  <Application>Microsoft Office Word</Application>
  <DocSecurity>0</DocSecurity>
  <Lines>107</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cp:lastPrinted>2026-03-04T12:13:00Z</cp:lastPrinted>
  <dcterms:created xsi:type="dcterms:W3CDTF">2026-03-04T06:00:00Z</dcterms:created>
  <dcterms:modified xsi:type="dcterms:W3CDTF">2026-08-07T06:02:00Z</dcterms:modified>
</cp:coreProperties>
</file>