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8A4" w:rsidRDefault="003538A4" w:rsidP="003538A4">
      <w:pPr>
        <w:jc w:val="center"/>
        <w:rPr>
          <w:b/>
          <w:bCs/>
          <w:sz w:val="28"/>
          <w:szCs w:val="28"/>
        </w:rPr>
      </w:pPr>
      <w:r>
        <w:rPr>
          <w:b/>
          <w:bCs/>
          <w:sz w:val="28"/>
          <w:szCs w:val="28"/>
        </w:rPr>
        <w:t>ANUNȚ</w:t>
      </w:r>
    </w:p>
    <w:p w:rsidR="003538A4" w:rsidRDefault="003538A4" w:rsidP="003538A4">
      <w:pPr>
        <w:rPr>
          <w:b/>
          <w:bCs/>
          <w:sz w:val="22"/>
          <w:szCs w:val="22"/>
        </w:rPr>
      </w:pPr>
    </w:p>
    <w:p w:rsidR="003538A4" w:rsidRPr="00C62DBC" w:rsidRDefault="003538A4" w:rsidP="003538A4">
      <w:pPr>
        <w:spacing w:line="360" w:lineRule="auto"/>
        <w:ind w:right="-285"/>
        <w:rPr>
          <w:b/>
          <w:u w:val="single"/>
        </w:rPr>
      </w:pPr>
      <w:r>
        <w:rPr>
          <w:sz w:val="22"/>
          <w:szCs w:val="22"/>
        </w:rPr>
        <w:t xml:space="preserve">        Spitalul Municipal de Urgență Roman scoate la concurs, în conformitate cu prevederile H.G. 1336/2022 pentru aprobarea Regulamentului-cadru privind organizarea şi dezvoltarea carierei personalului contractual din sectorul bugetar plătit din fonduri publice si aprobate prin adresa Ministerului Sănătății nr. CAZ 7219/29.07.2026, </w:t>
      </w:r>
      <w:r>
        <w:rPr>
          <w:b/>
          <w:u w:val="single"/>
        </w:rPr>
        <w:t xml:space="preserve"> 4 posturi vacante cu normă întreagă, pe perioadă nedeterminată de asistent medical generalist debutant licențiat (cu studii superioare absolvite cu diplomă de licență), din care: 1 post la Secția Chirurgie Generala, 2 posturi   la Compartimentul Primiri Urgențe  si 1 post la Secția A.T.I.</w:t>
      </w:r>
    </w:p>
    <w:p w:rsidR="003538A4" w:rsidRDefault="003538A4" w:rsidP="003538A4">
      <w:pPr>
        <w:spacing w:line="360" w:lineRule="auto"/>
        <w:rPr>
          <w:b/>
          <w:sz w:val="22"/>
          <w:szCs w:val="22"/>
          <w:lang w:val="en-US"/>
        </w:rPr>
      </w:pPr>
      <w:r>
        <w:rPr>
          <w:sz w:val="22"/>
          <w:szCs w:val="22"/>
        </w:rPr>
        <w:tab/>
      </w:r>
      <w:r>
        <w:rPr>
          <w:b/>
          <w:sz w:val="22"/>
          <w:szCs w:val="22"/>
        </w:rPr>
        <w:t>Condiții generale de participare la concurs:</w:t>
      </w:r>
    </w:p>
    <w:p w:rsidR="003538A4" w:rsidRDefault="003538A4" w:rsidP="003538A4">
      <w:pPr>
        <w:spacing w:line="360" w:lineRule="auto"/>
        <w:ind w:firstLine="720"/>
        <w:rPr>
          <w:sz w:val="22"/>
          <w:szCs w:val="22"/>
        </w:rPr>
      </w:pPr>
      <w:r>
        <w:rPr>
          <w:sz w:val="22"/>
          <w:szCs w:val="22"/>
        </w:rPr>
        <w:t>Poate ocupa un post vacant persoana care îndeplineşte condiţiile prevăzute de</w:t>
      </w:r>
      <w:bookmarkStart w:id="0" w:name="REF1"/>
      <w:bookmarkEnd w:id="0"/>
      <w:r>
        <w:rPr>
          <w:sz w:val="22"/>
          <w:szCs w:val="22"/>
        </w:rPr>
        <w:t xml:space="preserve"> Legea nr.53/2003-Codul muncii, republicată, cu modificările şi completările ulterioare:</w:t>
      </w:r>
      <w:r>
        <w:rPr>
          <w:sz w:val="22"/>
          <w:szCs w:val="22"/>
        </w:rPr>
        <w:br/>
      </w:r>
      <w:r>
        <w:rPr>
          <w:sz w:val="22"/>
          <w:szCs w:val="22"/>
        </w:rPr>
        <w:t> </w:t>
      </w:r>
      <w:r>
        <w:rPr>
          <w:sz w:val="22"/>
          <w:szCs w:val="22"/>
        </w:rPr>
        <w:t> </w:t>
      </w:r>
      <w:r>
        <w:rPr>
          <w:sz w:val="22"/>
          <w:szCs w:val="22"/>
        </w:rPr>
        <w:t>a) are cetăţenia română sau cetăţenia unui alt stat membru al Uniunii Europene, a unui stat parte la Acordul privind Spaţiul Economic European (SEE) sau cetăţenia Confederaţiei Elveţiene;</w:t>
      </w:r>
      <w:r>
        <w:rPr>
          <w:sz w:val="22"/>
          <w:szCs w:val="22"/>
        </w:rPr>
        <w:br/>
      </w:r>
      <w:r>
        <w:rPr>
          <w:sz w:val="22"/>
          <w:szCs w:val="22"/>
        </w:rPr>
        <w:t> </w:t>
      </w:r>
      <w:r>
        <w:rPr>
          <w:sz w:val="22"/>
          <w:szCs w:val="22"/>
        </w:rPr>
        <w:t> </w:t>
      </w:r>
      <w:r>
        <w:rPr>
          <w:sz w:val="22"/>
          <w:szCs w:val="22"/>
        </w:rPr>
        <w:t>b) cunoaşte limba română, scris şi vorbit;</w:t>
      </w:r>
      <w:r>
        <w:rPr>
          <w:sz w:val="22"/>
          <w:szCs w:val="22"/>
        </w:rPr>
        <w:br/>
      </w:r>
      <w:r>
        <w:rPr>
          <w:sz w:val="22"/>
          <w:szCs w:val="22"/>
        </w:rPr>
        <w:t> </w:t>
      </w:r>
      <w:r>
        <w:rPr>
          <w:sz w:val="22"/>
          <w:szCs w:val="22"/>
        </w:rPr>
        <w:t> </w:t>
      </w:r>
      <w:r>
        <w:rPr>
          <w:sz w:val="22"/>
          <w:szCs w:val="22"/>
        </w:rPr>
        <w:t xml:space="preserve">c) are capacitate de muncă în conformitate cu prevederile </w:t>
      </w:r>
      <w:bookmarkStart w:id="1" w:name="REF2"/>
      <w:bookmarkEnd w:id="1"/>
      <w:r>
        <w:rPr>
          <w:sz w:val="22"/>
          <w:szCs w:val="22"/>
        </w:rPr>
        <w:t>Legii nr. 53/2003 - Codul muncii, republicată, cu modificările şi completările ulterioare;</w:t>
      </w:r>
      <w:r>
        <w:rPr>
          <w:sz w:val="22"/>
          <w:szCs w:val="22"/>
        </w:rPr>
        <w:br/>
      </w:r>
      <w:r>
        <w:rPr>
          <w:sz w:val="22"/>
          <w:szCs w:val="22"/>
        </w:rPr>
        <w:t> </w:t>
      </w:r>
      <w:r>
        <w:rPr>
          <w:sz w:val="22"/>
          <w:szCs w:val="22"/>
        </w:rPr>
        <w:t> </w:t>
      </w:r>
      <w:r>
        <w:rPr>
          <w:sz w:val="22"/>
          <w:szCs w:val="22"/>
        </w:rPr>
        <w:t>d) are o stare de sănătate corespunzătoare postului pentru care candidează, atestată pe baza adeverinţei medicale eliberate de medicul de familie sau de unităţile sanitare abilitate;</w:t>
      </w:r>
      <w:r>
        <w:rPr>
          <w:sz w:val="22"/>
          <w:szCs w:val="22"/>
        </w:rPr>
        <w:br/>
      </w:r>
      <w:r>
        <w:rPr>
          <w:sz w:val="22"/>
          <w:szCs w:val="22"/>
        </w:rPr>
        <w:t> </w:t>
      </w:r>
      <w:r>
        <w:rPr>
          <w:sz w:val="22"/>
          <w:szCs w:val="22"/>
        </w:rPr>
        <w:t> </w:t>
      </w:r>
      <w:r>
        <w:rPr>
          <w:sz w:val="22"/>
          <w:szCs w:val="22"/>
        </w:rPr>
        <w:t>e) îndeplineşte condiţiile de studii, de vechime în specialitate (unde se solicita vechime) şi după caz, alte condiţii specifice potrivit cerinţelor postului scos la concurs, inclusiv condiţiile de exercitare a profesiei;</w:t>
      </w:r>
      <w:r>
        <w:rPr>
          <w:sz w:val="22"/>
          <w:szCs w:val="22"/>
        </w:rPr>
        <w:br/>
      </w:r>
      <w:r>
        <w:rPr>
          <w:sz w:val="22"/>
          <w:szCs w:val="22"/>
        </w:rPr>
        <w:t> </w:t>
      </w:r>
      <w:r>
        <w:rPr>
          <w:sz w:val="22"/>
          <w:szCs w:val="22"/>
        </w:rPr>
        <w:t> </w:t>
      </w:r>
      <w:r>
        <w:rPr>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Pr>
          <w:sz w:val="22"/>
          <w:szCs w:val="22"/>
        </w:rPr>
        <w:br/>
      </w:r>
      <w:r>
        <w:rPr>
          <w:sz w:val="22"/>
          <w:szCs w:val="22"/>
        </w:rPr>
        <w:t> </w:t>
      </w:r>
      <w:r>
        <w:rPr>
          <w:sz w:val="22"/>
          <w:szCs w:val="22"/>
        </w:rPr>
        <w:t> </w:t>
      </w:r>
      <w:r>
        <w:rPr>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Pr>
          <w:sz w:val="22"/>
          <w:szCs w:val="22"/>
        </w:rPr>
        <w:br/>
      </w:r>
      <w:r>
        <w:rPr>
          <w:sz w:val="22"/>
          <w:szCs w:val="22"/>
        </w:rPr>
        <w:t> </w:t>
      </w:r>
      <w:r>
        <w:rPr>
          <w:sz w:val="22"/>
          <w:szCs w:val="22"/>
        </w:rPr>
        <w:t> </w:t>
      </w:r>
      <w:r>
        <w:rPr>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w:t>
      </w:r>
      <w:bookmarkStart w:id="2" w:name="REF3"/>
      <w:bookmarkEnd w:id="2"/>
      <w:r>
        <w:rPr>
          <w:sz w:val="22"/>
          <w:szCs w:val="22"/>
        </w:rPr>
        <w:t xml:space="preserve">Legii nr. 76/2008 privind organizarea </w:t>
      </w:r>
    </w:p>
    <w:p w:rsidR="003538A4" w:rsidRDefault="003538A4" w:rsidP="003538A4">
      <w:pPr>
        <w:spacing w:line="360" w:lineRule="auto"/>
        <w:rPr>
          <w:sz w:val="22"/>
          <w:szCs w:val="22"/>
        </w:rPr>
      </w:pPr>
      <w:r>
        <w:rPr>
          <w:sz w:val="22"/>
          <w:szCs w:val="22"/>
        </w:rPr>
        <w:lastRenderedPageBreak/>
        <w:t xml:space="preserve">şi funcţionarea Sistemului Naţional de Date Genetice Judiciare, cu modificările ulterioare, pentru domeniile prevăzute la art. 35 alin. (1) lit. h) din Hotărârea Guvernului nr. 1336/2022 pentru </w:t>
      </w:r>
    </w:p>
    <w:p w:rsidR="003538A4" w:rsidRDefault="003538A4" w:rsidP="003538A4">
      <w:pPr>
        <w:spacing w:line="360" w:lineRule="auto"/>
        <w:rPr>
          <w:sz w:val="22"/>
          <w:szCs w:val="22"/>
        </w:rPr>
      </w:pPr>
      <w:r>
        <w:rPr>
          <w:sz w:val="22"/>
          <w:szCs w:val="22"/>
        </w:rPr>
        <w:t>aprobarea Regulamentului-cadru privind organizarea şi dezvoltarea carierei personalului contractual din sectorul bugetar plătit din fonduri publice.</w:t>
      </w:r>
    </w:p>
    <w:p w:rsidR="003538A4" w:rsidRDefault="003538A4" w:rsidP="003538A4">
      <w:pPr>
        <w:spacing w:line="360" w:lineRule="auto"/>
        <w:rPr>
          <w:b/>
          <w:sz w:val="22"/>
          <w:szCs w:val="22"/>
        </w:rPr>
      </w:pPr>
      <w:r>
        <w:rPr>
          <w:b/>
          <w:sz w:val="22"/>
          <w:szCs w:val="22"/>
        </w:rPr>
        <w:t xml:space="preserve">     Condiții specifice de participare la concurs : </w:t>
      </w:r>
    </w:p>
    <w:p w:rsidR="003538A4" w:rsidRDefault="003538A4" w:rsidP="003538A4">
      <w:pPr>
        <w:spacing w:line="360" w:lineRule="auto"/>
        <w:ind w:left="720"/>
        <w:rPr>
          <w:b/>
          <w:color w:val="000000"/>
          <w:sz w:val="22"/>
          <w:szCs w:val="22"/>
        </w:rPr>
      </w:pPr>
      <w:r>
        <w:rPr>
          <w:b/>
          <w:color w:val="000000"/>
          <w:sz w:val="22"/>
          <w:szCs w:val="22"/>
        </w:rPr>
        <w:t>-  Studii : superioare de asistent medical generalist absolvite cu diplomă de licență</w:t>
      </w:r>
      <w:r>
        <w:rPr>
          <w:b/>
          <w:color w:val="000000"/>
          <w:sz w:val="22"/>
          <w:szCs w:val="22"/>
          <w:lang w:val="en-US"/>
        </w:rPr>
        <w:t>;</w:t>
      </w:r>
      <w:r>
        <w:rPr>
          <w:b/>
          <w:color w:val="000000"/>
          <w:sz w:val="22"/>
          <w:szCs w:val="22"/>
        </w:rPr>
        <w:t xml:space="preserve"> </w:t>
      </w:r>
    </w:p>
    <w:p w:rsidR="003538A4" w:rsidRDefault="003538A4" w:rsidP="003538A4">
      <w:pPr>
        <w:spacing w:line="360" w:lineRule="auto"/>
        <w:ind w:left="720"/>
        <w:rPr>
          <w:b/>
          <w:color w:val="000000"/>
          <w:sz w:val="22"/>
          <w:szCs w:val="22"/>
        </w:rPr>
      </w:pPr>
      <w:r>
        <w:rPr>
          <w:b/>
          <w:color w:val="000000"/>
          <w:sz w:val="22"/>
          <w:szCs w:val="22"/>
        </w:rPr>
        <w:t>-  Diplomă de  licență ;</w:t>
      </w:r>
    </w:p>
    <w:p w:rsidR="003538A4" w:rsidRDefault="003538A4" w:rsidP="003538A4">
      <w:pPr>
        <w:spacing w:line="360" w:lineRule="auto"/>
        <w:ind w:firstLine="720"/>
        <w:rPr>
          <w:b/>
          <w:color w:val="000000"/>
          <w:sz w:val="22"/>
          <w:szCs w:val="22"/>
        </w:rPr>
      </w:pPr>
      <w:r>
        <w:rPr>
          <w:b/>
          <w:color w:val="000000"/>
          <w:sz w:val="22"/>
          <w:szCs w:val="22"/>
        </w:rPr>
        <w:t>- Vechime: nu se solicită.</w:t>
      </w:r>
    </w:p>
    <w:p w:rsidR="003538A4" w:rsidRDefault="003538A4" w:rsidP="003538A4">
      <w:pPr>
        <w:spacing w:line="360" w:lineRule="auto"/>
        <w:rPr>
          <w:b/>
          <w:sz w:val="22"/>
          <w:szCs w:val="22"/>
        </w:rPr>
      </w:pPr>
      <w:r>
        <w:rPr>
          <w:b/>
          <w:sz w:val="22"/>
          <w:szCs w:val="22"/>
        </w:rPr>
        <w:t xml:space="preserve">  Concursul/examenul va consta în următoarele etape:</w:t>
      </w:r>
    </w:p>
    <w:p w:rsidR="003538A4" w:rsidRDefault="003538A4" w:rsidP="003538A4">
      <w:pPr>
        <w:numPr>
          <w:ilvl w:val="0"/>
          <w:numId w:val="1"/>
        </w:numPr>
        <w:tabs>
          <w:tab w:val="left" w:pos="8640"/>
        </w:tabs>
        <w:spacing w:line="360" w:lineRule="auto"/>
        <w:jc w:val="both"/>
        <w:rPr>
          <w:sz w:val="22"/>
          <w:szCs w:val="22"/>
        </w:rPr>
      </w:pPr>
      <w:r>
        <w:rPr>
          <w:sz w:val="22"/>
          <w:szCs w:val="22"/>
        </w:rPr>
        <w:t>selecția dosarelor pentru înscriere;</w:t>
      </w:r>
    </w:p>
    <w:p w:rsidR="003538A4" w:rsidRDefault="003538A4" w:rsidP="003538A4">
      <w:pPr>
        <w:numPr>
          <w:ilvl w:val="0"/>
          <w:numId w:val="1"/>
        </w:numPr>
        <w:tabs>
          <w:tab w:val="left" w:pos="8640"/>
        </w:tabs>
        <w:spacing w:line="360" w:lineRule="auto"/>
        <w:jc w:val="both"/>
        <w:rPr>
          <w:sz w:val="22"/>
          <w:szCs w:val="22"/>
        </w:rPr>
      </w:pPr>
      <w:r>
        <w:rPr>
          <w:sz w:val="22"/>
          <w:szCs w:val="22"/>
        </w:rPr>
        <w:t>proba scrisă;</w:t>
      </w:r>
    </w:p>
    <w:p w:rsidR="003538A4" w:rsidRDefault="003538A4" w:rsidP="003538A4">
      <w:pPr>
        <w:numPr>
          <w:ilvl w:val="0"/>
          <w:numId w:val="1"/>
        </w:numPr>
        <w:tabs>
          <w:tab w:val="left" w:pos="8640"/>
        </w:tabs>
        <w:spacing w:line="360" w:lineRule="auto"/>
        <w:jc w:val="both"/>
        <w:rPr>
          <w:sz w:val="22"/>
          <w:szCs w:val="22"/>
        </w:rPr>
      </w:pPr>
      <w:r>
        <w:rPr>
          <w:sz w:val="22"/>
          <w:szCs w:val="22"/>
        </w:rPr>
        <w:t>proba de interviu.</w:t>
      </w:r>
    </w:p>
    <w:p w:rsidR="003538A4" w:rsidRDefault="003538A4" w:rsidP="003538A4">
      <w:pPr>
        <w:spacing w:line="360" w:lineRule="auto"/>
        <w:jc w:val="both"/>
        <w:rPr>
          <w:b/>
          <w:sz w:val="22"/>
          <w:szCs w:val="22"/>
        </w:rPr>
      </w:pPr>
      <w:r>
        <w:rPr>
          <w:b/>
          <w:sz w:val="22"/>
          <w:szCs w:val="22"/>
        </w:rPr>
        <w:t>Calendarul desfășurării concursului/examenului:</w:t>
      </w:r>
    </w:p>
    <w:p w:rsidR="003538A4" w:rsidRDefault="003538A4" w:rsidP="003538A4">
      <w:pPr>
        <w:numPr>
          <w:ilvl w:val="0"/>
          <w:numId w:val="2"/>
        </w:numPr>
        <w:spacing w:line="360" w:lineRule="auto"/>
        <w:jc w:val="both"/>
        <w:rPr>
          <w:sz w:val="22"/>
          <w:szCs w:val="22"/>
        </w:rPr>
      </w:pPr>
      <w:r>
        <w:rPr>
          <w:b/>
          <w:sz w:val="22"/>
          <w:szCs w:val="22"/>
        </w:rPr>
        <w:t>08.08.2026 – 21.08.2026, (de luni până vineri orele 9,00 - 13,00)</w:t>
      </w:r>
      <w:r>
        <w:rPr>
          <w:sz w:val="22"/>
          <w:szCs w:val="22"/>
        </w:rPr>
        <w:t xml:space="preserve"> - Perioada de înscriere a candidaților;</w:t>
      </w:r>
    </w:p>
    <w:p w:rsidR="003538A4" w:rsidRDefault="003538A4" w:rsidP="003538A4">
      <w:pPr>
        <w:numPr>
          <w:ilvl w:val="0"/>
          <w:numId w:val="2"/>
        </w:numPr>
        <w:spacing w:line="360" w:lineRule="auto"/>
        <w:jc w:val="both"/>
        <w:rPr>
          <w:b/>
          <w:sz w:val="22"/>
          <w:szCs w:val="22"/>
        </w:rPr>
      </w:pPr>
      <w:r>
        <w:rPr>
          <w:b/>
          <w:sz w:val="22"/>
          <w:szCs w:val="22"/>
        </w:rPr>
        <w:t>24.08.2026</w:t>
      </w:r>
      <w:r>
        <w:rPr>
          <w:sz w:val="22"/>
          <w:szCs w:val="22"/>
        </w:rPr>
        <w:t xml:space="preserve"> -  Afișarea rezultatelor selecției dosarelor;</w:t>
      </w:r>
    </w:p>
    <w:p w:rsidR="003538A4" w:rsidRDefault="003538A4" w:rsidP="003538A4">
      <w:pPr>
        <w:numPr>
          <w:ilvl w:val="0"/>
          <w:numId w:val="2"/>
        </w:numPr>
        <w:spacing w:line="360" w:lineRule="auto"/>
        <w:jc w:val="both"/>
        <w:rPr>
          <w:sz w:val="22"/>
          <w:szCs w:val="22"/>
        </w:rPr>
      </w:pPr>
      <w:r>
        <w:rPr>
          <w:b/>
          <w:sz w:val="22"/>
          <w:szCs w:val="22"/>
          <w:u w:val="single"/>
        </w:rPr>
        <w:t>31.08.2026 ora 13ºº</w:t>
      </w:r>
      <w:r>
        <w:rPr>
          <w:sz w:val="22"/>
          <w:szCs w:val="22"/>
          <w:u w:val="single"/>
        </w:rPr>
        <w:t xml:space="preserve"> - Desfășurarea probei scrise</w:t>
      </w:r>
      <w:r>
        <w:rPr>
          <w:sz w:val="22"/>
          <w:szCs w:val="22"/>
        </w:rPr>
        <w:t>;</w:t>
      </w:r>
    </w:p>
    <w:p w:rsidR="003538A4" w:rsidRDefault="003538A4" w:rsidP="003538A4">
      <w:pPr>
        <w:numPr>
          <w:ilvl w:val="0"/>
          <w:numId w:val="2"/>
        </w:numPr>
        <w:spacing w:line="360" w:lineRule="auto"/>
        <w:jc w:val="both"/>
        <w:rPr>
          <w:b/>
          <w:sz w:val="22"/>
          <w:szCs w:val="22"/>
        </w:rPr>
      </w:pPr>
      <w:r>
        <w:rPr>
          <w:b/>
          <w:sz w:val="22"/>
          <w:szCs w:val="22"/>
        </w:rPr>
        <w:t>31.08.2026</w:t>
      </w:r>
      <w:r>
        <w:rPr>
          <w:sz w:val="22"/>
          <w:szCs w:val="22"/>
        </w:rPr>
        <w:t xml:space="preserve"> - Afișarea rezultatelor la proba scrisă;</w:t>
      </w:r>
    </w:p>
    <w:p w:rsidR="003538A4" w:rsidRDefault="003538A4" w:rsidP="003538A4">
      <w:pPr>
        <w:numPr>
          <w:ilvl w:val="0"/>
          <w:numId w:val="2"/>
        </w:numPr>
        <w:spacing w:line="360" w:lineRule="auto"/>
        <w:jc w:val="both"/>
        <w:rPr>
          <w:b/>
          <w:sz w:val="22"/>
          <w:szCs w:val="22"/>
        </w:rPr>
      </w:pPr>
      <w:r>
        <w:rPr>
          <w:b/>
          <w:sz w:val="22"/>
          <w:szCs w:val="22"/>
        </w:rPr>
        <w:t>01.09.2026</w:t>
      </w:r>
      <w:r>
        <w:rPr>
          <w:sz w:val="22"/>
          <w:szCs w:val="22"/>
        </w:rPr>
        <w:t xml:space="preserve"> - Depunerea contestațiilor privind rezultatele la proba scrisă;</w:t>
      </w:r>
    </w:p>
    <w:p w:rsidR="003538A4" w:rsidRDefault="003538A4" w:rsidP="003538A4">
      <w:pPr>
        <w:numPr>
          <w:ilvl w:val="0"/>
          <w:numId w:val="2"/>
        </w:numPr>
        <w:spacing w:line="360" w:lineRule="auto"/>
        <w:jc w:val="both"/>
        <w:rPr>
          <w:sz w:val="22"/>
          <w:szCs w:val="22"/>
        </w:rPr>
      </w:pPr>
      <w:r>
        <w:rPr>
          <w:b/>
          <w:sz w:val="22"/>
          <w:szCs w:val="22"/>
        </w:rPr>
        <w:t xml:space="preserve">01.09.2026, dupa ora 15,00 </w:t>
      </w:r>
      <w:r>
        <w:rPr>
          <w:sz w:val="22"/>
          <w:szCs w:val="22"/>
        </w:rPr>
        <w:t>-  Afișarea rezultatelor contestațiilor privind proba scrisă;</w:t>
      </w:r>
    </w:p>
    <w:p w:rsidR="003538A4" w:rsidRDefault="003538A4" w:rsidP="003538A4">
      <w:pPr>
        <w:numPr>
          <w:ilvl w:val="0"/>
          <w:numId w:val="2"/>
        </w:numPr>
        <w:spacing w:line="360" w:lineRule="auto"/>
        <w:jc w:val="both"/>
        <w:rPr>
          <w:b/>
          <w:sz w:val="22"/>
          <w:szCs w:val="22"/>
          <w:u w:val="single"/>
        </w:rPr>
      </w:pPr>
      <w:r>
        <w:rPr>
          <w:b/>
          <w:sz w:val="22"/>
          <w:szCs w:val="22"/>
          <w:u w:val="single"/>
        </w:rPr>
        <w:t>02.09.2026 ora 10ºº</w:t>
      </w:r>
      <w:r>
        <w:rPr>
          <w:sz w:val="22"/>
          <w:szCs w:val="22"/>
          <w:u w:val="single"/>
        </w:rPr>
        <w:t xml:space="preserve"> -  Susținerea  probei de interviu;</w:t>
      </w:r>
    </w:p>
    <w:p w:rsidR="003538A4" w:rsidRDefault="003538A4" w:rsidP="003538A4">
      <w:pPr>
        <w:numPr>
          <w:ilvl w:val="0"/>
          <w:numId w:val="2"/>
        </w:numPr>
        <w:spacing w:line="360" w:lineRule="auto"/>
        <w:jc w:val="both"/>
        <w:rPr>
          <w:sz w:val="22"/>
          <w:szCs w:val="22"/>
        </w:rPr>
      </w:pPr>
      <w:r w:rsidRPr="007C4827">
        <w:rPr>
          <w:b/>
          <w:bCs/>
          <w:sz w:val="22"/>
          <w:szCs w:val="22"/>
        </w:rPr>
        <w:t>02.09.2026</w:t>
      </w:r>
      <w:r>
        <w:rPr>
          <w:sz w:val="22"/>
          <w:szCs w:val="22"/>
        </w:rPr>
        <w:t xml:space="preserve"> Afisarea rezultatelor la proba de interviu</w:t>
      </w:r>
    </w:p>
    <w:p w:rsidR="003538A4" w:rsidRDefault="003538A4" w:rsidP="003538A4">
      <w:pPr>
        <w:numPr>
          <w:ilvl w:val="0"/>
          <w:numId w:val="2"/>
        </w:numPr>
        <w:spacing w:line="360" w:lineRule="auto"/>
        <w:jc w:val="both"/>
        <w:rPr>
          <w:sz w:val="22"/>
          <w:szCs w:val="22"/>
        </w:rPr>
      </w:pPr>
      <w:r w:rsidRPr="007C4827">
        <w:rPr>
          <w:b/>
          <w:bCs/>
          <w:sz w:val="22"/>
          <w:szCs w:val="22"/>
        </w:rPr>
        <w:t>03.09.2026</w:t>
      </w:r>
      <w:r>
        <w:rPr>
          <w:sz w:val="22"/>
          <w:szCs w:val="22"/>
        </w:rPr>
        <w:t xml:space="preserve"> Depunerea contestatiilor privind proba de interviu</w:t>
      </w:r>
    </w:p>
    <w:p w:rsidR="003538A4" w:rsidRDefault="003538A4" w:rsidP="003538A4">
      <w:pPr>
        <w:numPr>
          <w:ilvl w:val="0"/>
          <w:numId w:val="2"/>
        </w:numPr>
        <w:spacing w:line="360" w:lineRule="auto"/>
        <w:jc w:val="both"/>
        <w:rPr>
          <w:b/>
          <w:sz w:val="22"/>
          <w:szCs w:val="22"/>
        </w:rPr>
      </w:pPr>
      <w:r>
        <w:rPr>
          <w:b/>
          <w:sz w:val="22"/>
          <w:szCs w:val="22"/>
        </w:rPr>
        <w:t xml:space="preserve">03.09.2026  Afisarea rezultatelor contestatiilor la proba de interviu </w:t>
      </w:r>
    </w:p>
    <w:p w:rsidR="003538A4" w:rsidRDefault="003538A4" w:rsidP="003538A4">
      <w:pPr>
        <w:numPr>
          <w:ilvl w:val="0"/>
          <w:numId w:val="2"/>
        </w:numPr>
        <w:spacing w:line="360" w:lineRule="auto"/>
        <w:jc w:val="both"/>
        <w:rPr>
          <w:b/>
          <w:sz w:val="22"/>
          <w:szCs w:val="22"/>
        </w:rPr>
      </w:pPr>
      <w:r>
        <w:rPr>
          <w:b/>
          <w:sz w:val="22"/>
          <w:szCs w:val="22"/>
        </w:rPr>
        <w:t>04.09.2026  Afișarea rezultatelor finale</w:t>
      </w:r>
    </w:p>
    <w:p w:rsidR="003538A4" w:rsidRDefault="003538A4" w:rsidP="003538A4">
      <w:pPr>
        <w:tabs>
          <w:tab w:val="left" w:pos="8640"/>
        </w:tabs>
        <w:spacing w:line="360" w:lineRule="auto"/>
        <w:jc w:val="both"/>
        <w:rPr>
          <w:b/>
          <w:sz w:val="22"/>
          <w:szCs w:val="22"/>
        </w:rPr>
      </w:pPr>
      <w:r>
        <w:rPr>
          <w:b/>
          <w:sz w:val="22"/>
          <w:szCs w:val="22"/>
        </w:rPr>
        <w:t xml:space="preserve">           Dosarele se vor depune la Serviciul R.U.N.O.S. al S.M.U. Roman până la data de</w:t>
      </w:r>
    </w:p>
    <w:p w:rsidR="003538A4" w:rsidRDefault="003538A4" w:rsidP="003538A4">
      <w:pPr>
        <w:tabs>
          <w:tab w:val="left" w:pos="8640"/>
        </w:tabs>
        <w:spacing w:line="360" w:lineRule="auto"/>
        <w:jc w:val="both"/>
        <w:rPr>
          <w:b/>
          <w:sz w:val="22"/>
          <w:szCs w:val="22"/>
        </w:rPr>
      </w:pPr>
      <w:r>
        <w:rPr>
          <w:b/>
          <w:sz w:val="22"/>
          <w:szCs w:val="22"/>
        </w:rPr>
        <w:t>21.08.2026, ora 13</w:t>
      </w:r>
      <w:r>
        <w:rPr>
          <w:b/>
          <w:sz w:val="22"/>
          <w:szCs w:val="22"/>
          <w:vertAlign w:val="superscript"/>
        </w:rPr>
        <w:t>00</w:t>
      </w:r>
      <w:r>
        <w:rPr>
          <w:b/>
          <w:sz w:val="22"/>
          <w:szCs w:val="22"/>
        </w:rPr>
        <w:t>.</w:t>
      </w:r>
    </w:p>
    <w:p w:rsidR="003538A4" w:rsidRDefault="003538A4" w:rsidP="003538A4">
      <w:pPr>
        <w:tabs>
          <w:tab w:val="left" w:pos="8640"/>
        </w:tabs>
        <w:spacing w:line="360" w:lineRule="auto"/>
        <w:jc w:val="both"/>
        <w:rPr>
          <w:sz w:val="22"/>
          <w:szCs w:val="22"/>
        </w:rPr>
      </w:pPr>
      <w:r>
        <w:rPr>
          <w:b/>
          <w:sz w:val="22"/>
          <w:szCs w:val="22"/>
        </w:rPr>
        <w:t xml:space="preserve">      </w:t>
      </w:r>
      <w:r>
        <w:rPr>
          <w:sz w:val="22"/>
          <w:szCs w:val="22"/>
        </w:rPr>
        <w:t xml:space="preserve">     Comunicarea rezultatelor la fiecare probă a concursului se va face prin specificarea punctajului final al fiecărui candidat și a mențiunii ”admis” sau ”respins”, prin afișarea la sediul S.M.U. Roman și pe pagina de internet, în termen de maximun o zi lucrătoare de la data finalizării probei.</w:t>
      </w:r>
    </w:p>
    <w:p w:rsidR="003538A4" w:rsidRDefault="003538A4" w:rsidP="003538A4">
      <w:pPr>
        <w:shd w:val="clear" w:color="auto" w:fill="FFFFFF"/>
        <w:spacing w:before="100" w:after="100" w:line="360" w:lineRule="auto"/>
        <w:ind w:right="370" w:firstLine="720"/>
        <w:jc w:val="both"/>
        <w:rPr>
          <w:sz w:val="22"/>
          <w:szCs w:val="22"/>
        </w:rPr>
      </w:pPr>
      <w:r>
        <w:rPr>
          <w:sz w:val="22"/>
          <w:szCs w:val="22"/>
        </w:rPr>
        <w:t>Sunt declarați admiși candidații care au obținut minimum</w:t>
      </w:r>
      <w:r>
        <w:rPr>
          <w:b/>
          <w:sz w:val="22"/>
          <w:szCs w:val="22"/>
        </w:rPr>
        <w:t xml:space="preserve"> </w:t>
      </w:r>
      <w:r>
        <w:rPr>
          <w:sz w:val="22"/>
          <w:szCs w:val="22"/>
        </w:rPr>
        <w:t>50 de puncte la proba scrisă, respectiv 50 de puncte la proba de interviu.</w:t>
      </w:r>
    </w:p>
    <w:p w:rsidR="003538A4" w:rsidRDefault="003538A4" w:rsidP="003538A4">
      <w:pPr>
        <w:shd w:val="clear" w:color="auto" w:fill="FFFFFF"/>
        <w:spacing w:before="100" w:after="100" w:line="360" w:lineRule="auto"/>
        <w:ind w:right="370" w:firstLine="720"/>
        <w:jc w:val="both"/>
        <w:rPr>
          <w:sz w:val="22"/>
          <w:szCs w:val="22"/>
        </w:rPr>
      </w:pPr>
      <w:r>
        <w:rPr>
          <w:sz w:val="22"/>
          <w:szCs w:val="22"/>
        </w:rPr>
        <w:lastRenderedPageBreak/>
        <w:t>În urma susținerii tuturor probelor vor fi declarați admiși candidații care au realizat un punctaj minim de 50 de puncte, în urma calculării mediei aritmetice, în ordine descrescătoare.</w:t>
      </w:r>
    </w:p>
    <w:p w:rsidR="003538A4" w:rsidRDefault="003538A4" w:rsidP="003538A4">
      <w:pPr>
        <w:spacing w:line="360" w:lineRule="auto"/>
        <w:jc w:val="both"/>
        <w:rPr>
          <w:sz w:val="22"/>
          <w:szCs w:val="22"/>
        </w:rPr>
      </w:pPr>
      <w:r>
        <w:rPr>
          <w:b/>
          <w:sz w:val="22"/>
          <w:szCs w:val="22"/>
        </w:rPr>
        <w:t xml:space="preserve">      </w:t>
      </w:r>
      <w:r>
        <w:rPr>
          <w:sz w:val="22"/>
          <w:szCs w:val="22"/>
        </w:rPr>
        <w:t xml:space="preserve">Rezultatele finale se afișează la sediul spitalului precum și pe pagina de internet, în termen de o zi lucrătoare de la expirarea termenului de soluționare a contestațiilor pentru ultima probă, prin specificarea punctajului final al fiecărui candidat și a mențiunii ”admis” sau ”respins”. </w:t>
      </w:r>
    </w:p>
    <w:p w:rsidR="003538A4" w:rsidRDefault="003538A4" w:rsidP="003538A4">
      <w:pPr>
        <w:shd w:val="clear" w:color="auto" w:fill="FFFFFF"/>
        <w:spacing w:before="100" w:after="100" w:line="360" w:lineRule="auto"/>
        <w:ind w:right="370" w:firstLine="720"/>
        <w:jc w:val="both"/>
        <w:rPr>
          <w:sz w:val="22"/>
          <w:szCs w:val="22"/>
        </w:rPr>
      </w:pPr>
      <w:r>
        <w:rPr>
          <w:sz w:val="22"/>
          <w:szCs w:val="22"/>
        </w:rPr>
        <w:t xml:space="preserve">  Candidatul declarat "admis" la concursul de ocupare a unui post vacant sau temporar vacant corespunzător unei funcţii contractuale </w:t>
      </w:r>
      <w:r>
        <w:rPr>
          <w:b/>
          <w:sz w:val="22"/>
          <w:szCs w:val="22"/>
          <w:u w:val="single"/>
        </w:rPr>
        <w:t>este obligat să se prezinte la post în termen de 15 zile calendaristice de la data afişării rezultatelor finale</w:t>
      </w:r>
      <w:r>
        <w:rPr>
          <w:sz w:val="22"/>
          <w:szCs w:val="22"/>
        </w:rPr>
        <w:t>.</w:t>
      </w:r>
    </w:p>
    <w:p w:rsidR="003538A4" w:rsidRDefault="003538A4" w:rsidP="003538A4">
      <w:pPr>
        <w:spacing w:line="360" w:lineRule="auto"/>
        <w:jc w:val="both"/>
        <w:rPr>
          <w:b/>
          <w:sz w:val="22"/>
          <w:szCs w:val="22"/>
        </w:rPr>
      </w:pPr>
      <w:r>
        <w:rPr>
          <w:sz w:val="22"/>
          <w:szCs w:val="22"/>
        </w:rPr>
        <w:t xml:space="preserve">  </w:t>
      </w:r>
      <w:r>
        <w:rPr>
          <w:b/>
          <w:sz w:val="22"/>
          <w:szCs w:val="22"/>
        </w:rPr>
        <w:t xml:space="preserve"> Conținutul dosarului de înscriere la concurs:</w:t>
      </w:r>
    </w:p>
    <w:p w:rsidR="003538A4" w:rsidRDefault="003538A4" w:rsidP="003538A4">
      <w:pPr>
        <w:pStyle w:val="NormalWeb"/>
        <w:numPr>
          <w:ilvl w:val="0"/>
          <w:numId w:val="3"/>
        </w:numPr>
        <w:spacing w:before="0" w:beforeAutospacing="0" w:after="0" w:afterAutospacing="0" w:line="360" w:lineRule="auto"/>
        <w:jc w:val="both"/>
        <w:rPr>
          <w:sz w:val="22"/>
          <w:szCs w:val="22"/>
          <w:lang w:val="ro-RO"/>
        </w:rPr>
      </w:pPr>
      <w:proofErr w:type="spellStart"/>
      <w:proofErr w:type="gramStart"/>
      <w:r>
        <w:rPr>
          <w:sz w:val="22"/>
          <w:szCs w:val="22"/>
          <w:lang w:eastAsia="ro-RO"/>
        </w:rPr>
        <w:t>formular</w:t>
      </w:r>
      <w:proofErr w:type="spellEnd"/>
      <w:proofErr w:type="gramEnd"/>
      <w:r>
        <w:rPr>
          <w:sz w:val="22"/>
          <w:szCs w:val="22"/>
          <w:lang w:eastAsia="ro-RO"/>
        </w:rPr>
        <w:t xml:space="preserve"> de </w:t>
      </w:r>
      <w:proofErr w:type="spellStart"/>
      <w:r>
        <w:rPr>
          <w:sz w:val="22"/>
          <w:szCs w:val="22"/>
          <w:lang w:eastAsia="ro-RO"/>
        </w:rPr>
        <w:t>înscriere</w:t>
      </w:r>
      <w:proofErr w:type="spellEnd"/>
      <w:r>
        <w:rPr>
          <w:sz w:val="22"/>
          <w:szCs w:val="22"/>
          <w:lang w:eastAsia="ro-RO"/>
        </w:rPr>
        <w:t xml:space="preserve"> la concurs, conform </w:t>
      </w:r>
      <w:proofErr w:type="spellStart"/>
      <w:r>
        <w:rPr>
          <w:sz w:val="22"/>
          <w:szCs w:val="22"/>
          <w:lang w:eastAsia="ro-RO"/>
        </w:rPr>
        <w:t>modelului</w:t>
      </w:r>
      <w:proofErr w:type="spellEnd"/>
      <w:r>
        <w:rPr>
          <w:sz w:val="22"/>
          <w:szCs w:val="22"/>
          <w:lang w:eastAsia="ro-RO"/>
        </w:rPr>
        <w:t xml:space="preserve"> </w:t>
      </w:r>
      <w:proofErr w:type="spellStart"/>
      <w:r>
        <w:rPr>
          <w:sz w:val="22"/>
          <w:szCs w:val="22"/>
          <w:lang w:eastAsia="ro-RO"/>
        </w:rPr>
        <w:t>prevăzut</w:t>
      </w:r>
      <w:proofErr w:type="spellEnd"/>
      <w:r>
        <w:rPr>
          <w:sz w:val="22"/>
          <w:szCs w:val="22"/>
          <w:lang w:eastAsia="ro-RO"/>
        </w:rPr>
        <w:t xml:space="preserve"> la </w:t>
      </w:r>
      <w:proofErr w:type="spellStart"/>
      <w:r>
        <w:rPr>
          <w:sz w:val="22"/>
          <w:szCs w:val="22"/>
          <w:lang w:eastAsia="ro-RO"/>
        </w:rPr>
        <w:t>anexa</w:t>
      </w:r>
      <w:proofErr w:type="spellEnd"/>
      <w:r>
        <w:rPr>
          <w:sz w:val="22"/>
          <w:szCs w:val="22"/>
          <w:lang w:eastAsia="ro-RO"/>
        </w:rPr>
        <w:t xml:space="preserve"> nr. 2 la H.G1336/2022;</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lang w:eastAsia="ro-RO"/>
        </w:rPr>
      </w:pPr>
      <w:r>
        <w:rPr>
          <w:rFonts w:ascii="Times New Roman" w:eastAsia="Times New Roman" w:hAnsi="Times New Roman"/>
          <w:lang w:eastAsia="ro-RO"/>
        </w:rPr>
        <w:t>copia actului de identitate sau orice alt document care atestă identitatea, potrivit legii, aflate în termen de valabilitate;</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lang w:eastAsia="ro-RO"/>
        </w:rPr>
      </w:pPr>
      <w:r>
        <w:rPr>
          <w:rFonts w:ascii="Times New Roman" w:eastAsia="Times New Roman" w:hAnsi="Times New Roman"/>
          <w:lang w:eastAsia="ro-RO"/>
        </w:rPr>
        <w:t>copia certificatului de nastere, copia certificatului de căsătorie sau a altui document prin care s-a realizat schimbarea de nume, după caz;</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lang w:eastAsia="ro-RO"/>
        </w:rPr>
      </w:pPr>
      <w:r>
        <w:rPr>
          <w:rFonts w:ascii="Times New Roman" w:eastAsia="Times New Roman" w:hAnsi="Times New Roman"/>
          <w:lang w:eastAsia="ro-RO"/>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lang w:eastAsia="ro-RO"/>
        </w:rPr>
      </w:pPr>
      <w:r>
        <w:rPr>
          <w:rFonts w:ascii="Times New Roman" w:eastAsia="Times New Roman" w:hAnsi="Times New Roman"/>
          <w:lang w:eastAsia="ro-RO"/>
        </w:rPr>
        <w:t>copia carnetului de muncă, a adeverinței eliberate de angajator pentru perioada lucrată, care să ateste vechimea în muncă și în specialitatea studiilor solicitate pentru ocuparea postului, unde este cazul;</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b/>
          <w:lang w:eastAsia="ro-RO"/>
        </w:rPr>
      </w:pPr>
      <w:r>
        <w:rPr>
          <w:rFonts w:ascii="Times New Roman" w:eastAsia="Times New Roman" w:hAnsi="Times New Roman"/>
          <w:b/>
          <w:lang w:eastAsia="ro-RO"/>
        </w:rPr>
        <w:t>certificat de membru OAMGMAMR si adeverință pentru participarea la concurs, valabilă 30 zile de la data eliberării;</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lang w:eastAsia="ro-RO"/>
        </w:rPr>
      </w:pPr>
      <w:r>
        <w:rPr>
          <w:rFonts w:ascii="Times New Roman" w:eastAsia="Times New Roman" w:hAnsi="Times New Roman"/>
          <w:lang w:eastAsia="ro-RO"/>
        </w:rPr>
        <w:t>certificat de cazier judiciar sau, după caz, extrasul de pe cazierul judiciar;</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lang w:eastAsia="ro-RO"/>
        </w:rPr>
      </w:pPr>
      <w:r>
        <w:rPr>
          <w:rFonts w:ascii="Times New Roman" w:eastAsia="Times New Roman" w:hAnsi="Times New Roman"/>
          <w:lang w:eastAsia="ro-RO"/>
        </w:rPr>
        <w:t xml:space="preserve"> adeverință medicală care să ateste starea de sănătate corespunzătoare, eliberată de către medicul de familie al candidatului sau de către unitățile sanitare abilitate cu cel mult 3 luni anterior derulării concursului, in care sa fie specificat ca nu se afla in evidenta cu boli cronice sau psihice;</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lang w:eastAsia="ro-RO"/>
        </w:rPr>
      </w:pPr>
      <w:r>
        <w:rPr>
          <w:rFonts w:ascii="Times New Roman" w:eastAsia="Times New Roman" w:hAnsi="Times New Roman"/>
          <w:lang w:eastAsia="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538A4" w:rsidRDefault="003538A4" w:rsidP="003538A4">
      <w:pPr>
        <w:pStyle w:val="ListParagraph"/>
        <w:numPr>
          <w:ilvl w:val="0"/>
          <w:numId w:val="3"/>
        </w:numPr>
        <w:jc w:val="both"/>
        <w:rPr>
          <w:rFonts w:ascii="Times New Roman" w:eastAsia="Times New Roman" w:hAnsi="Times New Roman"/>
          <w:lang w:eastAsia="ro-RO"/>
        </w:rPr>
      </w:pPr>
      <w:r>
        <w:rPr>
          <w:rFonts w:ascii="Times New Roman" w:eastAsia="Times New Roman" w:hAnsi="Times New Roman"/>
          <w:lang w:eastAsia="ro-RO"/>
        </w:rPr>
        <w:t>curriculum vitae, model comun european.</w:t>
      </w:r>
    </w:p>
    <w:p w:rsidR="003538A4" w:rsidRDefault="003538A4" w:rsidP="003538A4">
      <w:pPr>
        <w:pStyle w:val="ListParagraph"/>
        <w:numPr>
          <w:ilvl w:val="0"/>
          <w:numId w:val="3"/>
        </w:numPr>
        <w:autoSpaceDE w:val="0"/>
        <w:autoSpaceDN w:val="0"/>
        <w:adjustRightInd w:val="0"/>
        <w:jc w:val="both"/>
        <w:rPr>
          <w:rFonts w:ascii="Times New Roman" w:eastAsia="Times New Roman" w:hAnsi="Times New Roman"/>
          <w:lang w:eastAsia="ro-RO"/>
        </w:rPr>
      </w:pPr>
      <w:r>
        <w:rPr>
          <w:rFonts w:ascii="Times New Roman" w:eastAsia="Times New Roman" w:hAnsi="Times New Roman"/>
          <w:lang w:eastAsia="ro-RO"/>
        </w:rPr>
        <w:t xml:space="preserve">chitanță privind taxa de participare la concurs, care este de 100 lei (se achită la casieria situată în Pavilionul Administrativ, str. Tineretului nr. 28 Roman, după următorul program: </w:t>
      </w:r>
      <w:r>
        <w:rPr>
          <w:rFonts w:ascii="Times New Roman" w:eastAsia="Times New Roman" w:hAnsi="Times New Roman"/>
          <w:b/>
          <w:u w:val="single"/>
          <w:lang w:eastAsia="ro-RO"/>
        </w:rPr>
        <w:t>luni, marți, miercuri și vineri de la ora 9,00 la ora 11,00;  joi de la ora 13,00 până la ora 15,00</w:t>
      </w:r>
      <w:r>
        <w:rPr>
          <w:rFonts w:ascii="Times New Roman" w:eastAsia="Times New Roman" w:hAnsi="Times New Roman"/>
          <w:lang w:eastAsia="ro-RO"/>
        </w:rPr>
        <w:t xml:space="preserve">. </w:t>
      </w:r>
    </w:p>
    <w:p w:rsidR="003538A4" w:rsidRDefault="003538A4" w:rsidP="003538A4">
      <w:pPr>
        <w:jc w:val="both"/>
        <w:rPr>
          <w:sz w:val="22"/>
          <w:szCs w:val="22"/>
          <w:lang w:eastAsia="ro-RO"/>
        </w:rPr>
      </w:pPr>
      <w:r>
        <w:rPr>
          <w:b/>
          <w:sz w:val="22"/>
          <w:szCs w:val="22"/>
        </w:rPr>
        <w:t xml:space="preserve">      Actele prevăzute  la lit. b) – f) </w:t>
      </w:r>
      <w:r>
        <w:rPr>
          <w:b/>
          <w:sz w:val="22"/>
          <w:szCs w:val="22"/>
          <w:lang w:val="fr-FR"/>
        </w:rPr>
        <w:t xml:space="preserve">vor fi </w:t>
      </w:r>
      <w:proofErr w:type="spellStart"/>
      <w:r>
        <w:rPr>
          <w:b/>
          <w:sz w:val="22"/>
          <w:szCs w:val="22"/>
          <w:lang w:val="fr-FR"/>
        </w:rPr>
        <w:t>prezentate</w:t>
      </w:r>
      <w:proofErr w:type="spellEnd"/>
      <w:r>
        <w:rPr>
          <w:b/>
          <w:sz w:val="22"/>
          <w:szCs w:val="22"/>
          <w:lang w:val="fr-FR"/>
        </w:rPr>
        <w:t xml:space="preserve"> și </w:t>
      </w:r>
      <w:proofErr w:type="spellStart"/>
      <w:r>
        <w:rPr>
          <w:b/>
          <w:sz w:val="22"/>
          <w:szCs w:val="22"/>
          <w:lang w:val="fr-FR"/>
        </w:rPr>
        <w:t>în</w:t>
      </w:r>
      <w:proofErr w:type="spellEnd"/>
      <w:r>
        <w:rPr>
          <w:b/>
          <w:sz w:val="22"/>
          <w:szCs w:val="22"/>
          <w:lang w:val="fr-FR"/>
        </w:rPr>
        <w:t xml:space="preserve"> original</w:t>
      </w:r>
      <w:r>
        <w:rPr>
          <w:sz w:val="22"/>
          <w:szCs w:val="22"/>
          <w:lang w:val="fr-FR"/>
        </w:rPr>
        <w:t xml:space="preserve"> </w:t>
      </w:r>
      <w:proofErr w:type="spellStart"/>
      <w:r>
        <w:rPr>
          <w:sz w:val="22"/>
          <w:szCs w:val="22"/>
          <w:lang w:val="fr-FR"/>
        </w:rPr>
        <w:t>în</w:t>
      </w:r>
      <w:proofErr w:type="spellEnd"/>
      <w:r>
        <w:rPr>
          <w:sz w:val="22"/>
          <w:szCs w:val="22"/>
          <w:lang w:val="fr-FR"/>
        </w:rPr>
        <w:t xml:space="preserve"> </w:t>
      </w:r>
      <w:proofErr w:type="spellStart"/>
      <w:r>
        <w:rPr>
          <w:sz w:val="22"/>
          <w:szCs w:val="22"/>
          <w:lang w:val="fr-FR"/>
        </w:rPr>
        <w:t>vederea</w:t>
      </w:r>
      <w:proofErr w:type="spellEnd"/>
      <w:r>
        <w:rPr>
          <w:sz w:val="22"/>
          <w:szCs w:val="22"/>
          <w:lang w:val="fr-FR"/>
        </w:rPr>
        <w:t xml:space="preserve"> </w:t>
      </w:r>
      <w:proofErr w:type="spellStart"/>
      <w:r>
        <w:rPr>
          <w:sz w:val="22"/>
          <w:szCs w:val="22"/>
          <w:lang w:val="fr-FR"/>
        </w:rPr>
        <w:t>verificării</w:t>
      </w:r>
      <w:proofErr w:type="spellEnd"/>
      <w:r>
        <w:rPr>
          <w:sz w:val="22"/>
          <w:szCs w:val="22"/>
          <w:lang w:val="fr-FR"/>
        </w:rPr>
        <w:t xml:space="preserve"> </w:t>
      </w:r>
      <w:proofErr w:type="spellStart"/>
      <w:r>
        <w:rPr>
          <w:sz w:val="22"/>
          <w:szCs w:val="22"/>
          <w:lang w:val="fr-FR"/>
        </w:rPr>
        <w:t>comformită</w:t>
      </w:r>
      <w:proofErr w:type="spellEnd"/>
      <w:r>
        <w:rPr>
          <w:sz w:val="22"/>
          <w:szCs w:val="22"/>
          <w:lang w:val="fr-FR"/>
        </w:rPr>
        <w:t xml:space="preserve">ții </w:t>
      </w:r>
      <w:proofErr w:type="spellStart"/>
      <w:r>
        <w:rPr>
          <w:sz w:val="22"/>
          <w:szCs w:val="22"/>
          <w:lang w:val="fr-FR"/>
        </w:rPr>
        <w:t>copiilor</w:t>
      </w:r>
      <w:proofErr w:type="spellEnd"/>
      <w:r>
        <w:rPr>
          <w:sz w:val="22"/>
          <w:szCs w:val="22"/>
          <w:lang w:val="fr-FR"/>
        </w:rPr>
        <w:t xml:space="preserve"> </w:t>
      </w:r>
      <w:proofErr w:type="spellStart"/>
      <w:r>
        <w:rPr>
          <w:sz w:val="22"/>
          <w:szCs w:val="22"/>
          <w:lang w:val="fr-FR"/>
        </w:rPr>
        <w:t>cu</w:t>
      </w:r>
      <w:proofErr w:type="spellEnd"/>
      <w:r>
        <w:rPr>
          <w:sz w:val="22"/>
          <w:szCs w:val="22"/>
          <w:lang w:val="fr-FR"/>
        </w:rPr>
        <w:t xml:space="preserve"> </w:t>
      </w:r>
      <w:proofErr w:type="spellStart"/>
      <w:r>
        <w:rPr>
          <w:sz w:val="22"/>
          <w:szCs w:val="22"/>
          <w:lang w:val="fr-FR"/>
        </w:rPr>
        <w:t>acestea</w:t>
      </w:r>
      <w:proofErr w:type="spellEnd"/>
      <w:r>
        <w:rPr>
          <w:sz w:val="22"/>
          <w:szCs w:val="22"/>
          <w:lang w:val="fr-FR"/>
        </w:rPr>
        <w:t>.</w:t>
      </w:r>
    </w:p>
    <w:p w:rsidR="003538A4" w:rsidRDefault="003538A4" w:rsidP="003538A4">
      <w:pPr>
        <w:spacing w:line="360" w:lineRule="auto"/>
        <w:rPr>
          <w:b/>
          <w:sz w:val="22"/>
          <w:szCs w:val="22"/>
        </w:rPr>
      </w:pPr>
      <w:r>
        <w:rPr>
          <w:b/>
          <w:sz w:val="22"/>
          <w:szCs w:val="22"/>
        </w:rPr>
        <w:lastRenderedPageBreak/>
        <w:t xml:space="preserve">      Formularul de înscriere, tematica precum și fișa postului sunt atașate la prezentul anunț și pot fi descărcate și de pe site-ul spitalului </w:t>
      </w:r>
      <w:r>
        <w:fldChar w:fldCharType="begin"/>
      </w:r>
      <w:r>
        <w:instrText>HYPERLINK</w:instrText>
      </w:r>
      <w:r>
        <w:fldChar w:fldCharType="separate"/>
      </w:r>
      <w:r>
        <w:rPr>
          <w:rStyle w:val="Hyperlink"/>
          <w:b/>
          <w:color w:val="auto"/>
          <w:sz w:val="22"/>
          <w:szCs w:val="22"/>
        </w:rPr>
        <w:t>www.spitalroman.ro -</w:t>
      </w:r>
      <w:r>
        <w:fldChar w:fldCharType="end"/>
      </w:r>
      <w:r>
        <w:rPr>
          <w:b/>
          <w:sz w:val="22"/>
          <w:szCs w:val="22"/>
        </w:rPr>
        <w:t xml:space="preserve"> secțiunea Examene si Concursuri.</w:t>
      </w:r>
    </w:p>
    <w:p w:rsidR="003538A4" w:rsidRDefault="003538A4" w:rsidP="003538A4">
      <w:pPr>
        <w:ind w:firstLine="60"/>
        <w:rPr>
          <w:sz w:val="22"/>
          <w:szCs w:val="22"/>
        </w:rPr>
      </w:pPr>
      <w:r>
        <w:rPr>
          <w:b/>
          <w:sz w:val="22"/>
          <w:szCs w:val="22"/>
        </w:rPr>
        <w:tab/>
      </w:r>
      <w:r>
        <w:rPr>
          <w:sz w:val="22"/>
          <w:szCs w:val="22"/>
        </w:rPr>
        <w:t xml:space="preserve">Relații suplimentare se pot obține la telefon: </w:t>
      </w:r>
      <w:r>
        <w:rPr>
          <w:b/>
          <w:sz w:val="22"/>
          <w:szCs w:val="22"/>
          <w:lang w:val="fr-FR"/>
        </w:rPr>
        <w:t>0731665522</w:t>
      </w:r>
      <w:r>
        <w:rPr>
          <w:sz w:val="22"/>
          <w:szCs w:val="22"/>
        </w:rPr>
        <w:t>.</w:t>
      </w:r>
    </w:p>
    <w:p w:rsidR="003538A4" w:rsidRDefault="003538A4" w:rsidP="003538A4">
      <w:pPr>
        <w:tabs>
          <w:tab w:val="left" w:pos="8640"/>
        </w:tabs>
        <w:spacing w:line="360" w:lineRule="auto"/>
        <w:rPr>
          <w:b/>
          <w:sz w:val="22"/>
          <w:szCs w:val="22"/>
        </w:rPr>
      </w:pPr>
    </w:p>
    <w:p w:rsidR="003538A4" w:rsidRDefault="003538A4" w:rsidP="003538A4">
      <w:pPr>
        <w:ind w:firstLine="60"/>
        <w:rPr>
          <w:sz w:val="22"/>
          <w:szCs w:val="22"/>
        </w:rPr>
      </w:pPr>
      <w:r>
        <w:rPr>
          <w:sz w:val="22"/>
          <w:szCs w:val="22"/>
        </w:rPr>
        <w:t xml:space="preserve">     </w:t>
      </w:r>
    </w:p>
    <w:p w:rsidR="003538A4" w:rsidRDefault="003538A4" w:rsidP="003538A4">
      <w:pPr>
        <w:ind w:firstLine="60"/>
        <w:rPr>
          <w:sz w:val="22"/>
          <w:szCs w:val="22"/>
        </w:rPr>
      </w:pPr>
    </w:p>
    <w:p w:rsidR="003538A4" w:rsidRDefault="003538A4" w:rsidP="003538A4">
      <w:pPr>
        <w:rPr>
          <w:sz w:val="22"/>
          <w:szCs w:val="22"/>
        </w:rPr>
      </w:pPr>
    </w:p>
    <w:p w:rsidR="003538A4" w:rsidRDefault="003538A4" w:rsidP="003538A4">
      <w:pPr>
        <w:rPr>
          <w:sz w:val="22"/>
          <w:szCs w:val="22"/>
          <w:lang w:val="fr-FR"/>
        </w:rPr>
      </w:pPr>
      <w:r>
        <w:rPr>
          <w:sz w:val="22"/>
          <w:szCs w:val="22"/>
          <w:lang w:val="fr-FR"/>
        </w:rPr>
        <w:t>MANAGER,                                                                                  Ș</w:t>
      </w:r>
      <w:proofErr w:type="spellStart"/>
      <w:r>
        <w:rPr>
          <w:sz w:val="22"/>
          <w:szCs w:val="22"/>
          <w:lang w:val="fr-FR"/>
        </w:rPr>
        <w:t>ef</w:t>
      </w:r>
      <w:proofErr w:type="spellEnd"/>
      <w:r>
        <w:rPr>
          <w:sz w:val="22"/>
          <w:szCs w:val="22"/>
          <w:lang w:val="fr-FR"/>
        </w:rPr>
        <w:t xml:space="preserve"> SERV. RUNOS</w:t>
      </w:r>
    </w:p>
    <w:p w:rsidR="003538A4" w:rsidRDefault="003538A4" w:rsidP="003538A4">
      <w:pPr>
        <w:tabs>
          <w:tab w:val="left" w:pos="7215"/>
          <w:tab w:val="left" w:pos="7830"/>
        </w:tabs>
        <w:rPr>
          <w:sz w:val="22"/>
          <w:szCs w:val="22"/>
          <w:lang w:val="fr-FR"/>
        </w:rPr>
      </w:pPr>
      <w:r>
        <w:rPr>
          <w:sz w:val="22"/>
          <w:szCs w:val="22"/>
          <w:lang w:val="fr-FR"/>
        </w:rPr>
        <w:t xml:space="preserve">Dr. </w:t>
      </w:r>
      <w:proofErr w:type="spellStart"/>
      <w:r>
        <w:rPr>
          <w:sz w:val="22"/>
          <w:szCs w:val="22"/>
          <w:lang w:val="fr-FR"/>
        </w:rPr>
        <w:t>Andrici</w:t>
      </w:r>
      <w:proofErr w:type="spellEnd"/>
      <w:r>
        <w:rPr>
          <w:sz w:val="22"/>
          <w:szCs w:val="22"/>
          <w:lang w:val="fr-FR"/>
        </w:rPr>
        <w:t xml:space="preserve"> Maria                                                               </w:t>
      </w:r>
      <w:proofErr w:type="spellStart"/>
      <w:r>
        <w:rPr>
          <w:sz w:val="22"/>
          <w:szCs w:val="22"/>
          <w:lang w:val="fr-FR"/>
        </w:rPr>
        <w:t>Ec</w:t>
      </w:r>
      <w:proofErr w:type="spellEnd"/>
      <w:r>
        <w:rPr>
          <w:sz w:val="22"/>
          <w:szCs w:val="22"/>
          <w:lang w:val="fr-FR"/>
        </w:rPr>
        <w:t xml:space="preserve">. </w:t>
      </w:r>
      <w:proofErr w:type="spellStart"/>
      <w:r>
        <w:rPr>
          <w:sz w:val="22"/>
          <w:szCs w:val="22"/>
          <w:lang w:val="fr-FR"/>
        </w:rPr>
        <w:t>Olariu</w:t>
      </w:r>
      <w:proofErr w:type="spellEnd"/>
      <w:r>
        <w:rPr>
          <w:sz w:val="22"/>
          <w:szCs w:val="22"/>
          <w:lang w:val="fr-FR"/>
        </w:rPr>
        <w:t xml:space="preserve"> </w:t>
      </w:r>
      <w:proofErr w:type="spellStart"/>
      <w:r>
        <w:rPr>
          <w:sz w:val="22"/>
          <w:szCs w:val="22"/>
          <w:lang w:val="fr-FR"/>
        </w:rPr>
        <w:t>Mihaela</w:t>
      </w:r>
      <w:proofErr w:type="spellEnd"/>
      <w:r>
        <w:rPr>
          <w:sz w:val="22"/>
          <w:szCs w:val="22"/>
          <w:lang w:val="fr-FR"/>
        </w:rPr>
        <w:t xml:space="preserve"> Alexandra</w:t>
      </w: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jc w:val="center"/>
        <w:rPr>
          <w:sz w:val="22"/>
          <w:szCs w:val="22"/>
          <w:lang w:val="fr-FR"/>
        </w:rPr>
      </w:pPr>
      <w:r>
        <w:rPr>
          <w:sz w:val="22"/>
          <w:szCs w:val="22"/>
          <w:lang w:val="fr-FR"/>
        </w:rPr>
        <w:t xml:space="preserve">                                              </w:t>
      </w:r>
      <w:proofErr w:type="spellStart"/>
      <w:r>
        <w:rPr>
          <w:sz w:val="22"/>
          <w:szCs w:val="22"/>
          <w:lang w:val="fr-FR"/>
        </w:rPr>
        <w:t>Intocmit</w:t>
      </w:r>
      <w:proofErr w:type="spellEnd"/>
      <w:r>
        <w:rPr>
          <w:sz w:val="22"/>
          <w:szCs w:val="22"/>
          <w:lang w:val="fr-FR"/>
        </w:rPr>
        <w:t>,</w:t>
      </w:r>
    </w:p>
    <w:p w:rsidR="003538A4" w:rsidRDefault="003538A4" w:rsidP="003538A4">
      <w:pPr>
        <w:tabs>
          <w:tab w:val="left" w:pos="7215"/>
          <w:tab w:val="left" w:pos="7830"/>
        </w:tabs>
        <w:jc w:val="center"/>
        <w:rPr>
          <w:sz w:val="22"/>
          <w:szCs w:val="22"/>
          <w:lang w:val="fr-FR"/>
        </w:rPr>
      </w:pPr>
      <w:r>
        <w:rPr>
          <w:sz w:val="22"/>
          <w:szCs w:val="22"/>
          <w:lang w:val="fr-FR"/>
        </w:rPr>
        <w:t xml:space="preserve">                                           </w:t>
      </w:r>
      <w:proofErr w:type="spellStart"/>
      <w:r>
        <w:rPr>
          <w:sz w:val="22"/>
          <w:szCs w:val="22"/>
          <w:lang w:val="fr-FR"/>
        </w:rPr>
        <w:t>Ec.Maftei</w:t>
      </w:r>
      <w:proofErr w:type="spellEnd"/>
      <w:r>
        <w:rPr>
          <w:sz w:val="22"/>
          <w:szCs w:val="22"/>
          <w:lang w:val="fr-FR"/>
        </w:rPr>
        <w:t xml:space="preserve"> Violeta</w:t>
      </w: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7215"/>
          <w:tab w:val="left" w:pos="7830"/>
        </w:tabs>
        <w:rPr>
          <w:sz w:val="22"/>
          <w:szCs w:val="22"/>
          <w:lang w:val="fr-FR"/>
        </w:rPr>
      </w:pPr>
    </w:p>
    <w:p w:rsidR="003538A4" w:rsidRDefault="003538A4" w:rsidP="003538A4">
      <w:pPr>
        <w:tabs>
          <w:tab w:val="left" w:pos="1014"/>
        </w:tabs>
        <w:jc w:val="center"/>
        <w:rPr>
          <w:b/>
          <w:sz w:val="28"/>
          <w:szCs w:val="28"/>
          <w:lang w:val="it-IT"/>
        </w:rPr>
      </w:pPr>
      <w:r>
        <w:rPr>
          <w:rFonts w:ascii="Arial" w:hAnsi="Arial" w:cs="Arial"/>
          <w:lang w:val="en-US"/>
        </w:rPr>
        <w:t xml:space="preserve">    </w:t>
      </w:r>
      <w:bookmarkStart w:id="3" w:name="_Hlk123194349"/>
      <w:r>
        <w:rPr>
          <w:rFonts w:ascii="Arial" w:hAnsi="Arial" w:cs="Arial"/>
          <w:lang w:val="en-US"/>
        </w:rPr>
        <w:t xml:space="preserve">        </w:t>
      </w:r>
      <w:r>
        <w:rPr>
          <w:b/>
          <w:sz w:val="28"/>
          <w:szCs w:val="28"/>
          <w:lang w:val="it-IT"/>
        </w:rPr>
        <w:t>TEMATICA  SI  BIBLIOGRAFIA</w:t>
      </w:r>
    </w:p>
    <w:p w:rsidR="003538A4" w:rsidRDefault="003538A4" w:rsidP="003538A4">
      <w:pPr>
        <w:tabs>
          <w:tab w:val="left" w:pos="1014"/>
        </w:tabs>
        <w:jc w:val="center"/>
        <w:rPr>
          <w:b/>
          <w:sz w:val="28"/>
          <w:szCs w:val="28"/>
          <w:lang w:val="it-IT"/>
        </w:rPr>
      </w:pPr>
      <w:r>
        <w:rPr>
          <w:b/>
          <w:sz w:val="28"/>
          <w:szCs w:val="28"/>
          <w:lang w:val="it-IT"/>
        </w:rPr>
        <w:t>PENTRU  ASISTENT  MEDICAL GENERALIST DEBUTANT</w:t>
      </w:r>
    </w:p>
    <w:p w:rsidR="003538A4" w:rsidRDefault="003538A4" w:rsidP="003538A4">
      <w:pPr>
        <w:tabs>
          <w:tab w:val="left" w:pos="1014"/>
        </w:tabs>
        <w:jc w:val="center"/>
        <w:rPr>
          <w:b/>
          <w:sz w:val="28"/>
          <w:szCs w:val="28"/>
          <w:lang w:val="it-IT"/>
        </w:rPr>
      </w:pPr>
      <w:r>
        <w:rPr>
          <w:b/>
          <w:sz w:val="28"/>
          <w:szCs w:val="28"/>
          <w:lang w:val="it-IT"/>
        </w:rPr>
        <w:t>CU STUDII SUPERIOARE  - 2026</w:t>
      </w:r>
    </w:p>
    <w:p w:rsidR="003538A4" w:rsidRDefault="003538A4" w:rsidP="003538A4">
      <w:pPr>
        <w:tabs>
          <w:tab w:val="left" w:pos="1014"/>
        </w:tabs>
        <w:jc w:val="center"/>
        <w:rPr>
          <w:b/>
          <w:i/>
          <w:sz w:val="28"/>
          <w:szCs w:val="28"/>
          <w:lang w:val="it-IT"/>
        </w:rPr>
      </w:pPr>
      <w:r>
        <w:rPr>
          <w:b/>
          <w:sz w:val="28"/>
          <w:szCs w:val="28"/>
          <w:lang w:val="it-IT"/>
        </w:rPr>
        <w:t xml:space="preserve"> </w:t>
      </w:r>
    </w:p>
    <w:p w:rsidR="003538A4" w:rsidRDefault="003538A4" w:rsidP="003538A4">
      <w:pPr>
        <w:tabs>
          <w:tab w:val="left" w:pos="1014"/>
        </w:tabs>
        <w:spacing w:before="4" w:after="4"/>
        <w:rPr>
          <w:b/>
          <w:i/>
          <w:sz w:val="28"/>
          <w:szCs w:val="28"/>
          <w:u w:val="single"/>
          <w:lang w:val="it-IT"/>
        </w:rPr>
      </w:pPr>
      <w:r>
        <w:rPr>
          <w:b/>
          <w:i/>
          <w:sz w:val="28"/>
          <w:szCs w:val="28"/>
          <w:lang w:val="it-IT"/>
        </w:rPr>
        <w:t xml:space="preserve">        </w:t>
      </w:r>
      <w:r>
        <w:rPr>
          <w:b/>
          <w:i/>
          <w:sz w:val="28"/>
          <w:szCs w:val="28"/>
          <w:u w:val="single"/>
          <w:lang w:val="it-IT"/>
        </w:rPr>
        <w:t>TEMATICA:</w:t>
      </w:r>
    </w:p>
    <w:p w:rsidR="003538A4" w:rsidRDefault="003538A4" w:rsidP="003538A4">
      <w:pPr>
        <w:tabs>
          <w:tab w:val="left" w:pos="1014"/>
        </w:tabs>
        <w:spacing w:before="4" w:after="4"/>
        <w:rPr>
          <w:b/>
          <w:i/>
          <w:sz w:val="28"/>
          <w:szCs w:val="28"/>
          <w:u w:val="single"/>
          <w:lang w:val="it-IT"/>
        </w:rPr>
      </w:pPr>
    </w:p>
    <w:p w:rsidR="003538A4" w:rsidRDefault="003538A4" w:rsidP="003538A4">
      <w:pPr>
        <w:pStyle w:val="ListParagraph"/>
        <w:numPr>
          <w:ilvl w:val="0"/>
          <w:numId w:val="4"/>
        </w:numPr>
        <w:spacing w:after="200" w:line="276" w:lineRule="auto"/>
        <w:jc w:val="both"/>
        <w:rPr>
          <w:rFonts w:ascii="Times New Roman" w:hAnsi="Times New Roman"/>
          <w:sz w:val="28"/>
          <w:szCs w:val="28"/>
        </w:rPr>
      </w:pPr>
      <w:r>
        <w:rPr>
          <w:rFonts w:ascii="Times New Roman" w:hAnsi="Times New Roman"/>
          <w:sz w:val="28"/>
          <w:szCs w:val="28"/>
        </w:rPr>
        <w:t>Urgentele aparatului respirator (URGENTELE MEDICO- CHIRURGICALE- LUCRETIA TITIRCA):</w:t>
      </w:r>
    </w:p>
    <w:p w:rsidR="003538A4" w:rsidRDefault="003538A4" w:rsidP="003538A4">
      <w:pPr>
        <w:pStyle w:val="ListParagraph"/>
        <w:numPr>
          <w:ilvl w:val="0"/>
          <w:numId w:val="5"/>
        </w:numPr>
        <w:spacing w:after="200" w:line="276" w:lineRule="auto"/>
        <w:jc w:val="both"/>
        <w:rPr>
          <w:rFonts w:ascii="Times New Roman" w:hAnsi="Times New Roman"/>
          <w:sz w:val="28"/>
          <w:szCs w:val="28"/>
        </w:rPr>
      </w:pPr>
      <w:r>
        <w:rPr>
          <w:rFonts w:ascii="Times New Roman" w:hAnsi="Times New Roman"/>
          <w:sz w:val="28"/>
          <w:szCs w:val="28"/>
        </w:rPr>
        <w:t>Insuficienta respiratorie acuta</w:t>
      </w:r>
    </w:p>
    <w:p w:rsidR="003538A4" w:rsidRDefault="003538A4" w:rsidP="003538A4">
      <w:pPr>
        <w:pStyle w:val="ListParagraph"/>
        <w:jc w:val="both"/>
        <w:rPr>
          <w:rFonts w:ascii="Times New Roman" w:hAnsi="Times New Roman"/>
          <w:sz w:val="28"/>
          <w:szCs w:val="28"/>
        </w:rPr>
      </w:pPr>
      <w:r>
        <w:rPr>
          <w:rFonts w:ascii="Times New Roman" w:hAnsi="Times New Roman"/>
          <w:sz w:val="28"/>
          <w:szCs w:val="28"/>
        </w:rPr>
        <w:t xml:space="preserve">                -Simptomatologia (pag. 18)</w:t>
      </w:r>
    </w:p>
    <w:p w:rsidR="003538A4" w:rsidRDefault="003538A4" w:rsidP="003538A4">
      <w:pPr>
        <w:pStyle w:val="ListParagraph"/>
        <w:ind w:left="0"/>
        <w:jc w:val="both"/>
        <w:rPr>
          <w:rFonts w:ascii="Times New Roman" w:hAnsi="Times New Roman"/>
          <w:sz w:val="28"/>
          <w:szCs w:val="28"/>
        </w:rPr>
      </w:pPr>
      <w:r>
        <w:rPr>
          <w:rFonts w:ascii="Times New Roman" w:hAnsi="Times New Roman"/>
          <w:sz w:val="28"/>
          <w:szCs w:val="28"/>
        </w:rPr>
        <w:t xml:space="preserve">                          -Conduita de urgenta (pag. 19)</w:t>
      </w:r>
    </w:p>
    <w:p w:rsidR="003538A4" w:rsidRDefault="003538A4" w:rsidP="003538A4">
      <w:pPr>
        <w:pStyle w:val="ListParagraph"/>
        <w:numPr>
          <w:ilvl w:val="0"/>
          <w:numId w:val="5"/>
        </w:numPr>
        <w:spacing w:after="200" w:line="276" w:lineRule="auto"/>
        <w:jc w:val="both"/>
        <w:rPr>
          <w:rFonts w:ascii="Times New Roman" w:hAnsi="Times New Roman"/>
          <w:sz w:val="28"/>
          <w:szCs w:val="28"/>
        </w:rPr>
      </w:pPr>
      <w:r>
        <w:rPr>
          <w:rFonts w:ascii="Times New Roman" w:hAnsi="Times New Roman"/>
          <w:sz w:val="28"/>
          <w:szCs w:val="28"/>
        </w:rPr>
        <w:t>Pneumotorax spontan (accidental)</w:t>
      </w:r>
    </w:p>
    <w:p w:rsidR="003538A4" w:rsidRDefault="003538A4" w:rsidP="003538A4">
      <w:pPr>
        <w:pStyle w:val="ListParagraph"/>
        <w:jc w:val="both"/>
        <w:rPr>
          <w:rFonts w:ascii="Times New Roman" w:hAnsi="Times New Roman"/>
          <w:sz w:val="28"/>
          <w:szCs w:val="28"/>
        </w:rPr>
      </w:pPr>
      <w:r>
        <w:rPr>
          <w:rFonts w:ascii="Times New Roman" w:hAnsi="Times New Roman"/>
          <w:sz w:val="28"/>
          <w:szCs w:val="28"/>
        </w:rPr>
        <w:t xml:space="preserve">               -Simptome (pag. 32)</w:t>
      </w:r>
    </w:p>
    <w:p w:rsidR="003538A4" w:rsidRDefault="003538A4" w:rsidP="003538A4">
      <w:pPr>
        <w:pStyle w:val="ListParagraph"/>
        <w:jc w:val="both"/>
        <w:rPr>
          <w:rFonts w:ascii="Times New Roman" w:hAnsi="Times New Roman"/>
          <w:sz w:val="28"/>
          <w:szCs w:val="28"/>
        </w:rPr>
      </w:pPr>
      <w:r>
        <w:rPr>
          <w:rFonts w:ascii="Times New Roman" w:hAnsi="Times New Roman"/>
          <w:sz w:val="28"/>
          <w:szCs w:val="28"/>
        </w:rPr>
        <w:t xml:space="preserve">               -Conduita de urgenta (pag. 32)</w:t>
      </w:r>
    </w:p>
    <w:p w:rsidR="003538A4" w:rsidRDefault="003538A4" w:rsidP="003538A4">
      <w:pPr>
        <w:pStyle w:val="ListParagraph"/>
        <w:numPr>
          <w:ilvl w:val="0"/>
          <w:numId w:val="4"/>
        </w:numPr>
        <w:spacing w:after="200" w:line="276" w:lineRule="auto"/>
        <w:rPr>
          <w:rFonts w:ascii="Times New Roman" w:hAnsi="Times New Roman"/>
          <w:sz w:val="28"/>
          <w:szCs w:val="28"/>
        </w:rPr>
      </w:pPr>
      <w:r>
        <w:rPr>
          <w:rFonts w:ascii="Times New Roman" w:hAnsi="Times New Roman"/>
          <w:b/>
          <w:bCs/>
          <w:sz w:val="28"/>
          <w:szCs w:val="28"/>
          <w:lang w:val="it-IT"/>
        </w:rPr>
        <w:t xml:space="preserve"> </w:t>
      </w:r>
      <w:r>
        <w:rPr>
          <w:rFonts w:ascii="Times New Roman" w:hAnsi="Times New Roman"/>
          <w:bCs/>
          <w:sz w:val="28"/>
          <w:szCs w:val="28"/>
          <w:lang w:val="it-IT"/>
        </w:rPr>
        <w:t xml:space="preserve">Edemul Pulmonar Acut </w:t>
      </w:r>
      <w:r>
        <w:rPr>
          <w:rFonts w:ascii="Times New Roman" w:hAnsi="Times New Roman"/>
          <w:sz w:val="28"/>
          <w:szCs w:val="28"/>
        </w:rPr>
        <w:t xml:space="preserve">(URGENTELE MEDICO-CHIRURGICALE- LUCRETIA TITIRCA) </w:t>
      </w:r>
    </w:p>
    <w:p w:rsidR="003538A4" w:rsidRDefault="003538A4" w:rsidP="003538A4">
      <w:pPr>
        <w:pStyle w:val="ListParagraph"/>
        <w:numPr>
          <w:ilvl w:val="0"/>
          <w:numId w:val="6"/>
        </w:numPr>
        <w:spacing w:after="200" w:line="276" w:lineRule="auto"/>
        <w:rPr>
          <w:rFonts w:ascii="Times New Roman" w:hAnsi="Times New Roman"/>
          <w:sz w:val="28"/>
          <w:szCs w:val="28"/>
          <w:lang w:val="it-IT"/>
        </w:rPr>
      </w:pPr>
      <w:r>
        <w:rPr>
          <w:rFonts w:ascii="Times New Roman" w:hAnsi="Times New Roman"/>
          <w:b/>
          <w:bCs/>
          <w:sz w:val="28"/>
          <w:szCs w:val="28"/>
          <w:lang w:val="it-IT"/>
        </w:rPr>
        <w:lastRenderedPageBreak/>
        <w:t xml:space="preserve">          -</w:t>
      </w:r>
      <w:r>
        <w:rPr>
          <w:rFonts w:ascii="Times New Roman" w:hAnsi="Times New Roman"/>
          <w:sz w:val="28"/>
          <w:szCs w:val="28"/>
          <w:lang w:val="it-IT"/>
        </w:rPr>
        <w:t>Manifestari clinice pg.37</w:t>
      </w:r>
    </w:p>
    <w:p w:rsidR="003538A4" w:rsidRDefault="003538A4" w:rsidP="003538A4">
      <w:pPr>
        <w:pStyle w:val="ListParagraph"/>
        <w:rPr>
          <w:rFonts w:ascii="Times New Roman" w:hAnsi="Times New Roman"/>
          <w:sz w:val="28"/>
          <w:szCs w:val="28"/>
        </w:rPr>
      </w:pPr>
      <w:r>
        <w:rPr>
          <w:rFonts w:ascii="Times New Roman" w:hAnsi="Times New Roman"/>
          <w:sz w:val="28"/>
          <w:szCs w:val="28"/>
          <w:lang w:val="it-IT"/>
        </w:rPr>
        <w:t xml:space="preserve">               -Conduita de urgență.(pag37-39)</w:t>
      </w:r>
    </w:p>
    <w:p w:rsidR="003538A4" w:rsidRDefault="003538A4" w:rsidP="003538A4">
      <w:pPr>
        <w:pStyle w:val="ListParagraph"/>
        <w:jc w:val="both"/>
        <w:rPr>
          <w:rFonts w:ascii="Times New Roman" w:hAnsi="Times New Roman"/>
          <w:sz w:val="28"/>
          <w:szCs w:val="28"/>
        </w:rPr>
      </w:pPr>
    </w:p>
    <w:p w:rsidR="003538A4" w:rsidRDefault="003538A4" w:rsidP="003538A4">
      <w:pPr>
        <w:pStyle w:val="ListParagraph"/>
        <w:numPr>
          <w:ilvl w:val="0"/>
          <w:numId w:val="4"/>
        </w:numPr>
        <w:spacing w:after="200" w:line="276" w:lineRule="auto"/>
        <w:jc w:val="both"/>
        <w:rPr>
          <w:rFonts w:ascii="Times New Roman" w:hAnsi="Times New Roman"/>
          <w:sz w:val="28"/>
          <w:szCs w:val="28"/>
        </w:rPr>
      </w:pPr>
      <w:r>
        <w:rPr>
          <w:rFonts w:ascii="Times New Roman" w:hAnsi="Times New Roman"/>
          <w:sz w:val="28"/>
          <w:szCs w:val="28"/>
        </w:rPr>
        <w:t>Urgentele aparatului cardiovascular (URGENTELE MEDICO-CHIRURGICALE- LUCRETIA TITIRCA):</w:t>
      </w:r>
    </w:p>
    <w:p w:rsidR="003538A4" w:rsidRDefault="003538A4" w:rsidP="003538A4">
      <w:pPr>
        <w:pStyle w:val="ListParagraph"/>
        <w:numPr>
          <w:ilvl w:val="0"/>
          <w:numId w:val="7"/>
        </w:numPr>
        <w:spacing w:after="200" w:line="276" w:lineRule="auto"/>
        <w:jc w:val="both"/>
        <w:rPr>
          <w:rFonts w:ascii="Times New Roman" w:hAnsi="Times New Roman"/>
          <w:sz w:val="28"/>
          <w:szCs w:val="28"/>
        </w:rPr>
      </w:pPr>
      <w:r>
        <w:rPr>
          <w:rFonts w:ascii="Times New Roman" w:hAnsi="Times New Roman"/>
          <w:sz w:val="28"/>
          <w:szCs w:val="28"/>
        </w:rPr>
        <w:t xml:space="preserve">Embolia pulmonara  </w:t>
      </w:r>
    </w:p>
    <w:p w:rsidR="003538A4" w:rsidRDefault="003538A4" w:rsidP="003538A4">
      <w:pPr>
        <w:pStyle w:val="ListParagraph"/>
        <w:jc w:val="both"/>
        <w:rPr>
          <w:rFonts w:ascii="Times New Roman" w:hAnsi="Times New Roman"/>
          <w:sz w:val="28"/>
          <w:szCs w:val="28"/>
        </w:rPr>
      </w:pPr>
      <w:r>
        <w:rPr>
          <w:rFonts w:ascii="Times New Roman" w:hAnsi="Times New Roman"/>
          <w:sz w:val="28"/>
          <w:szCs w:val="28"/>
        </w:rPr>
        <w:t xml:space="preserve">               -Manifestari clinice (pag. 40)</w:t>
      </w:r>
    </w:p>
    <w:p w:rsidR="003538A4" w:rsidRDefault="003538A4" w:rsidP="003538A4">
      <w:pPr>
        <w:pStyle w:val="ListParagraph"/>
        <w:numPr>
          <w:ilvl w:val="0"/>
          <w:numId w:val="7"/>
        </w:numPr>
        <w:spacing w:after="200" w:line="276" w:lineRule="auto"/>
        <w:jc w:val="both"/>
        <w:rPr>
          <w:rFonts w:ascii="Times New Roman" w:hAnsi="Times New Roman"/>
          <w:sz w:val="28"/>
          <w:szCs w:val="28"/>
        </w:rPr>
      </w:pPr>
      <w:r>
        <w:rPr>
          <w:rFonts w:ascii="Times New Roman" w:hAnsi="Times New Roman"/>
          <w:sz w:val="28"/>
          <w:szCs w:val="28"/>
        </w:rPr>
        <w:t xml:space="preserve">Infarct miocardic acut  </w:t>
      </w:r>
    </w:p>
    <w:p w:rsidR="003538A4" w:rsidRDefault="003538A4" w:rsidP="003538A4">
      <w:pPr>
        <w:pStyle w:val="ListParagraph"/>
        <w:jc w:val="both"/>
        <w:rPr>
          <w:rFonts w:ascii="Times New Roman" w:hAnsi="Times New Roman"/>
          <w:sz w:val="28"/>
          <w:szCs w:val="28"/>
        </w:rPr>
      </w:pPr>
      <w:r>
        <w:rPr>
          <w:rFonts w:ascii="Times New Roman" w:hAnsi="Times New Roman"/>
          <w:sz w:val="28"/>
          <w:szCs w:val="28"/>
        </w:rPr>
        <w:t xml:space="preserve">               -Semne clinice (pag. 42)</w:t>
      </w:r>
    </w:p>
    <w:p w:rsidR="003538A4" w:rsidRDefault="003538A4" w:rsidP="003538A4">
      <w:pPr>
        <w:pStyle w:val="ListParagraph"/>
        <w:numPr>
          <w:ilvl w:val="0"/>
          <w:numId w:val="4"/>
        </w:numPr>
        <w:spacing w:after="200" w:line="276" w:lineRule="auto"/>
        <w:jc w:val="both"/>
        <w:rPr>
          <w:rFonts w:ascii="Times New Roman" w:hAnsi="Times New Roman"/>
          <w:sz w:val="28"/>
          <w:szCs w:val="28"/>
        </w:rPr>
      </w:pPr>
      <w:r>
        <w:rPr>
          <w:rFonts w:ascii="Times New Roman" w:hAnsi="Times New Roman"/>
          <w:sz w:val="28"/>
          <w:szCs w:val="28"/>
        </w:rPr>
        <w:t>Urgentele abdominale  (URGENTELE MEDICO- CHIRURGICALE- LUCRETIA TITIRCA):</w:t>
      </w:r>
    </w:p>
    <w:p w:rsidR="003538A4" w:rsidRDefault="003538A4" w:rsidP="003538A4">
      <w:pPr>
        <w:pStyle w:val="ListParagraph"/>
        <w:ind w:left="1665"/>
        <w:jc w:val="both"/>
        <w:rPr>
          <w:rFonts w:ascii="Times New Roman" w:hAnsi="Times New Roman"/>
          <w:sz w:val="28"/>
          <w:szCs w:val="28"/>
        </w:rPr>
      </w:pPr>
      <w:r>
        <w:rPr>
          <w:rFonts w:ascii="Times New Roman" w:hAnsi="Times New Roman"/>
          <w:sz w:val="28"/>
          <w:szCs w:val="28"/>
        </w:rPr>
        <w:t xml:space="preserve">a)Colica biliara  </w:t>
      </w:r>
    </w:p>
    <w:p w:rsidR="003538A4" w:rsidRDefault="003538A4" w:rsidP="003538A4">
      <w:pPr>
        <w:pStyle w:val="ListParagraph"/>
        <w:ind w:left="2385"/>
        <w:jc w:val="both"/>
        <w:rPr>
          <w:rFonts w:ascii="Times New Roman" w:hAnsi="Times New Roman"/>
          <w:sz w:val="28"/>
          <w:szCs w:val="28"/>
        </w:rPr>
      </w:pPr>
      <w:r>
        <w:rPr>
          <w:rFonts w:ascii="Times New Roman" w:hAnsi="Times New Roman"/>
          <w:sz w:val="28"/>
          <w:szCs w:val="28"/>
        </w:rPr>
        <w:t>-Cauze (pag. 85)</w:t>
      </w:r>
    </w:p>
    <w:p w:rsidR="003538A4" w:rsidRDefault="003538A4" w:rsidP="003538A4">
      <w:pPr>
        <w:pStyle w:val="ListParagraph"/>
        <w:ind w:left="2385"/>
        <w:jc w:val="both"/>
        <w:rPr>
          <w:rFonts w:ascii="Times New Roman" w:hAnsi="Times New Roman"/>
          <w:sz w:val="28"/>
          <w:szCs w:val="28"/>
        </w:rPr>
      </w:pPr>
      <w:r>
        <w:rPr>
          <w:rFonts w:ascii="Times New Roman" w:hAnsi="Times New Roman"/>
          <w:sz w:val="28"/>
          <w:szCs w:val="28"/>
        </w:rPr>
        <w:t>-Simptomatologie (pag.86)</w:t>
      </w:r>
    </w:p>
    <w:p w:rsidR="003538A4" w:rsidRDefault="003538A4" w:rsidP="003538A4">
      <w:pPr>
        <w:pStyle w:val="ListParagraph"/>
        <w:ind w:left="1665"/>
        <w:jc w:val="both"/>
        <w:rPr>
          <w:rFonts w:ascii="Times New Roman" w:hAnsi="Times New Roman"/>
          <w:sz w:val="28"/>
          <w:szCs w:val="28"/>
        </w:rPr>
      </w:pPr>
      <w:r>
        <w:rPr>
          <w:rFonts w:ascii="Times New Roman" w:hAnsi="Times New Roman"/>
          <w:sz w:val="28"/>
          <w:szCs w:val="28"/>
        </w:rPr>
        <w:t xml:space="preserve">b)Pancreatita acuta  </w:t>
      </w:r>
    </w:p>
    <w:p w:rsidR="003538A4" w:rsidRDefault="003538A4" w:rsidP="003538A4">
      <w:pPr>
        <w:pStyle w:val="ListParagraph"/>
        <w:ind w:left="2385"/>
        <w:jc w:val="both"/>
        <w:rPr>
          <w:rFonts w:ascii="Times New Roman" w:hAnsi="Times New Roman"/>
          <w:sz w:val="28"/>
          <w:szCs w:val="28"/>
        </w:rPr>
      </w:pPr>
      <w:r>
        <w:rPr>
          <w:rFonts w:ascii="Times New Roman" w:hAnsi="Times New Roman"/>
          <w:sz w:val="28"/>
          <w:szCs w:val="28"/>
        </w:rPr>
        <w:t>-Cauze (pag. 88-89)</w:t>
      </w:r>
    </w:p>
    <w:p w:rsidR="003538A4" w:rsidRDefault="003538A4" w:rsidP="003538A4">
      <w:pPr>
        <w:pStyle w:val="ListParagraph"/>
        <w:ind w:left="2385"/>
        <w:jc w:val="both"/>
        <w:rPr>
          <w:rFonts w:ascii="Times New Roman" w:hAnsi="Times New Roman"/>
          <w:sz w:val="28"/>
          <w:szCs w:val="28"/>
        </w:rPr>
      </w:pPr>
      <w:r>
        <w:rPr>
          <w:rFonts w:ascii="Times New Roman" w:hAnsi="Times New Roman"/>
          <w:sz w:val="28"/>
          <w:szCs w:val="28"/>
        </w:rPr>
        <w:t>-Simptomatologie (pag.89)</w:t>
      </w:r>
    </w:p>
    <w:p w:rsidR="003538A4" w:rsidRDefault="003538A4" w:rsidP="003538A4">
      <w:pPr>
        <w:pStyle w:val="ListParagraph"/>
        <w:jc w:val="both"/>
        <w:rPr>
          <w:rFonts w:ascii="Times New Roman" w:hAnsi="Times New Roman"/>
          <w:sz w:val="28"/>
          <w:szCs w:val="28"/>
        </w:rPr>
      </w:pPr>
      <w:r>
        <w:rPr>
          <w:rFonts w:ascii="Times New Roman" w:hAnsi="Times New Roman"/>
          <w:sz w:val="28"/>
          <w:szCs w:val="28"/>
        </w:rPr>
        <w:t xml:space="preserve">        c)Ocluzia intestinala </w:t>
      </w:r>
    </w:p>
    <w:p w:rsidR="003538A4" w:rsidRDefault="003538A4" w:rsidP="003538A4">
      <w:pPr>
        <w:pStyle w:val="ListParagraph"/>
        <w:ind w:left="2385"/>
        <w:jc w:val="both"/>
        <w:rPr>
          <w:rFonts w:ascii="Times New Roman" w:hAnsi="Times New Roman"/>
          <w:sz w:val="28"/>
          <w:szCs w:val="28"/>
        </w:rPr>
      </w:pPr>
      <w:r>
        <w:rPr>
          <w:rFonts w:ascii="Times New Roman" w:hAnsi="Times New Roman"/>
          <w:sz w:val="28"/>
          <w:szCs w:val="28"/>
        </w:rPr>
        <w:t>-Cauzele (pag. 91-93)</w:t>
      </w:r>
    </w:p>
    <w:p w:rsidR="003538A4" w:rsidRDefault="003538A4" w:rsidP="003538A4">
      <w:pPr>
        <w:pStyle w:val="ListParagraph"/>
        <w:ind w:left="2385"/>
        <w:jc w:val="both"/>
        <w:rPr>
          <w:rFonts w:ascii="Times New Roman" w:hAnsi="Times New Roman"/>
          <w:sz w:val="28"/>
          <w:szCs w:val="28"/>
        </w:rPr>
      </w:pPr>
      <w:r>
        <w:rPr>
          <w:rFonts w:ascii="Times New Roman" w:hAnsi="Times New Roman"/>
          <w:sz w:val="28"/>
          <w:szCs w:val="28"/>
        </w:rPr>
        <w:t>-Simptomatologie (pag. 93-94)</w:t>
      </w:r>
    </w:p>
    <w:p w:rsidR="003538A4" w:rsidRDefault="003538A4" w:rsidP="003538A4">
      <w:pPr>
        <w:ind w:left="1305"/>
        <w:jc w:val="both"/>
        <w:rPr>
          <w:sz w:val="28"/>
          <w:szCs w:val="28"/>
        </w:rPr>
      </w:pPr>
      <w:r>
        <w:rPr>
          <w:sz w:val="28"/>
          <w:szCs w:val="28"/>
        </w:rPr>
        <w:t xml:space="preserve">d) Hemoragiile digestive superioare  </w:t>
      </w:r>
    </w:p>
    <w:p w:rsidR="003538A4" w:rsidRDefault="003538A4" w:rsidP="003538A4">
      <w:pPr>
        <w:pStyle w:val="ListParagraph"/>
        <w:ind w:left="2505"/>
        <w:jc w:val="both"/>
        <w:rPr>
          <w:rFonts w:ascii="Times New Roman" w:hAnsi="Times New Roman"/>
          <w:sz w:val="28"/>
          <w:szCs w:val="28"/>
        </w:rPr>
      </w:pPr>
      <w:r>
        <w:rPr>
          <w:rFonts w:ascii="Times New Roman" w:hAnsi="Times New Roman"/>
          <w:sz w:val="28"/>
          <w:szCs w:val="28"/>
        </w:rPr>
        <w:t>-Simptomatologie (pag.  97)</w:t>
      </w:r>
    </w:p>
    <w:p w:rsidR="003538A4" w:rsidRDefault="003538A4" w:rsidP="003538A4">
      <w:pPr>
        <w:pStyle w:val="ListParagraph"/>
        <w:ind w:left="2505"/>
        <w:jc w:val="both"/>
        <w:rPr>
          <w:rFonts w:ascii="Times New Roman" w:hAnsi="Times New Roman"/>
          <w:sz w:val="28"/>
          <w:szCs w:val="28"/>
        </w:rPr>
      </w:pPr>
      <w:r>
        <w:rPr>
          <w:rFonts w:ascii="Times New Roman" w:hAnsi="Times New Roman"/>
          <w:sz w:val="28"/>
          <w:szCs w:val="28"/>
        </w:rPr>
        <w:t>-Conduita de urgenta (pag. 97-100)</w:t>
      </w:r>
    </w:p>
    <w:p w:rsidR="003538A4" w:rsidRDefault="003538A4" w:rsidP="003538A4">
      <w:pPr>
        <w:ind w:left="1305"/>
        <w:jc w:val="both"/>
        <w:rPr>
          <w:sz w:val="28"/>
          <w:szCs w:val="28"/>
        </w:rPr>
      </w:pPr>
      <w:r>
        <w:rPr>
          <w:sz w:val="28"/>
          <w:szCs w:val="28"/>
        </w:rPr>
        <w:t xml:space="preserve">e) Colica renala (nefretica)  </w:t>
      </w:r>
    </w:p>
    <w:p w:rsidR="003538A4" w:rsidRDefault="003538A4" w:rsidP="003538A4">
      <w:pPr>
        <w:pStyle w:val="ListParagraph"/>
        <w:ind w:left="2355"/>
        <w:jc w:val="both"/>
        <w:rPr>
          <w:rFonts w:ascii="Times New Roman" w:hAnsi="Times New Roman"/>
          <w:sz w:val="28"/>
          <w:szCs w:val="28"/>
        </w:rPr>
      </w:pPr>
      <w:r>
        <w:rPr>
          <w:rFonts w:ascii="Times New Roman" w:hAnsi="Times New Roman"/>
          <w:sz w:val="28"/>
          <w:szCs w:val="28"/>
        </w:rPr>
        <w:t>-Cauze (pag. 113)</w:t>
      </w:r>
    </w:p>
    <w:p w:rsidR="003538A4" w:rsidRDefault="003538A4" w:rsidP="003538A4">
      <w:pPr>
        <w:pStyle w:val="ListParagraph"/>
        <w:ind w:left="2355"/>
        <w:jc w:val="both"/>
        <w:rPr>
          <w:rFonts w:ascii="Times New Roman" w:hAnsi="Times New Roman"/>
          <w:sz w:val="28"/>
          <w:szCs w:val="28"/>
        </w:rPr>
      </w:pPr>
      <w:r>
        <w:rPr>
          <w:rFonts w:ascii="Times New Roman" w:hAnsi="Times New Roman"/>
          <w:sz w:val="28"/>
          <w:szCs w:val="28"/>
        </w:rPr>
        <w:t>-Simptomatologie (pag. 114-115)</w:t>
      </w:r>
    </w:p>
    <w:p w:rsidR="003538A4" w:rsidRDefault="003538A4" w:rsidP="003538A4">
      <w:pPr>
        <w:pStyle w:val="ListParagraph"/>
        <w:ind w:left="2355"/>
        <w:jc w:val="both"/>
        <w:rPr>
          <w:rFonts w:ascii="Times New Roman" w:hAnsi="Times New Roman"/>
          <w:sz w:val="28"/>
          <w:szCs w:val="28"/>
        </w:rPr>
      </w:pPr>
      <w:r>
        <w:rPr>
          <w:rFonts w:ascii="Times New Roman" w:hAnsi="Times New Roman"/>
          <w:sz w:val="28"/>
          <w:szCs w:val="28"/>
        </w:rPr>
        <w:t>-Conduita de urgenta si in spital (pag. 115-116)</w:t>
      </w:r>
    </w:p>
    <w:p w:rsidR="003538A4" w:rsidRDefault="003538A4" w:rsidP="003538A4">
      <w:pPr>
        <w:ind w:left="1305"/>
        <w:jc w:val="both"/>
        <w:rPr>
          <w:sz w:val="28"/>
          <w:szCs w:val="28"/>
        </w:rPr>
      </w:pPr>
      <w:r>
        <w:rPr>
          <w:sz w:val="28"/>
          <w:szCs w:val="28"/>
        </w:rPr>
        <w:t>f) Retentia acuta de urina</w:t>
      </w:r>
    </w:p>
    <w:p w:rsidR="003538A4" w:rsidRDefault="003538A4" w:rsidP="003538A4">
      <w:pPr>
        <w:pStyle w:val="ListParagraph"/>
        <w:ind w:left="2355"/>
        <w:jc w:val="both"/>
        <w:rPr>
          <w:rFonts w:ascii="Times New Roman" w:hAnsi="Times New Roman"/>
          <w:sz w:val="28"/>
          <w:szCs w:val="28"/>
        </w:rPr>
      </w:pPr>
      <w:r>
        <w:rPr>
          <w:rFonts w:ascii="Times New Roman" w:hAnsi="Times New Roman"/>
          <w:sz w:val="28"/>
          <w:szCs w:val="28"/>
        </w:rPr>
        <w:t>-Simptomatologie (pag. 117-118)</w:t>
      </w:r>
    </w:p>
    <w:p w:rsidR="003538A4" w:rsidRDefault="003538A4" w:rsidP="003538A4">
      <w:pPr>
        <w:pStyle w:val="ListParagraph"/>
        <w:ind w:left="2355"/>
        <w:jc w:val="both"/>
        <w:rPr>
          <w:rFonts w:ascii="Times New Roman" w:hAnsi="Times New Roman"/>
          <w:sz w:val="28"/>
          <w:szCs w:val="28"/>
        </w:rPr>
      </w:pPr>
      <w:r>
        <w:rPr>
          <w:rFonts w:ascii="Times New Roman" w:hAnsi="Times New Roman"/>
          <w:sz w:val="28"/>
          <w:szCs w:val="28"/>
        </w:rPr>
        <w:t>-Conduita de urgenta (pag. 118-119)</w:t>
      </w:r>
    </w:p>
    <w:p w:rsidR="003538A4" w:rsidRDefault="003538A4" w:rsidP="003538A4">
      <w:pPr>
        <w:pStyle w:val="ListParagraph"/>
        <w:numPr>
          <w:ilvl w:val="0"/>
          <w:numId w:val="4"/>
        </w:numPr>
        <w:spacing w:after="200" w:line="276" w:lineRule="auto"/>
        <w:rPr>
          <w:rFonts w:ascii="Times New Roman" w:hAnsi="Times New Roman"/>
          <w:sz w:val="28"/>
          <w:szCs w:val="28"/>
        </w:rPr>
      </w:pPr>
      <w:r>
        <w:rPr>
          <w:rFonts w:ascii="Times New Roman" w:hAnsi="Times New Roman"/>
          <w:sz w:val="28"/>
          <w:szCs w:val="28"/>
        </w:rPr>
        <w:t xml:space="preserve"> Coma Diabetica si Hipoglicemica (URGENTELE MEDICO- CHIRURGICALE- LUCRETIA TITIRCA pag 125-127)</w:t>
      </w:r>
    </w:p>
    <w:p w:rsidR="003538A4" w:rsidRDefault="003538A4" w:rsidP="003538A4">
      <w:pPr>
        <w:pStyle w:val="ListParagraph"/>
        <w:jc w:val="both"/>
        <w:rPr>
          <w:rFonts w:ascii="Times New Roman" w:hAnsi="Times New Roman"/>
          <w:sz w:val="28"/>
          <w:szCs w:val="28"/>
        </w:rPr>
      </w:pPr>
    </w:p>
    <w:p w:rsidR="003538A4" w:rsidRDefault="003538A4" w:rsidP="003538A4">
      <w:pPr>
        <w:pStyle w:val="ListParagraph"/>
        <w:numPr>
          <w:ilvl w:val="0"/>
          <w:numId w:val="4"/>
        </w:numPr>
        <w:spacing w:after="200" w:line="276" w:lineRule="auto"/>
        <w:rPr>
          <w:rFonts w:ascii="Times New Roman" w:hAnsi="Times New Roman"/>
          <w:sz w:val="28"/>
          <w:szCs w:val="28"/>
        </w:rPr>
      </w:pPr>
      <w:r>
        <w:rPr>
          <w:rFonts w:ascii="Times New Roman" w:hAnsi="Times New Roman"/>
          <w:sz w:val="28"/>
          <w:szCs w:val="28"/>
        </w:rPr>
        <w:t>Traumatismele toracice (URGENTELE MEDICO- CHIRURGICALE- LUCRETIA TITIRCA)</w:t>
      </w:r>
    </w:p>
    <w:p w:rsidR="003538A4" w:rsidRDefault="003538A4" w:rsidP="003538A4">
      <w:pPr>
        <w:pStyle w:val="ListParagraph"/>
        <w:jc w:val="both"/>
        <w:rPr>
          <w:rFonts w:ascii="Times New Roman" w:hAnsi="Times New Roman"/>
          <w:sz w:val="28"/>
          <w:szCs w:val="28"/>
        </w:rPr>
      </w:pPr>
      <w:r>
        <w:rPr>
          <w:rFonts w:ascii="Times New Roman" w:hAnsi="Times New Roman"/>
          <w:sz w:val="28"/>
          <w:szCs w:val="28"/>
        </w:rPr>
        <w:lastRenderedPageBreak/>
        <w:t xml:space="preserve">           a)Insuficienta respiratorie prin obstructia cailor respiratorii (pag. 298-300)</w:t>
      </w:r>
    </w:p>
    <w:p w:rsidR="003538A4" w:rsidRDefault="003538A4" w:rsidP="003538A4">
      <w:pPr>
        <w:pStyle w:val="ListParagraph"/>
        <w:numPr>
          <w:ilvl w:val="0"/>
          <w:numId w:val="4"/>
        </w:numPr>
        <w:spacing w:after="200" w:line="276" w:lineRule="auto"/>
        <w:rPr>
          <w:rFonts w:ascii="Times New Roman" w:hAnsi="Times New Roman"/>
          <w:sz w:val="28"/>
          <w:szCs w:val="28"/>
        </w:rPr>
      </w:pPr>
      <w:r>
        <w:rPr>
          <w:rFonts w:ascii="Times New Roman" w:hAnsi="Times New Roman"/>
          <w:sz w:val="28"/>
          <w:szCs w:val="28"/>
        </w:rPr>
        <w:t>Traumatismele abdominale (URGENTELE MEDICO- CHIRURGICALE- LUCRETIA TITIRCA)</w:t>
      </w:r>
    </w:p>
    <w:p w:rsidR="003538A4" w:rsidRDefault="003538A4" w:rsidP="003538A4">
      <w:pPr>
        <w:pStyle w:val="ListParagraph"/>
        <w:numPr>
          <w:ilvl w:val="0"/>
          <w:numId w:val="8"/>
        </w:numPr>
        <w:spacing w:after="200" w:line="276" w:lineRule="auto"/>
        <w:jc w:val="both"/>
        <w:rPr>
          <w:rFonts w:ascii="Times New Roman" w:hAnsi="Times New Roman"/>
          <w:sz w:val="28"/>
          <w:szCs w:val="28"/>
        </w:rPr>
      </w:pPr>
      <w:r>
        <w:rPr>
          <w:rFonts w:ascii="Times New Roman" w:hAnsi="Times New Roman"/>
          <w:sz w:val="28"/>
          <w:szCs w:val="28"/>
        </w:rPr>
        <w:t>Traumatismele abdominale inchise (pag. 304-306)</w:t>
      </w:r>
    </w:p>
    <w:p w:rsidR="003538A4" w:rsidRDefault="003538A4" w:rsidP="003538A4">
      <w:pPr>
        <w:pStyle w:val="ListParagraph"/>
        <w:ind w:left="2745"/>
        <w:jc w:val="both"/>
        <w:rPr>
          <w:rFonts w:ascii="Times New Roman" w:hAnsi="Times New Roman"/>
          <w:sz w:val="28"/>
          <w:szCs w:val="28"/>
        </w:rPr>
      </w:pPr>
      <w:r>
        <w:rPr>
          <w:rFonts w:ascii="Times New Roman" w:hAnsi="Times New Roman"/>
          <w:sz w:val="28"/>
          <w:szCs w:val="28"/>
        </w:rPr>
        <w:t>-Definitie</w:t>
      </w:r>
    </w:p>
    <w:p w:rsidR="003538A4" w:rsidRDefault="003538A4" w:rsidP="003538A4">
      <w:pPr>
        <w:pStyle w:val="ListParagraph"/>
        <w:ind w:left="2745"/>
        <w:jc w:val="both"/>
        <w:rPr>
          <w:rFonts w:ascii="Times New Roman" w:hAnsi="Times New Roman"/>
          <w:sz w:val="28"/>
          <w:szCs w:val="28"/>
        </w:rPr>
      </w:pPr>
      <w:r>
        <w:rPr>
          <w:rFonts w:ascii="Times New Roman" w:hAnsi="Times New Roman"/>
          <w:sz w:val="28"/>
          <w:szCs w:val="28"/>
        </w:rPr>
        <w:t>-Simptomatologie</w:t>
      </w:r>
    </w:p>
    <w:p w:rsidR="003538A4" w:rsidRDefault="003538A4" w:rsidP="003538A4">
      <w:pPr>
        <w:pStyle w:val="ListParagraph"/>
        <w:ind w:left="2745"/>
        <w:jc w:val="both"/>
        <w:rPr>
          <w:rFonts w:ascii="Times New Roman" w:hAnsi="Times New Roman"/>
          <w:sz w:val="28"/>
          <w:szCs w:val="28"/>
        </w:rPr>
      </w:pPr>
      <w:r>
        <w:rPr>
          <w:rFonts w:ascii="Times New Roman" w:hAnsi="Times New Roman"/>
          <w:sz w:val="28"/>
          <w:szCs w:val="28"/>
        </w:rPr>
        <w:t>-Primul ajutor</w:t>
      </w:r>
    </w:p>
    <w:p w:rsidR="003538A4" w:rsidRDefault="003538A4" w:rsidP="003538A4">
      <w:pPr>
        <w:pStyle w:val="ListParagraph"/>
        <w:numPr>
          <w:ilvl w:val="0"/>
          <w:numId w:val="8"/>
        </w:numPr>
        <w:spacing w:after="200" w:line="276" w:lineRule="auto"/>
        <w:jc w:val="both"/>
        <w:rPr>
          <w:rFonts w:ascii="Times New Roman" w:hAnsi="Times New Roman"/>
          <w:sz w:val="28"/>
          <w:szCs w:val="28"/>
        </w:rPr>
      </w:pPr>
      <w:r>
        <w:rPr>
          <w:rFonts w:ascii="Times New Roman" w:hAnsi="Times New Roman"/>
          <w:sz w:val="28"/>
          <w:szCs w:val="28"/>
        </w:rPr>
        <w:t>Traumatismele abdominale deschise (pag. 306)</w:t>
      </w:r>
    </w:p>
    <w:p w:rsidR="003538A4" w:rsidRDefault="003538A4" w:rsidP="003538A4">
      <w:pPr>
        <w:pStyle w:val="ListParagraph"/>
        <w:ind w:left="2745"/>
        <w:jc w:val="both"/>
        <w:rPr>
          <w:rFonts w:ascii="Times New Roman" w:hAnsi="Times New Roman"/>
          <w:sz w:val="28"/>
          <w:szCs w:val="28"/>
        </w:rPr>
      </w:pPr>
      <w:r>
        <w:rPr>
          <w:rFonts w:ascii="Times New Roman" w:hAnsi="Times New Roman"/>
          <w:sz w:val="28"/>
          <w:szCs w:val="28"/>
        </w:rPr>
        <w:t>-Clasificare</w:t>
      </w:r>
    </w:p>
    <w:p w:rsidR="003538A4" w:rsidRDefault="003538A4" w:rsidP="003538A4">
      <w:pPr>
        <w:pStyle w:val="ListParagraph"/>
        <w:ind w:left="2745"/>
        <w:jc w:val="both"/>
        <w:rPr>
          <w:rFonts w:ascii="Times New Roman" w:hAnsi="Times New Roman"/>
          <w:sz w:val="28"/>
          <w:szCs w:val="28"/>
        </w:rPr>
      </w:pPr>
      <w:r>
        <w:rPr>
          <w:rFonts w:ascii="Times New Roman" w:hAnsi="Times New Roman"/>
          <w:sz w:val="28"/>
          <w:szCs w:val="28"/>
        </w:rPr>
        <w:t>-Primul ajutor</w:t>
      </w:r>
    </w:p>
    <w:p w:rsidR="003538A4" w:rsidRDefault="003538A4" w:rsidP="003538A4">
      <w:pPr>
        <w:pStyle w:val="ListParagraph"/>
        <w:ind w:left="2700"/>
        <w:jc w:val="both"/>
        <w:rPr>
          <w:rFonts w:ascii="Times New Roman" w:hAnsi="Times New Roman"/>
          <w:sz w:val="28"/>
          <w:szCs w:val="28"/>
        </w:rPr>
      </w:pPr>
    </w:p>
    <w:p w:rsidR="003538A4" w:rsidRDefault="003538A4" w:rsidP="003538A4">
      <w:pPr>
        <w:pStyle w:val="ListParagraph"/>
        <w:numPr>
          <w:ilvl w:val="0"/>
          <w:numId w:val="4"/>
        </w:numPr>
        <w:spacing w:after="200" w:line="276" w:lineRule="auto"/>
        <w:jc w:val="both"/>
        <w:rPr>
          <w:rFonts w:ascii="Times New Roman" w:hAnsi="Times New Roman"/>
          <w:sz w:val="28"/>
          <w:szCs w:val="28"/>
        </w:rPr>
      </w:pPr>
      <w:r>
        <w:rPr>
          <w:rFonts w:ascii="Times New Roman" w:hAnsi="Times New Roman"/>
          <w:sz w:val="28"/>
          <w:szCs w:val="28"/>
        </w:rPr>
        <w:t>Ingrijirea plagilor (URGENTELE MEDICO-CHIRURGICALE- LUCRETIA TITIRCA- pag. 342- 349)</w:t>
      </w:r>
    </w:p>
    <w:p w:rsidR="003538A4" w:rsidRDefault="003538A4" w:rsidP="003538A4">
      <w:pPr>
        <w:pStyle w:val="ListParagraph"/>
        <w:ind w:left="2610"/>
        <w:jc w:val="both"/>
        <w:rPr>
          <w:rFonts w:ascii="Times New Roman" w:hAnsi="Times New Roman"/>
          <w:sz w:val="28"/>
          <w:szCs w:val="28"/>
        </w:rPr>
      </w:pPr>
      <w:r>
        <w:rPr>
          <w:rFonts w:ascii="Times New Roman" w:hAnsi="Times New Roman"/>
          <w:sz w:val="28"/>
          <w:szCs w:val="28"/>
        </w:rPr>
        <w:t xml:space="preserve"> </w:t>
      </w:r>
    </w:p>
    <w:p w:rsidR="003538A4" w:rsidRDefault="003538A4" w:rsidP="003538A4">
      <w:pPr>
        <w:pStyle w:val="ListParagraph"/>
        <w:numPr>
          <w:ilvl w:val="0"/>
          <w:numId w:val="4"/>
        </w:numPr>
        <w:spacing w:after="200" w:line="276" w:lineRule="auto"/>
        <w:rPr>
          <w:rFonts w:ascii="Times New Roman" w:hAnsi="Times New Roman"/>
          <w:sz w:val="28"/>
          <w:szCs w:val="28"/>
        </w:rPr>
      </w:pPr>
      <w:r>
        <w:rPr>
          <w:rFonts w:ascii="Times New Roman" w:hAnsi="Times New Roman"/>
          <w:sz w:val="28"/>
          <w:szCs w:val="28"/>
        </w:rPr>
        <w:t>Resuscitarea cardio-respiratorie pulmonara (GHIDURI SI ALGORITMI IN MEDICINA DE URGENTA – Diana- Carmen Preotu- Cimpoesu):</w:t>
      </w:r>
    </w:p>
    <w:p w:rsidR="003538A4" w:rsidRDefault="003538A4" w:rsidP="003538A4">
      <w:pPr>
        <w:pStyle w:val="ListParagraph"/>
        <w:ind w:left="2415"/>
        <w:jc w:val="both"/>
        <w:rPr>
          <w:rFonts w:ascii="Times New Roman" w:hAnsi="Times New Roman"/>
          <w:sz w:val="28"/>
          <w:szCs w:val="28"/>
        </w:rPr>
      </w:pPr>
      <w:r>
        <w:rPr>
          <w:rFonts w:ascii="Times New Roman" w:hAnsi="Times New Roman"/>
          <w:sz w:val="28"/>
          <w:szCs w:val="28"/>
        </w:rPr>
        <w:t>-Suportul vital de baza- BLS la adult (pag. 12-21)</w:t>
      </w:r>
    </w:p>
    <w:p w:rsidR="003538A4" w:rsidRDefault="003538A4" w:rsidP="003538A4">
      <w:pPr>
        <w:pStyle w:val="ListParagraph"/>
        <w:ind w:left="2415"/>
        <w:jc w:val="both"/>
        <w:rPr>
          <w:rFonts w:ascii="Times New Roman" w:hAnsi="Times New Roman"/>
          <w:sz w:val="28"/>
          <w:szCs w:val="28"/>
        </w:rPr>
      </w:pPr>
      <w:r>
        <w:rPr>
          <w:rFonts w:ascii="Times New Roman" w:hAnsi="Times New Roman"/>
          <w:sz w:val="28"/>
          <w:szCs w:val="28"/>
        </w:rPr>
        <w:t>-Managementul cailor aeriene si ventilatia (pag. 30-40)</w:t>
      </w:r>
    </w:p>
    <w:p w:rsidR="003538A4" w:rsidRDefault="003538A4" w:rsidP="003538A4">
      <w:pPr>
        <w:pStyle w:val="ListParagraph"/>
        <w:ind w:left="2415"/>
        <w:jc w:val="both"/>
        <w:rPr>
          <w:rFonts w:ascii="Times New Roman" w:hAnsi="Times New Roman"/>
          <w:sz w:val="28"/>
          <w:szCs w:val="28"/>
        </w:rPr>
      </w:pPr>
    </w:p>
    <w:p w:rsidR="003538A4" w:rsidRDefault="003538A4" w:rsidP="003538A4">
      <w:pPr>
        <w:pStyle w:val="ListParagraph"/>
        <w:numPr>
          <w:ilvl w:val="0"/>
          <w:numId w:val="4"/>
        </w:numPr>
        <w:spacing w:after="200" w:line="276" w:lineRule="auto"/>
        <w:rPr>
          <w:rFonts w:ascii="Times New Roman" w:hAnsi="Times New Roman"/>
          <w:sz w:val="28"/>
          <w:szCs w:val="28"/>
        </w:rPr>
      </w:pPr>
      <w:r>
        <w:rPr>
          <w:rFonts w:ascii="Times New Roman" w:hAnsi="Times New Roman"/>
          <w:sz w:val="28"/>
          <w:szCs w:val="28"/>
        </w:rPr>
        <w:t>Socul (GHIDURI SI ALGORITMI IN MEDICINA DE URGENTA – Diana- Carmen Preotu- Cimpoesu):</w:t>
      </w:r>
    </w:p>
    <w:p w:rsidR="003538A4" w:rsidRDefault="003538A4" w:rsidP="003538A4">
      <w:pPr>
        <w:pStyle w:val="ListParagraph"/>
        <w:ind w:left="2070"/>
        <w:jc w:val="both"/>
        <w:rPr>
          <w:rFonts w:ascii="Times New Roman" w:hAnsi="Times New Roman"/>
          <w:sz w:val="28"/>
          <w:szCs w:val="28"/>
        </w:rPr>
      </w:pPr>
      <w:r>
        <w:rPr>
          <w:rFonts w:ascii="Times New Roman" w:hAnsi="Times New Roman"/>
          <w:sz w:val="28"/>
          <w:szCs w:val="28"/>
        </w:rPr>
        <w:t>-Generalitati – pag. 158</w:t>
      </w:r>
    </w:p>
    <w:p w:rsidR="003538A4" w:rsidRDefault="003538A4" w:rsidP="003538A4">
      <w:pPr>
        <w:pStyle w:val="ListParagraph"/>
        <w:ind w:left="2070"/>
        <w:jc w:val="both"/>
        <w:rPr>
          <w:rFonts w:ascii="Times New Roman" w:hAnsi="Times New Roman"/>
          <w:sz w:val="28"/>
          <w:szCs w:val="28"/>
        </w:rPr>
      </w:pPr>
      <w:r>
        <w:rPr>
          <w:rFonts w:ascii="Times New Roman" w:hAnsi="Times New Roman"/>
          <w:sz w:val="28"/>
          <w:szCs w:val="28"/>
        </w:rPr>
        <w:t>-Etiologie – pa 158</w:t>
      </w:r>
    </w:p>
    <w:p w:rsidR="003538A4" w:rsidRDefault="003538A4" w:rsidP="003538A4">
      <w:pPr>
        <w:pStyle w:val="ListParagraph"/>
        <w:ind w:left="2070"/>
        <w:jc w:val="both"/>
        <w:rPr>
          <w:rFonts w:ascii="Times New Roman" w:hAnsi="Times New Roman"/>
          <w:sz w:val="28"/>
          <w:szCs w:val="28"/>
        </w:rPr>
      </w:pPr>
      <w:r>
        <w:rPr>
          <w:rFonts w:ascii="Times New Roman" w:hAnsi="Times New Roman"/>
          <w:sz w:val="28"/>
          <w:szCs w:val="28"/>
        </w:rPr>
        <w:t>-Examenul fizic general – pag 161</w:t>
      </w:r>
    </w:p>
    <w:p w:rsidR="003538A4" w:rsidRDefault="003538A4" w:rsidP="003538A4">
      <w:pPr>
        <w:jc w:val="both"/>
        <w:rPr>
          <w:sz w:val="28"/>
          <w:szCs w:val="28"/>
        </w:rPr>
      </w:pPr>
    </w:p>
    <w:p w:rsidR="003538A4" w:rsidRDefault="003538A4" w:rsidP="003538A4">
      <w:pPr>
        <w:pStyle w:val="ListParagraph"/>
        <w:ind w:left="450"/>
        <w:rPr>
          <w:rFonts w:ascii="Times New Roman" w:hAnsi="Times New Roman"/>
          <w:sz w:val="28"/>
          <w:szCs w:val="28"/>
        </w:rPr>
      </w:pPr>
      <w:r>
        <w:rPr>
          <w:rFonts w:ascii="Times New Roman" w:hAnsi="Times New Roman"/>
          <w:sz w:val="28"/>
          <w:szCs w:val="28"/>
        </w:rPr>
        <w:t>11.Recoltarea sangelui prin punctie venoasa pentru examenele hematologice, biochimice, serologice, bacteriologice (Manual de practica standardizat – Prof.Dr.Crin Marcean, pag.14-17);</w:t>
      </w:r>
    </w:p>
    <w:p w:rsidR="003538A4" w:rsidRDefault="003538A4" w:rsidP="003538A4">
      <w:pPr>
        <w:pStyle w:val="ListParagraph"/>
        <w:ind w:left="450"/>
        <w:rPr>
          <w:rFonts w:ascii="Times New Roman" w:hAnsi="Times New Roman"/>
          <w:sz w:val="28"/>
          <w:szCs w:val="28"/>
        </w:rPr>
      </w:pPr>
    </w:p>
    <w:p w:rsidR="003538A4" w:rsidRDefault="003538A4" w:rsidP="003538A4">
      <w:pPr>
        <w:pStyle w:val="ListParagraph"/>
        <w:ind w:left="450"/>
        <w:rPr>
          <w:rFonts w:ascii="Times New Roman" w:hAnsi="Times New Roman"/>
          <w:sz w:val="28"/>
          <w:szCs w:val="28"/>
        </w:rPr>
      </w:pPr>
      <w:r>
        <w:rPr>
          <w:rFonts w:ascii="Times New Roman" w:hAnsi="Times New Roman"/>
          <w:sz w:val="28"/>
          <w:szCs w:val="28"/>
        </w:rPr>
        <w:t>12.Recoltarea exudatului faringian (Manual de practica standardizat – Prof. Dr. Crin Marcean, pag.19-21);</w:t>
      </w:r>
    </w:p>
    <w:p w:rsidR="003538A4" w:rsidRDefault="003538A4" w:rsidP="003538A4">
      <w:pPr>
        <w:pStyle w:val="ListParagraph"/>
        <w:ind w:left="450"/>
        <w:rPr>
          <w:rFonts w:ascii="Times New Roman" w:hAnsi="Times New Roman"/>
          <w:sz w:val="28"/>
          <w:szCs w:val="28"/>
        </w:rPr>
      </w:pPr>
    </w:p>
    <w:p w:rsidR="003538A4" w:rsidRDefault="003538A4" w:rsidP="003538A4">
      <w:pPr>
        <w:pStyle w:val="ListParagraph"/>
        <w:ind w:left="450"/>
        <w:rPr>
          <w:rFonts w:ascii="Times New Roman" w:hAnsi="Times New Roman"/>
          <w:sz w:val="28"/>
          <w:szCs w:val="28"/>
          <w:lang w:val="en-US"/>
        </w:rPr>
      </w:pPr>
      <w:r>
        <w:rPr>
          <w:rFonts w:ascii="Times New Roman" w:hAnsi="Times New Roman"/>
          <w:sz w:val="28"/>
          <w:szCs w:val="28"/>
        </w:rPr>
        <w:t xml:space="preserve">13.Recoltarea urinei pentru examene de laborator; </w:t>
      </w:r>
      <w:r>
        <w:rPr>
          <w:rFonts w:ascii="Times New Roman" w:hAnsi="Times New Roman"/>
          <w:sz w:val="28"/>
          <w:szCs w:val="28"/>
          <w:lang w:val="en-US"/>
        </w:rPr>
        <w:t xml:space="preserve">(Manual de </w:t>
      </w:r>
      <w:proofErr w:type="spellStart"/>
      <w:r>
        <w:rPr>
          <w:rFonts w:ascii="Times New Roman" w:hAnsi="Times New Roman"/>
          <w:sz w:val="28"/>
          <w:szCs w:val="28"/>
          <w:lang w:val="en-US"/>
        </w:rPr>
        <w:t>practica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standardizat</w:t>
      </w:r>
      <w:proofErr w:type="spellEnd"/>
      <w:r>
        <w:rPr>
          <w:rFonts w:ascii="Times New Roman" w:hAnsi="Times New Roman"/>
          <w:sz w:val="28"/>
          <w:szCs w:val="28"/>
          <w:lang w:val="en-US"/>
        </w:rPr>
        <w:t xml:space="preserve"> – </w:t>
      </w:r>
      <w:proofErr w:type="spellStart"/>
      <w:r>
        <w:rPr>
          <w:rFonts w:ascii="Times New Roman" w:hAnsi="Times New Roman"/>
          <w:sz w:val="28"/>
          <w:szCs w:val="28"/>
          <w:lang w:val="en-US"/>
        </w:rPr>
        <w:t>Prof.Dr.Crin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Marcean</w:t>
      </w:r>
      <w:proofErr w:type="spellEnd"/>
      <w:r>
        <w:rPr>
          <w:rFonts w:ascii="Times New Roman" w:hAnsi="Times New Roman"/>
          <w:sz w:val="28"/>
          <w:szCs w:val="28"/>
          <w:lang w:val="en-US"/>
        </w:rPr>
        <w:t>, pag.21-23);</w:t>
      </w:r>
    </w:p>
    <w:p w:rsidR="003538A4" w:rsidRDefault="003538A4" w:rsidP="003538A4">
      <w:pPr>
        <w:pStyle w:val="ListParagraph"/>
        <w:ind w:left="450"/>
        <w:rPr>
          <w:rFonts w:ascii="Times New Roman" w:hAnsi="Times New Roman"/>
          <w:sz w:val="28"/>
          <w:szCs w:val="28"/>
          <w:lang w:val="en-US"/>
        </w:rPr>
      </w:pPr>
    </w:p>
    <w:p w:rsidR="003538A4" w:rsidRDefault="003538A4" w:rsidP="003538A4">
      <w:pPr>
        <w:pStyle w:val="ListParagraph"/>
        <w:ind w:left="450"/>
        <w:rPr>
          <w:rFonts w:ascii="Times New Roman" w:hAnsi="Times New Roman"/>
          <w:sz w:val="28"/>
          <w:szCs w:val="28"/>
        </w:rPr>
      </w:pPr>
      <w:r>
        <w:rPr>
          <w:rFonts w:ascii="Times New Roman" w:hAnsi="Times New Roman"/>
          <w:sz w:val="28"/>
          <w:szCs w:val="28"/>
        </w:rPr>
        <w:lastRenderedPageBreak/>
        <w:t>14.Recoltarea sputei pentru examene de laborator; (Manual de practica standardizat – Prof.Dr.Crin Marcean, pag.24-26);</w:t>
      </w:r>
    </w:p>
    <w:p w:rsidR="003538A4" w:rsidRDefault="003538A4" w:rsidP="003538A4">
      <w:pPr>
        <w:pStyle w:val="ListParagraph"/>
        <w:ind w:left="450"/>
        <w:rPr>
          <w:rFonts w:ascii="Times New Roman" w:hAnsi="Times New Roman"/>
          <w:sz w:val="28"/>
          <w:szCs w:val="28"/>
        </w:rPr>
      </w:pPr>
    </w:p>
    <w:p w:rsidR="003538A4" w:rsidRDefault="003538A4" w:rsidP="003538A4">
      <w:pPr>
        <w:pStyle w:val="ListParagraph"/>
        <w:ind w:left="450"/>
        <w:rPr>
          <w:rFonts w:ascii="Times New Roman" w:hAnsi="Times New Roman"/>
          <w:sz w:val="28"/>
          <w:szCs w:val="28"/>
        </w:rPr>
      </w:pPr>
      <w:r>
        <w:rPr>
          <w:rFonts w:ascii="Times New Roman" w:hAnsi="Times New Roman"/>
          <w:sz w:val="28"/>
          <w:szCs w:val="28"/>
        </w:rPr>
        <w:t>15.Recoltarea scaunului /materiilor fecale (Manual de practica standardizat – Prof.Dr.Crin Marcean, pag.27-29);</w:t>
      </w:r>
    </w:p>
    <w:p w:rsidR="003538A4" w:rsidRDefault="003538A4" w:rsidP="003538A4">
      <w:pPr>
        <w:pStyle w:val="ListParagraph"/>
        <w:ind w:left="450"/>
        <w:rPr>
          <w:rFonts w:ascii="Times New Roman" w:hAnsi="Times New Roman"/>
          <w:sz w:val="28"/>
          <w:szCs w:val="28"/>
        </w:rPr>
      </w:pPr>
    </w:p>
    <w:p w:rsidR="003538A4" w:rsidRDefault="003538A4" w:rsidP="003538A4">
      <w:pPr>
        <w:pStyle w:val="ListParagraph"/>
        <w:ind w:left="360"/>
        <w:rPr>
          <w:rFonts w:ascii="Times New Roman" w:hAnsi="Times New Roman"/>
          <w:sz w:val="28"/>
          <w:szCs w:val="28"/>
          <w:lang w:val="it-IT"/>
        </w:rPr>
      </w:pPr>
      <w:r>
        <w:rPr>
          <w:rFonts w:ascii="Times New Roman" w:hAnsi="Times New Roman"/>
          <w:sz w:val="28"/>
          <w:szCs w:val="28"/>
          <w:lang w:val="it-IT"/>
        </w:rPr>
        <w:t xml:space="preserve"> 16.Recoltarea secrețiilor purulente din leziuni deschise, colectii inchise</w:t>
      </w:r>
      <w:r>
        <w:rPr>
          <w:rFonts w:ascii="Times New Roman" w:hAnsi="Times New Roman"/>
          <w:sz w:val="28"/>
          <w:szCs w:val="28"/>
        </w:rPr>
        <w:t xml:space="preserve"> (Manual de practica standardizat – Prof.Dr.Crin Marcean</w:t>
      </w:r>
      <w:r>
        <w:rPr>
          <w:rFonts w:ascii="Times New Roman" w:hAnsi="Times New Roman"/>
          <w:sz w:val="28"/>
          <w:szCs w:val="28"/>
          <w:lang w:val="it-IT"/>
        </w:rPr>
        <w:t xml:space="preserve"> ,pag. 30-32)</w:t>
      </w:r>
    </w:p>
    <w:p w:rsidR="003538A4" w:rsidRDefault="003538A4" w:rsidP="003538A4">
      <w:pPr>
        <w:pStyle w:val="ListParagraph"/>
        <w:ind w:left="360"/>
        <w:rPr>
          <w:rFonts w:ascii="Times New Roman" w:hAnsi="Times New Roman"/>
          <w:sz w:val="28"/>
          <w:szCs w:val="28"/>
          <w:lang w:val="it-IT"/>
        </w:rPr>
      </w:pPr>
    </w:p>
    <w:p w:rsidR="003538A4" w:rsidRDefault="003538A4" w:rsidP="003538A4">
      <w:pPr>
        <w:pStyle w:val="ListParagraph"/>
        <w:ind w:left="360"/>
        <w:rPr>
          <w:rFonts w:ascii="Times New Roman" w:hAnsi="Times New Roman"/>
          <w:sz w:val="28"/>
          <w:szCs w:val="28"/>
        </w:rPr>
      </w:pPr>
      <w:r>
        <w:rPr>
          <w:rFonts w:ascii="Times New Roman" w:hAnsi="Times New Roman"/>
          <w:sz w:val="28"/>
          <w:szCs w:val="28"/>
          <w:lang w:val="it-IT"/>
        </w:rPr>
        <w:t xml:space="preserve">17.Spălătura gastrică, </w:t>
      </w:r>
      <w:r>
        <w:rPr>
          <w:rFonts w:ascii="Times New Roman" w:hAnsi="Times New Roman"/>
          <w:sz w:val="28"/>
          <w:szCs w:val="28"/>
        </w:rPr>
        <w:t>(Manual de practica standardizat – Prof.Dr.Crin Marcean, pag.32-34);</w:t>
      </w:r>
    </w:p>
    <w:p w:rsidR="003538A4" w:rsidRDefault="003538A4" w:rsidP="003538A4">
      <w:pPr>
        <w:pStyle w:val="ListParagraph"/>
        <w:ind w:left="360"/>
        <w:rPr>
          <w:rFonts w:ascii="Times New Roman" w:hAnsi="Times New Roman"/>
          <w:sz w:val="28"/>
          <w:szCs w:val="28"/>
        </w:rPr>
      </w:pPr>
    </w:p>
    <w:p w:rsidR="003538A4" w:rsidRDefault="003538A4" w:rsidP="003538A4">
      <w:pPr>
        <w:pStyle w:val="ListParagraph"/>
        <w:ind w:left="360"/>
        <w:rPr>
          <w:rFonts w:ascii="Times New Roman" w:hAnsi="Times New Roman"/>
          <w:sz w:val="28"/>
          <w:szCs w:val="28"/>
        </w:rPr>
      </w:pPr>
      <w:r>
        <w:rPr>
          <w:rFonts w:ascii="Times New Roman" w:hAnsi="Times New Roman"/>
          <w:sz w:val="28"/>
          <w:szCs w:val="28"/>
          <w:lang w:val="it-IT"/>
        </w:rPr>
        <w:t>18.Tubajul duodenal,</w:t>
      </w:r>
      <w:r>
        <w:rPr>
          <w:rFonts w:ascii="Times New Roman" w:hAnsi="Times New Roman"/>
          <w:sz w:val="28"/>
          <w:szCs w:val="28"/>
        </w:rPr>
        <w:t xml:space="preserve"> (Manual de practica standardizat – Prof.Dr.Crin Marcean, pag.34-36)</w:t>
      </w:r>
    </w:p>
    <w:p w:rsidR="003538A4" w:rsidRDefault="003538A4" w:rsidP="003538A4">
      <w:pPr>
        <w:pStyle w:val="ListParagraph"/>
        <w:ind w:left="360"/>
        <w:rPr>
          <w:rFonts w:ascii="Times New Roman" w:hAnsi="Times New Roman"/>
          <w:sz w:val="28"/>
          <w:szCs w:val="28"/>
        </w:rPr>
      </w:pPr>
      <w:r>
        <w:rPr>
          <w:rFonts w:ascii="Times New Roman" w:hAnsi="Times New Roman"/>
          <w:sz w:val="28"/>
          <w:szCs w:val="28"/>
          <w:lang w:val="it-IT"/>
        </w:rPr>
        <w:t>19. Sondajul vezical la femei si barbați,</w:t>
      </w:r>
      <w:r>
        <w:rPr>
          <w:rFonts w:ascii="Times New Roman" w:hAnsi="Times New Roman"/>
          <w:sz w:val="28"/>
          <w:szCs w:val="28"/>
        </w:rPr>
        <w:t xml:space="preserve"> (Manual de practica standardizat – Prof.Dr.Crin Marcean, pag.36-39);</w:t>
      </w:r>
    </w:p>
    <w:p w:rsidR="003538A4" w:rsidRDefault="003538A4" w:rsidP="003538A4">
      <w:pPr>
        <w:pStyle w:val="ListParagraph"/>
        <w:ind w:left="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it-IT"/>
        </w:rPr>
        <w:t xml:space="preserve">20. Spălătura vezicala, </w:t>
      </w:r>
      <w:r>
        <w:rPr>
          <w:rFonts w:ascii="Times New Roman" w:hAnsi="Times New Roman"/>
          <w:sz w:val="28"/>
          <w:szCs w:val="28"/>
        </w:rPr>
        <w:t>(Manual de practica standardizat – Prof.Dr.Crin Marcean, pag.39-40);</w:t>
      </w:r>
    </w:p>
    <w:p w:rsidR="003538A4" w:rsidRDefault="003538A4" w:rsidP="003538A4">
      <w:pPr>
        <w:pStyle w:val="ListParagraph"/>
        <w:ind w:left="0"/>
        <w:rPr>
          <w:rFonts w:ascii="Times New Roman" w:hAnsi="Times New Roman"/>
          <w:sz w:val="28"/>
          <w:szCs w:val="28"/>
        </w:rPr>
      </w:pPr>
      <w:r>
        <w:rPr>
          <w:rFonts w:ascii="Times New Roman" w:hAnsi="Times New Roman"/>
          <w:sz w:val="28"/>
          <w:szCs w:val="28"/>
        </w:rPr>
        <w:t xml:space="preserve">    21.Clisma evacuatoare (Manual de practica standardizat – Prof.Dr.Crin Marcean, pag.40-43);</w:t>
      </w:r>
    </w:p>
    <w:p w:rsidR="003538A4" w:rsidRDefault="003538A4" w:rsidP="003538A4">
      <w:pPr>
        <w:pStyle w:val="ListParagraph"/>
        <w:ind w:left="0"/>
        <w:rPr>
          <w:rFonts w:ascii="Times New Roman" w:hAnsi="Times New Roman"/>
          <w:sz w:val="28"/>
          <w:szCs w:val="28"/>
        </w:rPr>
      </w:pPr>
      <w:r>
        <w:rPr>
          <w:rFonts w:ascii="Times New Roman" w:hAnsi="Times New Roman"/>
          <w:sz w:val="28"/>
          <w:szCs w:val="28"/>
        </w:rPr>
        <w:t xml:space="preserve">    22.Prevenirea escarelor de decubit (Manual de practica standardizat – Prof.Dr.Crin Marcean, pag.48-50);</w:t>
      </w:r>
    </w:p>
    <w:p w:rsidR="003538A4" w:rsidRDefault="003538A4" w:rsidP="003538A4">
      <w:pPr>
        <w:pStyle w:val="ListParagraph"/>
        <w:ind w:left="0"/>
        <w:rPr>
          <w:rFonts w:ascii="Times New Roman" w:hAnsi="Times New Roman"/>
          <w:sz w:val="28"/>
          <w:szCs w:val="28"/>
        </w:rPr>
      </w:pPr>
      <w:r>
        <w:rPr>
          <w:rFonts w:ascii="Times New Roman" w:hAnsi="Times New Roman"/>
          <w:sz w:val="28"/>
          <w:szCs w:val="28"/>
        </w:rPr>
        <w:t xml:space="preserve">    23.Ingrijirea colostomei si schimbarea pungii colectoare (Manual de practica standardizat – Prof.Dr.Crin Marcean, pag.149-151);</w:t>
      </w:r>
    </w:p>
    <w:p w:rsidR="003538A4" w:rsidRDefault="003538A4" w:rsidP="003538A4">
      <w:pPr>
        <w:pStyle w:val="ListParagraph"/>
        <w:ind w:left="0"/>
        <w:rPr>
          <w:rFonts w:ascii="Times New Roman" w:hAnsi="Times New Roman"/>
          <w:sz w:val="28"/>
          <w:szCs w:val="28"/>
        </w:rPr>
      </w:pPr>
      <w:r>
        <w:rPr>
          <w:rFonts w:ascii="Times New Roman" w:hAnsi="Times New Roman"/>
          <w:sz w:val="28"/>
          <w:szCs w:val="28"/>
        </w:rPr>
        <w:t xml:space="preserve">    24.Administrarea medicamentelor (Manual de practica standardizat – Prof.Dr.Crin Marcean)</w:t>
      </w:r>
    </w:p>
    <w:p w:rsidR="003538A4" w:rsidRDefault="003538A4" w:rsidP="003538A4">
      <w:pPr>
        <w:pStyle w:val="ListParagraph"/>
        <w:ind w:left="1665"/>
        <w:rPr>
          <w:rFonts w:ascii="Times New Roman" w:hAnsi="Times New Roman"/>
          <w:sz w:val="28"/>
          <w:szCs w:val="28"/>
        </w:rPr>
      </w:pPr>
      <w:r>
        <w:rPr>
          <w:rFonts w:ascii="Times New Roman" w:hAnsi="Times New Roman"/>
          <w:sz w:val="28"/>
          <w:szCs w:val="28"/>
        </w:rPr>
        <w:t>-Administrarea pe cale orala sau sublinguala(pag. 51-52)</w:t>
      </w:r>
    </w:p>
    <w:p w:rsidR="003538A4" w:rsidRDefault="003538A4" w:rsidP="003538A4">
      <w:pPr>
        <w:pStyle w:val="ListParagraph"/>
        <w:ind w:left="1665"/>
        <w:rPr>
          <w:rFonts w:ascii="Times New Roman" w:hAnsi="Times New Roman"/>
          <w:sz w:val="28"/>
          <w:szCs w:val="28"/>
        </w:rPr>
      </w:pPr>
      <w:r>
        <w:rPr>
          <w:rFonts w:ascii="Times New Roman" w:hAnsi="Times New Roman"/>
          <w:sz w:val="28"/>
          <w:szCs w:val="28"/>
        </w:rPr>
        <w:t>-Injectia intradermica (pag. 53-54)</w:t>
      </w:r>
    </w:p>
    <w:p w:rsidR="003538A4" w:rsidRDefault="003538A4" w:rsidP="003538A4">
      <w:pPr>
        <w:pStyle w:val="ListParagraph"/>
        <w:ind w:left="1665"/>
        <w:rPr>
          <w:rFonts w:ascii="Times New Roman" w:hAnsi="Times New Roman"/>
          <w:sz w:val="28"/>
          <w:szCs w:val="28"/>
        </w:rPr>
      </w:pPr>
      <w:r>
        <w:rPr>
          <w:rFonts w:ascii="Times New Roman" w:hAnsi="Times New Roman"/>
          <w:sz w:val="28"/>
          <w:szCs w:val="28"/>
        </w:rPr>
        <w:t>-Injectia subcutanata (pag. 54-55)</w:t>
      </w:r>
    </w:p>
    <w:p w:rsidR="003538A4" w:rsidRDefault="003538A4" w:rsidP="003538A4">
      <w:pPr>
        <w:pStyle w:val="ListParagraph"/>
        <w:ind w:left="1665"/>
        <w:rPr>
          <w:rFonts w:ascii="Times New Roman" w:hAnsi="Times New Roman"/>
          <w:sz w:val="28"/>
          <w:szCs w:val="28"/>
        </w:rPr>
      </w:pPr>
      <w:r>
        <w:rPr>
          <w:rFonts w:ascii="Times New Roman" w:hAnsi="Times New Roman"/>
          <w:sz w:val="28"/>
          <w:szCs w:val="28"/>
        </w:rPr>
        <w:t>-Injectia intramusculara; (pag. 56-57)</w:t>
      </w:r>
    </w:p>
    <w:p w:rsidR="003538A4" w:rsidRDefault="003538A4" w:rsidP="003538A4">
      <w:pPr>
        <w:pStyle w:val="ListParagraph"/>
        <w:ind w:left="1665"/>
        <w:rPr>
          <w:rFonts w:ascii="Times New Roman" w:hAnsi="Times New Roman"/>
          <w:sz w:val="28"/>
          <w:szCs w:val="28"/>
        </w:rPr>
      </w:pPr>
      <w:r>
        <w:rPr>
          <w:rFonts w:ascii="Times New Roman" w:hAnsi="Times New Roman"/>
          <w:sz w:val="28"/>
          <w:szCs w:val="28"/>
        </w:rPr>
        <w:t>-Injectia intravenoasa(pag. 57-58).</w:t>
      </w:r>
    </w:p>
    <w:p w:rsidR="003538A4" w:rsidRDefault="003538A4" w:rsidP="003538A4">
      <w:pPr>
        <w:pStyle w:val="ListParagraph"/>
        <w:ind w:left="1665"/>
        <w:rPr>
          <w:rFonts w:ascii="Times New Roman" w:hAnsi="Times New Roman"/>
          <w:sz w:val="28"/>
          <w:szCs w:val="28"/>
        </w:rPr>
      </w:pPr>
      <w:r>
        <w:rPr>
          <w:rFonts w:ascii="Times New Roman" w:hAnsi="Times New Roman"/>
          <w:sz w:val="28"/>
          <w:szCs w:val="28"/>
          <w:lang w:val="it-IT"/>
        </w:rPr>
        <w:t>-Administrarea antibioticelor, (pag. 63-68)</w:t>
      </w:r>
    </w:p>
    <w:p w:rsidR="003538A4" w:rsidRDefault="003538A4" w:rsidP="003538A4">
      <w:pPr>
        <w:rPr>
          <w:sz w:val="28"/>
          <w:szCs w:val="28"/>
        </w:rPr>
      </w:pPr>
      <w:r>
        <w:rPr>
          <w:sz w:val="28"/>
          <w:szCs w:val="28"/>
        </w:rPr>
        <w:t xml:space="preserve">     25.  Pregatirea preoperatorie(Manual de practica standardizat – Prof.Dr.Crin Marcean, pag. 141-145);</w:t>
      </w:r>
    </w:p>
    <w:p w:rsidR="003538A4" w:rsidRDefault="003538A4" w:rsidP="003538A4">
      <w:pPr>
        <w:spacing w:before="4" w:after="4"/>
        <w:rPr>
          <w:b/>
          <w:bCs/>
          <w:sz w:val="28"/>
          <w:szCs w:val="28"/>
          <w:lang w:val="it-IT"/>
        </w:rPr>
      </w:pPr>
    </w:p>
    <w:p w:rsidR="003538A4" w:rsidRDefault="003538A4" w:rsidP="003538A4">
      <w:pPr>
        <w:rPr>
          <w:sz w:val="28"/>
          <w:szCs w:val="28"/>
        </w:rPr>
      </w:pPr>
      <w:r>
        <w:rPr>
          <w:bCs/>
          <w:sz w:val="28"/>
          <w:szCs w:val="28"/>
          <w:lang w:val="it-IT"/>
        </w:rPr>
        <w:t xml:space="preserve">     26.Supravegherea si ingrijirea postoperatorie, </w:t>
      </w:r>
      <w:r>
        <w:rPr>
          <w:sz w:val="28"/>
          <w:szCs w:val="28"/>
        </w:rPr>
        <w:t>(Manual de practica standardizat – Prof.Dr.Crin Marcean, pag. 145-146);</w:t>
      </w:r>
    </w:p>
    <w:p w:rsidR="003538A4" w:rsidRDefault="003538A4" w:rsidP="003538A4">
      <w:pPr>
        <w:spacing w:before="4" w:after="4"/>
        <w:rPr>
          <w:bCs/>
          <w:sz w:val="28"/>
          <w:szCs w:val="28"/>
          <w:lang w:val="it-IT"/>
        </w:rPr>
      </w:pPr>
    </w:p>
    <w:p w:rsidR="003538A4" w:rsidRDefault="003538A4" w:rsidP="003538A4">
      <w:pPr>
        <w:rPr>
          <w:sz w:val="28"/>
          <w:szCs w:val="28"/>
        </w:rPr>
      </w:pPr>
      <w:r>
        <w:rPr>
          <w:bCs/>
          <w:sz w:val="28"/>
          <w:szCs w:val="28"/>
          <w:lang w:val="it-IT"/>
        </w:rPr>
        <w:t xml:space="preserve">    27.Supravegherea postoperatorie precoce, </w:t>
      </w:r>
      <w:r>
        <w:rPr>
          <w:sz w:val="28"/>
          <w:szCs w:val="28"/>
        </w:rPr>
        <w:t>(Manual de practica standardizat – Prof.Dr.Crin Marcean, pag. 146-151);</w:t>
      </w:r>
    </w:p>
    <w:p w:rsidR="003538A4" w:rsidRDefault="003538A4" w:rsidP="003538A4">
      <w:pPr>
        <w:rPr>
          <w:sz w:val="28"/>
          <w:szCs w:val="28"/>
        </w:rPr>
      </w:pPr>
    </w:p>
    <w:p w:rsidR="003538A4" w:rsidRDefault="003538A4" w:rsidP="003538A4">
      <w:pPr>
        <w:spacing w:line="360" w:lineRule="auto"/>
        <w:rPr>
          <w:sz w:val="28"/>
          <w:szCs w:val="28"/>
          <w:lang w:val="en-US"/>
        </w:rPr>
      </w:pPr>
      <w:r>
        <w:rPr>
          <w:sz w:val="28"/>
          <w:szCs w:val="28"/>
        </w:rPr>
        <w:t xml:space="preserve">    28. </w:t>
      </w:r>
      <w:proofErr w:type="spellStart"/>
      <w:proofErr w:type="gramStart"/>
      <w:r>
        <w:rPr>
          <w:bCs/>
          <w:sz w:val="28"/>
          <w:szCs w:val="28"/>
          <w:lang w:val="en-US"/>
        </w:rPr>
        <w:t>Ordinul</w:t>
      </w:r>
      <w:proofErr w:type="spellEnd"/>
      <w:r>
        <w:rPr>
          <w:bCs/>
          <w:sz w:val="28"/>
          <w:szCs w:val="28"/>
          <w:lang w:val="en-US"/>
        </w:rPr>
        <w:t xml:space="preserve"> </w:t>
      </w:r>
      <w:proofErr w:type="spellStart"/>
      <w:r>
        <w:rPr>
          <w:bCs/>
          <w:sz w:val="28"/>
          <w:szCs w:val="28"/>
          <w:lang w:val="en-US"/>
        </w:rPr>
        <w:t>Ministerului</w:t>
      </w:r>
      <w:proofErr w:type="spellEnd"/>
      <w:r>
        <w:rPr>
          <w:bCs/>
          <w:sz w:val="28"/>
          <w:szCs w:val="28"/>
          <w:lang w:val="en-US"/>
        </w:rPr>
        <w:t xml:space="preserve"> </w:t>
      </w:r>
      <w:proofErr w:type="spellStart"/>
      <w:r>
        <w:rPr>
          <w:bCs/>
          <w:sz w:val="28"/>
          <w:szCs w:val="28"/>
          <w:lang w:val="en-US"/>
        </w:rPr>
        <w:t>Sanatatii</w:t>
      </w:r>
      <w:proofErr w:type="spellEnd"/>
      <w:r>
        <w:rPr>
          <w:bCs/>
          <w:sz w:val="28"/>
          <w:szCs w:val="28"/>
          <w:lang w:val="en-US"/>
        </w:rPr>
        <w:t xml:space="preserve"> nr.</w:t>
      </w:r>
      <w:proofErr w:type="gramEnd"/>
      <w:r>
        <w:rPr>
          <w:bCs/>
          <w:sz w:val="28"/>
          <w:szCs w:val="28"/>
          <w:lang w:val="en-US"/>
        </w:rPr>
        <w:t xml:space="preserve"> 1226 din 3 </w:t>
      </w:r>
      <w:proofErr w:type="spellStart"/>
      <w:r>
        <w:rPr>
          <w:bCs/>
          <w:sz w:val="28"/>
          <w:szCs w:val="28"/>
          <w:lang w:val="en-US"/>
        </w:rPr>
        <w:t>Decembrie</w:t>
      </w:r>
      <w:proofErr w:type="spellEnd"/>
      <w:r>
        <w:rPr>
          <w:bCs/>
          <w:sz w:val="28"/>
          <w:szCs w:val="28"/>
          <w:lang w:val="en-US"/>
        </w:rPr>
        <w:t xml:space="preserve"> 2012 </w:t>
      </w:r>
      <w:r>
        <w:rPr>
          <w:b/>
          <w:bCs/>
          <w:sz w:val="28"/>
          <w:szCs w:val="28"/>
          <w:lang w:val="en-US"/>
        </w:rPr>
        <w:t>–</w:t>
      </w:r>
      <w:r>
        <w:rPr>
          <w:sz w:val="28"/>
          <w:szCs w:val="28"/>
          <w:lang w:val="en-US"/>
        </w:rPr>
        <w:t xml:space="preserve"> </w:t>
      </w:r>
      <w:proofErr w:type="spellStart"/>
      <w:r>
        <w:rPr>
          <w:sz w:val="28"/>
          <w:szCs w:val="28"/>
          <w:lang w:val="en-US"/>
        </w:rPr>
        <w:t>pentru</w:t>
      </w:r>
      <w:proofErr w:type="spellEnd"/>
      <w:r>
        <w:rPr>
          <w:sz w:val="28"/>
          <w:szCs w:val="28"/>
          <w:lang w:val="en-US"/>
        </w:rPr>
        <w:t xml:space="preserve"> </w:t>
      </w:r>
      <w:proofErr w:type="spellStart"/>
      <w:r>
        <w:rPr>
          <w:sz w:val="28"/>
          <w:szCs w:val="28"/>
          <w:lang w:val="en-US"/>
        </w:rPr>
        <w:t>aprobarea</w:t>
      </w:r>
      <w:proofErr w:type="spellEnd"/>
      <w:r>
        <w:rPr>
          <w:sz w:val="28"/>
          <w:szCs w:val="28"/>
          <w:lang w:val="en-US"/>
        </w:rPr>
        <w:t xml:space="preserve"> </w:t>
      </w:r>
      <w:proofErr w:type="spellStart"/>
      <w:r>
        <w:rPr>
          <w:sz w:val="28"/>
          <w:szCs w:val="28"/>
          <w:lang w:val="en-US"/>
        </w:rPr>
        <w:t>Normelor</w:t>
      </w:r>
      <w:proofErr w:type="spellEnd"/>
      <w:r>
        <w:rPr>
          <w:sz w:val="28"/>
          <w:szCs w:val="28"/>
          <w:lang w:val="en-US"/>
        </w:rPr>
        <w:t xml:space="preserve"> </w:t>
      </w:r>
      <w:proofErr w:type="spellStart"/>
      <w:r>
        <w:rPr>
          <w:sz w:val="28"/>
          <w:szCs w:val="28"/>
          <w:lang w:val="en-US"/>
        </w:rPr>
        <w:t>tehnice</w:t>
      </w:r>
      <w:proofErr w:type="spellEnd"/>
      <w:r>
        <w:rPr>
          <w:sz w:val="28"/>
          <w:szCs w:val="28"/>
          <w:lang w:val="en-US"/>
        </w:rPr>
        <w:t xml:space="preserve"> </w:t>
      </w:r>
      <w:proofErr w:type="spellStart"/>
      <w:r>
        <w:rPr>
          <w:sz w:val="28"/>
          <w:szCs w:val="28"/>
          <w:lang w:val="en-US"/>
        </w:rPr>
        <w:t>privind</w:t>
      </w:r>
      <w:proofErr w:type="spellEnd"/>
      <w:r>
        <w:rPr>
          <w:sz w:val="28"/>
          <w:szCs w:val="28"/>
          <w:lang w:val="en-US"/>
        </w:rPr>
        <w:t xml:space="preserve"> </w:t>
      </w:r>
      <w:proofErr w:type="spellStart"/>
      <w:r>
        <w:rPr>
          <w:sz w:val="28"/>
          <w:szCs w:val="28"/>
          <w:lang w:val="en-US"/>
        </w:rPr>
        <w:t>gestionarea</w:t>
      </w:r>
      <w:proofErr w:type="spellEnd"/>
      <w:r>
        <w:rPr>
          <w:sz w:val="28"/>
          <w:szCs w:val="28"/>
          <w:lang w:val="en-US"/>
        </w:rPr>
        <w:t xml:space="preserve"> </w:t>
      </w:r>
      <w:proofErr w:type="spellStart"/>
      <w:r>
        <w:rPr>
          <w:sz w:val="28"/>
          <w:szCs w:val="28"/>
          <w:lang w:val="en-US"/>
        </w:rPr>
        <w:t>deseurilor</w:t>
      </w:r>
      <w:proofErr w:type="spellEnd"/>
      <w:r>
        <w:rPr>
          <w:sz w:val="28"/>
          <w:szCs w:val="28"/>
          <w:lang w:val="en-US"/>
        </w:rPr>
        <w:t xml:space="preserve"> </w:t>
      </w:r>
      <w:proofErr w:type="spellStart"/>
      <w:r>
        <w:rPr>
          <w:sz w:val="28"/>
          <w:szCs w:val="28"/>
          <w:lang w:val="en-US"/>
        </w:rPr>
        <w:t>rezultate</w:t>
      </w:r>
      <w:proofErr w:type="spellEnd"/>
      <w:r>
        <w:rPr>
          <w:sz w:val="28"/>
          <w:szCs w:val="28"/>
          <w:lang w:val="en-US"/>
        </w:rPr>
        <w:t xml:space="preserve"> din </w:t>
      </w:r>
      <w:proofErr w:type="spellStart"/>
      <w:r>
        <w:rPr>
          <w:sz w:val="28"/>
          <w:szCs w:val="28"/>
          <w:lang w:val="en-US"/>
        </w:rPr>
        <w:t>activitati</w:t>
      </w:r>
      <w:proofErr w:type="spellEnd"/>
      <w:r>
        <w:rPr>
          <w:sz w:val="28"/>
          <w:szCs w:val="28"/>
          <w:lang w:val="en-US"/>
        </w:rPr>
        <w:t xml:space="preserve"> </w:t>
      </w:r>
      <w:proofErr w:type="spellStart"/>
      <w:r>
        <w:rPr>
          <w:sz w:val="28"/>
          <w:szCs w:val="28"/>
          <w:lang w:val="en-US"/>
        </w:rPr>
        <w:t>medicale</w:t>
      </w:r>
      <w:proofErr w:type="spellEnd"/>
      <w:r>
        <w:rPr>
          <w:sz w:val="28"/>
          <w:szCs w:val="28"/>
          <w:lang w:val="en-US"/>
        </w:rPr>
        <w:t xml:space="preserve"> </w:t>
      </w:r>
      <w:proofErr w:type="spellStart"/>
      <w:r>
        <w:rPr>
          <w:sz w:val="28"/>
          <w:szCs w:val="28"/>
          <w:lang w:val="en-US"/>
        </w:rPr>
        <w:t>si</w:t>
      </w:r>
      <w:proofErr w:type="spellEnd"/>
      <w:r>
        <w:rPr>
          <w:sz w:val="28"/>
          <w:szCs w:val="28"/>
          <w:lang w:val="en-US"/>
        </w:rPr>
        <w:t xml:space="preserve"> a </w:t>
      </w:r>
      <w:proofErr w:type="spellStart"/>
      <w:r>
        <w:rPr>
          <w:sz w:val="28"/>
          <w:szCs w:val="28"/>
          <w:lang w:val="en-US"/>
        </w:rPr>
        <w:t>metodologiei</w:t>
      </w:r>
      <w:proofErr w:type="spellEnd"/>
      <w:r>
        <w:rPr>
          <w:sz w:val="28"/>
          <w:szCs w:val="28"/>
          <w:lang w:val="en-US"/>
        </w:rPr>
        <w:t xml:space="preserve"> de </w:t>
      </w:r>
      <w:proofErr w:type="spellStart"/>
      <w:r>
        <w:rPr>
          <w:sz w:val="28"/>
          <w:szCs w:val="28"/>
          <w:lang w:val="en-US"/>
        </w:rPr>
        <w:t>culegere</w:t>
      </w:r>
      <w:proofErr w:type="spellEnd"/>
      <w:r>
        <w:rPr>
          <w:sz w:val="28"/>
          <w:szCs w:val="28"/>
          <w:lang w:val="en-US"/>
        </w:rPr>
        <w:t xml:space="preserve"> a </w:t>
      </w:r>
      <w:proofErr w:type="spellStart"/>
      <w:r>
        <w:rPr>
          <w:sz w:val="28"/>
          <w:szCs w:val="28"/>
          <w:lang w:val="en-US"/>
        </w:rPr>
        <w:t>datelor</w:t>
      </w:r>
      <w:proofErr w:type="spellEnd"/>
      <w:r>
        <w:rPr>
          <w:sz w:val="28"/>
          <w:szCs w:val="28"/>
          <w:lang w:val="en-US"/>
        </w:rPr>
        <w:t xml:space="preserve"> </w:t>
      </w:r>
      <w:proofErr w:type="spellStart"/>
      <w:r>
        <w:rPr>
          <w:sz w:val="28"/>
          <w:szCs w:val="28"/>
          <w:lang w:val="en-US"/>
        </w:rPr>
        <w:t>pentru</w:t>
      </w:r>
      <w:proofErr w:type="spellEnd"/>
      <w:r>
        <w:rPr>
          <w:sz w:val="28"/>
          <w:szCs w:val="28"/>
          <w:lang w:val="en-US"/>
        </w:rPr>
        <w:t xml:space="preserve"> </w:t>
      </w:r>
      <w:proofErr w:type="spellStart"/>
      <w:r>
        <w:rPr>
          <w:sz w:val="28"/>
          <w:szCs w:val="28"/>
          <w:lang w:val="en-US"/>
        </w:rPr>
        <w:t>baza</w:t>
      </w:r>
      <w:proofErr w:type="spellEnd"/>
      <w:r>
        <w:rPr>
          <w:sz w:val="28"/>
          <w:szCs w:val="28"/>
          <w:lang w:val="en-US"/>
        </w:rPr>
        <w:t xml:space="preserve"> </w:t>
      </w:r>
      <w:proofErr w:type="spellStart"/>
      <w:r>
        <w:rPr>
          <w:sz w:val="28"/>
          <w:szCs w:val="28"/>
          <w:lang w:val="en-US"/>
        </w:rPr>
        <w:t>nationala</w:t>
      </w:r>
      <w:proofErr w:type="spellEnd"/>
      <w:r>
        <w:rPr>
          <w:sz w:val="28"/>
          <w:szCs w:val="28"/>
          <w:lang w:val="en-US"/>
        </w:rPr>
        <w:t xml:space="preserve"> de date </w:t>
      </w:r>
      <w:proofErr w:type="spellStart"/>
      <w:r>
        <w:rPr>
          <w:sz w:val="28"/>
          <w:szCs w:val="28"/>
          <w:lang w:val="en-US"/>
        </w:rPr>
        <w:t>privind</w:t>
      </w:r>
      <w:proofErr w:type="spellEnd"/>
      <w:r>
        <w:rPr>
          <w:sz w:val="28"/>
          <w:szCs w:val="28"/>
          <w:lang w:val="en-US"/>
        </w:rPr>
        <w:t xml:space="preserve"> </w:t>
      </w:r>
      <w:proofErr w:type="spellStart"/>
      <w:r>
        <w:rPr>
          <w:sz w:val="28"/>
          <w:szCs w:val="28"/>
          <w:lang w:val="en-US"/>
        </w:rPr>
        <w:t>deseurile</w:t>
      </w:r>
      <w:proofErr w:type="spellEnd"/>
      <w:r>
        <w:rPr>
          <w:sz w:val="28"/>
          <w:szCs w:val="28"/>
          <w:lang w:val="en-US"/>
        </w:rPr>
        <w:t xml:space="preserve"> </w:t>
      </w:r>
      <w:proofErr w:type="spellStart"/>
      <w:r>
        <w:rPr>
          <w:sz w:val="28"/>
          <w:szCs w:val="28"/>
          <w:lang w:val="en-US"/>
        </w:rPr>
        <w:t>rezultate</w:t>
      </w:r>
      <w:proofErr w:type="spellEnd"/>
      <w:r>
        <w:rPr>
          <w:sz w:val="28"/>
          <w:szCs w:val="28"/>
          <w:lang w:val="en-US"/>
        </w:rPr>
        <w:t xml:space="preserve"> din </w:t>
      </w:r>
      <w:proofErr w:type="spellStart"/>
      <w:r>
        <w:rPr>
          <w:sz w:val="28"/>
          <w:szCs w:val="28"/>
          <w:lang w:val="en-US"/>
        </w:rPr>
        <w:t>activitati</w:t>
      </w:r>
      <w:proofErr w:type="spellEnd"/>
      <w:r>
        <w:rPr>
          <w:sz w:val="28"/>
          <w:szCs w:val="28"/>
          <w:lang w:val="en-US"/>
        </w:rPr>
        <w:t xml:space="preserve"> </w:t>
      </w:r>
      <w:proofErr w:type="spellStart"/>
      <w:r>
        <w:rPr>
          <w:sz w:val="28"/>
          <w:szCs w:val="28"/>
          <w:lang w:val="en-US"/>
        </w:rPr>
        <w:t>medicale</w:t>
      </w:r>
      <w:proofErr w:type="spellEnd"/>
      <w:r>
        <w:rPr>
          <w:sz w:val="28"/>
          <w:szCs w:val="28"/>
          <w:lang w:val="en-US"/>
        </w:rPr>
        <w:t>:</w:t>
      </w:r>
    </w:p>
    <w:p w:rsidR="003538A4" w:rsidRDefault="003538A4" w:rsidP="003538A4">
      <w:pPr>
        <w:spacing w:line="360" w:lineRule="auto"/>
        <w:rPr>
          <w:b/>
          <w:bCs/>
          <w:sz w:val="28"/>
          <w:szCs w:val="28"/>
          <w:lang w:val="en-US"/>
        </w:rPr>
      </w:pPr>
    </w:p>
    <w:p w:rsidR="003538A4" w:rsidRDefault="003538A4" w:rsidP="003538A4">
      <w:pPr>
        <w:rPr>
          <w:sz w:val="28"/>
          <w:szCs w:val="28"/>
        </w:rPr>
      </w:pPr>
      <w:r>
        <w:rPr>
          <w:sz w:val="28"/>
          <w:szCs w:val="28"/>
        </w:rPr>
        <w:t xml:space="preserve">                           – Cap II,III, V, VI, VII, XII-art 63 si art.64;</w:t>
      </w:r>
    </w:p>
    <w:p w:rsidR="003538A4" w:rsidRDefault="003538A4" w:rsidP="003538A4">
      <w:pPr>
        <w:rPr>
          <w:sz w:val="28"/>
          <w:szCs w:val="28"/>
        </w:rPr>
      </w:pPr>
    </w:p>
    <w:p w:rsidR="003538A4" w:rsidRDefault="003538A4" w:rsidP="003538A4">
      <w:pPr>
        <w:spacing w:line="360" w:lineRule="auto"/>
        <w:rPr>
          <w:b/>
          <w:bCs/>
          <w:sz w:val="28"/>
          <w:szCs w:val="28"/>
          <w:lang w:val="en-US"/>
        </w:rPr>
      </w:pPr>
      <w:r>
        <w:rPr>
          <w:sz w:val="28"/>
          <w:szCs w:val="28"/>
        </w:rPr>
        <w:t xml:space="preserve">     29. </w:t>
      </w:r>
      <w:proofErr w:type="spellStart"/>
      <w:r>
        <w:rPr>
          <w:bCs/>
          <w:sz w:val="28"/>
          <w:szCs w:val="28"/>
          <w:lang w:val="en-US"/>
        </w:rPr>
        <w:t>Ordinul</w:t>
      </w:r>
      <w:proofErr w:type="spellEnd"/>
      <w:r>
        <w:rPr>
          <w:bCs/>
          <w:sz w:val="28"/>
          <w:szCs w:val="28"/>
          <w:lang w:val="en-US"/>
        </w:rPr>
        <w:t xml:space="preserve"> </w:t>
      </w:r>
      <w:proofErr w:type="spellStart"/>
      <w:r>
        <w:rPr>
          <w:bCs/>
          <w:sz w:val="28"/>
          <w:szCs w:val="28"/>
          <w:lang w:val="en-US"/>
        </w:rPr>
        <w:t>Ministerului</w:t>
      </w:r>
      <w:proofErr w:type="spellEnd"/>
      <w:r>
        <w:rPr>
          <w:bCs/>
          <w:sz w:val="28"/>
          <w:szCs w:val="28"/>
          <w:lang w:val="en-US"/>
        </w:rPr>
        <w:t xml:space="preserve"> </w:t>
      </w:r>
      <w:proofErr w:type="spellStart"/>
      <w:r>
        <w:rPr>
          <w:bCs/>
          <w:sz w:val="28"/>
          <w:szCs w:val="28"/>
          <w:lang w:val="en-US"/>
        </w:rPr>
        <w:t>Sanatatii</w:t>
      </w:r>
      <w:proofErr w:type="spellEnd"/>
      <w:r>
        <w:rPr>
          <w:bCs/>
          <w:sz w:val="28"/>
          <w:szCs w:val="28"/>
          <w:lang w:val="en-US"/>
        </w:rPr>
        <w:t xml:space="preserve"> nr.1761/2021 - 3 </w:t>
      </w:r>
      <w:proofErr w:type="spellStart"/>
      <w:r>
        <w:rPr>
          <w:bCs/>
          <w:sz w:val="28"/>
          <w:szCs w:val="28"/>
          <w:lang w:val="en-US"/>
        </w:rPr>
        <w:t>Septembrie</w:t>
      </w:r>
      <w:proofErr w:type="spellEnd"/>
      <w:r>
        <w:rPr>
          <w:bCs/>
          <w:sz w:val="28"/>
          <w:szCs w:val="28"/>
          <w:lang w:val="en-US"/>
        </w:rPr>
        <w:t xml:space="preserve"> 2021</w:t>
      </w:r>
      <w:r>
        <w:rPr>
          <w:b/>
          <w:bCs/>
          <w:sz w:val="28"/>
          <w:szCs w:val="28"/>
          <w:lang w:val="en-US"/>
        </w:rPr>
        <w:t xml:space="preserve"> </w:t>
      </w:r>
      <w:r>
        <w:rPr>
          <w:sz w:val="28"/>
          <w:szCs w:val="28"/>
          <w:lang w:val="en-US"/>
        </w:rPr>
        <w:t xml:space="preserve"> </w:t>
      </w:r>
      <w:proofErr w:type="spellStart"/>
      <w:r>
        <w:rPr>
          <w:sz w:val="28"/>
          <w:szCs w:val="28"/>
          <w:lang w:val="en-US"/>
        </w:rPr>
        <w:t>pentru</w:t>
      </w:r>
      <w:proofErr w:type="spellEnd"/>
      <w:r>
        <w:rPr>
          <w:sz w:val="28"/>
          <w:szCs w:val="28"/>
          <w:lang w:val="en-US"/>
        </w:rPr>
        <w:t xml:space="preserve"> </w:t>
      </w:r>
      <w:proofErr w:type="spellStart"/>
      <w:r>
        <w:rPr>
          <w:sz w:val="28"/>
          <w:szCs w:val="28"/>
          <w:lang w:val="en-US"/>
        </w:rPr>
        <w:t>aprobarea</w:t>
      </w:r>
      <w:proofErr w:type="spellEnd"/>
      <w:r>
        <w:rPr>
          <w:sz w:val="28"/>
          <w:szCs w:val="28"/>
          <w:lang w:val="en-US"/>
        </w:rPr>
        <w:t xml:space="preserve"> </w:t>
      </w:r>
      <w:proofErr w:type="spellStart"/>
      <w:r>
        <w:rPr>
          <w:sz w:val="28"/>
          <w:szCs w:val="28"/>
          <w:lang w:val="en-US"/>
        </w:rPr>
        <w:t>Normelor</w:t>
      </w:r>
      <w:proofErr w:type="spellEnd"/>
      <w:r>
        <w:rPr>
          <w:sz w:val="28"/>
          <w:szCs w:val="28"/>
          <w:lang w:val="en-US"/>
        </w:rPr>
        <w:t xml:space="preserve"> </w:t>
      </w:r>
      <w:proofErr w:type="spellStart"/>
      <w:r>
        <w:rPr>
          <w:sz w:val="28"/>
          <w:szCs w:val="28"/>
          <w:lang w:val="en-US"/>
        </w:rPr>
        <w:t>tehnice</w:t>
      </w:r>
      <w:proofErr w:type="spellEnd"/>
      <w:r>
        <w:rPr>
          <w:sz w:val="28"/>
          <w:szCs w:val="28"/>
          <w:lang w:val="en-US"/>
        </w:rPr>
        <w:t xml:space="preserve"> </w:t>
      </w:r>
      <w:proofErr w:type="spellStart"/>
      <w:r>
        <w:rPr>
          <w:sz w:val="28"/>
          <w:szCs w:val="28"/>
          <w:lang w:val="en-US"/>
        </w:rPr>
        <w:t>privind</w:t>
      </w:r>
      <w:proofErr w:type="spellEnd"/>
      <w:r>
        <w:rPr>
          <w:sz w:val="28"/>
          <w:szCs w:val="28"/>
          <w:lang w:val="en-US"/>
        </w:rPr>
        <w:t xml:space="preserve"> </w:t>
      </w:r>
      <w:proofErr w:type="spellStart"/>
      <w:r>
        <w:rPr>
          <w:sz w:val="28"/>
          <w:szCs w:val="28"/>
          <w:lang w:val="en-US"/>
        </w:rPr>
        <w:t>curatarea</w:t>
      </w:r>
      <w:proofErr w:type="spellEnd"/>
      <w:r>
        <w:rPr>
          <w:sz w:val="28"/>
          <w:szCs w:val="28"/>
          <w:lang w:val="en-US"/>
        </w:rPr>
        <w:t xml:space="preserve">, </w:t>
      </w:r>
      <w:proofErr w:type="spellStart"/>
      <w:r>
        <w:rPr>
          <w:sz w:val="28"/>
          <w:szCs w:val="28"/>
          <w:lang w:val="en-US"/>
        </w:rPr>
        <w:t>dezinfectia</w:t>
      </w:r>
      <w:proofErr w:type="spellEnd"/>
      <w:r>
        <w:rPr>
          <w:sz w:val="28"/>
          <w:szCs w:val="28"/>
          <w:lang w:val="en-US"/>
        </w:rPr>
        <w:t xml:space="preserve"> </w:t>
      </w:r>
      <w:proofErr w:type="spellStart"/>
      <w:r>
        <w:rPr>
          <w:sz w:val="28"/>
          <w:szCs w:val="28"/>
          <w:lang w:val="en-US"/>
        </w:rPr>
        <w:t>si</w:t>
      </w:r>
      <w:proofErr w:type="spellEnd"/>
      <w:r>
        <w:rPr>
          <w:sz w:val="28"/>
          <w:szCs w:val="28"/>
          <w:lang w:val="en-US"/>
        </w:rPr>
        <w:t xml:space="preserve"> </w:t>
      </w:r>
      <w:proofErr w:type="spellStart"/>
      <w:r>
        <w:rPr>
          <w:sz w:val="28"/>
          <w:szCs w:val="28"/>
          <w:lang w:val="en-US"/>
        </w:rPr>
        <w:t>sterlizarea</w:t>
      </w:r>
      <w:proofErr w:type="spellEnd"/>
      <w:r>
        <w:rPr>
          <w:sz w:val="28"/>
          <w:szCs w:val="28"/>
          <w:lang w:val="en-US"/>
        </w:rPr>
        <w:t xml:space="preserve"> in </w:t>
      </w:r>
      <w:proofErr w:type="spellStart"/>
      <w:r>
        <w:rPr>
          <w:sz w:val="28"/>
          <w:szCs w:val="28"/>
          <w:lang w:val="en-US"/>
        </w:rPr>
        <w:t>unitatile</w:t>
      </w:r>
      <w:proofErr w:type="spellEnd"/>
      <w:r>
        <w:rPr>
          <w:sz w:val="28"/>
          <w:szCs w:val="28"/>
          <w:lang w:val="en-US"/>
        </w:rPr>
        <w:t xml:space="preserve"> </w:t>
      </w:r>
      <w:proofErr w:type="spellStart"/>
      <w:r>
        <w:rPr>
          <w:sz w:val="28"/>
          <w:szCs w:val="28"/>
          <w:lang w:val="en-US"/>
        </w:rPr>
        <w:t>sanitare</w:t>
      </w:r>
      <w:proofErr w:type="spellEnd"/>
      <w:r>
        <w:rPr>
          <w:sz w:val="28"/>
          <w:szCs w:val="28"/>
          <w:lang w:val="en-US"/>
        </w:rPr>
        <w:t xml:space="preserve"> </w:t>
      </w:r>
      <w:proofErr w:type="spellStart"/>
      <w:r>
        <w:rPr>
          <w:sz w:val="28"/>
          <w:szCs w:val="28"/>
          <w:lang w:val="en-US"/>
        </w:rPr>
        <w:t>publice</w:t>
      </w:r>
      <w:proofErr w:type="spellEnd"/>
      <w:r>
        <w:rPr>
          <w:sz w:val="28"/>
          <w:szCs w:val="28"/>
          <w:lang w:val="en-US"/>
        </w:rPr>
        <w:t xml:space="preserve"> </w:t>
      </w:r>
      <w:proofErr w:type="spellStart"/>
      <w:r>
        <w:rPr>
          <w:sz w:val="28"/>
          <w:szCs w:val="28"/>
          <w:lang w:val="en-US"/>
        </w:rPr>
        <w:t>si</w:t>
      </w:r>
      <w:proofErr w:type="spellEnd"/>
      <w:r>
        <w:rPr>
          <w:sz w:val="28"/>
          <w:szCs w:val="28"/>
          <w:lang w:val="en-US"/>
        </w:rPr>
        <w:t xml:space="preserve"> private, </w:t>
      </w:r>
      <w:proofErr w:type="spellStart"/>
      <w:r>
        <w:rPr>
          <w:sz w:val="28"/>
          <w:szCs w:val="28"/>
          <w:lang w:val="en-US"/>
        </w:rPr>
        <w:t>evaluarea</w:t>
      </w:r>
      <w:proofErr w:type="spellEnd"/>
      <w:r>
        <w:rPr>
          <w:sz w:val="28"/>
          <w:szCs w:val="28"/>
          <w:lang w:val="en-US"/>
        </w:rPr>
        <w:t xml:space="preserve"> </w:t>
      </w:r>
      <w:proofErr w:type="spellStart"/>
      <w:r>
        <w:rPr>
          <w:sz w:val="28"/>
          <w:szCs w:val="28"/>
          <w:lang w:val="en-US"/>
        </w:rPr>
        <w:t>eficacitatii</w:t>
      </w:r>
      <w:proofErr w:type="spellEnd"/>
      <w:r>
        <w:rPr>
          <w:sz w:val="28"/>
          <w:szCs w:val="28"/>
          <w:lang w:val="en-US"/>
        </w:rPr>
        <w:t xml:space="preserve"> </w:t>
      </w:r>
      <w:proofErr w:type="spellStart"/>
      <w:r>
        <w:rPr>
          <w:sz w:val="28"/>
          <w:szCs w:val="28"/>
          <w:lang w:val="en-US"/>
        </w:rPr>
        <w:t>procedurilor</w:t>
      </w:r>
      <w:proofErr w:type="spellEnd"/>
      <w:r>
        <w:rPr>
          <w:sz w:val="28"/>
          <w:szCs w:val="28"/>
          <w:lang w:val="en-US"/>
        </w:rPr>
        <w:t xml:space="preserve"> de </w:t>
      </w:r>
      <w:proofErr w:type="spellStart"/>
      <w:r>
        <w:rPr>
          <w:sz w:val="28"/>
          <w:szCs w:val="28"/>
          <w:lang w:val="en-US"/>
        </w:rPr>
        <w:t>curatenie</w:t>
      </w:r>
      <w:proofErr w:type="spellEnd"/>
      <w:r>
        <w:rPr>
          <w:sz w:val="28"/>
          <w:szCs w:val="28"/>
          <w:lang w:val="en-US"/>
        </w:rPr>
        <w:t xml:space="preserve"> </w:t>
      </w:r>
      <w:proofErr w:type="spellStart"/>
      <w:r>
        <w:rPr>
          <w:sz w:val="28"/>
          <w:szCs w:val="28"/>
          <w:lang w:val="en-US"/>
        </w:rPr>
        <w:t>si</w:t>
      </w:r>
      <w:proofErr w:type="spellEnd"/>
      <w:r>
        <w:rPr>
          <w:sz w:val="28"/>
          <w:szCs w:val="28"/>
          <w:lang w:val="en-US"/>
        </w:rPr>
        <w:t xml:space="preserve"> </w:t>
      </w:r>
      <w:proofErr w:type="spellStart"/>
      <w:r>
        <w:rPr>
          <w:sz w:val="28"/>
          <w:szCs w:val="28"/>
          <w:lang w:val="en-US"/>
        </w:rPr>
        <w:t>dezinfectie</w:t>
      </w:r>
      <w:proofErr w:type="spellEnd"/>
      <w:r>
        <w:rPr>
          <w:sz w:val="28"/>
          <w:szCs w:val="28"/>
          <w:lang w:val="en-US"/>
        </w:rPr>
        <w:t xml:space="preserve"> </w:t>
      </w:r>
      <w:proofErr w:type="spellStart"/>
      <w:r>
        <w:rPr>
          <w:sz w:val="28"/>
          <w:szCs w:val="28"/>
          <w:lang w:val="en-US"/>
        </w:rPr>
        <w:t>efectuate</w:t>
      </w:r>
      <w:proofErr w:type="spellEnd"/>
      <w:r>
        <w:rPr>
          <w:sz w:val="28"/>
          <w:szCs w:val="28"/>
          <w:lang w:val="en-US"/>
        </w:rPr>
        <w:t xml:space="preserve"> in </w:t>
      </w:r>
      <w:proofErr w:type="spellStart"/>
      <w:r>
        <w:rPr>
          <w:sz w:val="28"/>
          <w:szCs w:val="28"/>
          <w:lang w:val="en-US"/>
        </w:rPr>
        <w:t>cadrul</w:t>
      </w:r>
      <w:proofErr w:type="spellEnd"/>
      <w:r>
        <w:rPr>
          <w:sz w:val="28"/>
          <w:szCs w:val="28"/>
          <w:lang w:val="en-US"/>
        </w:rPr>
        <w:t xml:space="preserve"> </w:t>
      </w:r>
      <w:proofErr w:type="spellStart"/>
      <w:r>
        <w:rPr>
          <w:sz w:val="28"/>
          <w:szCs w:val="28"/>
          <w:lang w:val="en-US"/>
        </w:rPr>
        <w:t>acestora</w:t>
      </w:r>
      <w:proofErr w:type="spellEnd"/>
      <w:r>
        <w:rPr>
          <w:sz w:val="28"/>
          <w:szCs w:val="28"/>
          <w:lang w:val="en-US"/>
        </w:rPr>
        <w:t xml:space="preserve">, </w:t>
      </w:r>
      <w:proofErr w:type="spellStart"/>
      <w:r>
        <w:rPr>
          <w:sz w:val="28"/>
          <w:szCs w:val="28"/>
          <w:lang w:val="en-US"/>
        </w:rPr>
        <w:t>procedurile</w:t>
      </w:r>
      <w:proofErr w:type="spellEnd"/>
      <w:r>
        <w:rPr>
          <w:sz w:val="28"/>
          <w:szCs w:val="28"/>
          <w:lang w:val="en-US"/>
        </w:rPr>
        <w:t xml:space="preserve"> </w:t>
      </w:r>
      <w:proofErr w:type="spellStart"/>
      <w:r>
        <w:rPr>
          <w:sz w:val="28"/>
          <w:szCs w:val="28"/>
          <w:lang w:val="en-US"/>
        </w:rPr>
        <w:t>recomandate</w:t>
      </w:r>
      <w:proofErr w:type="spellEnd"/>
      <w:r>
        <w:rPr>
          <w:sz w:val="28"/>
          <w:szCs w:val="28"/>
          <w:lang w:val="en-US"/>
        </w:rPr>
        <w:t xml:space="preserve"> </w:t>
      </w:r>
      <w:proofErr w:type="spellStart"/>
      <w:r>
        <w:rPr>
          <w:sz w:val="28"/>
          <w:szCs w:val="28"/>
          <w:lang w:val="en-US"/>
        </w:rPr>
        <w:t>pentru</w:t>
      </w:r>
      <w:proofErr w:type="spellEnd"/>
      <w:r>
        <w:rPr>
          <w:sz w:val="28"/>
          <w:szCs w:val="28"/>
          <w:lang w:val="en-US"/>
        </w:rPr>
        <w:t xml:space="preserve"> </w:t>
      </w:r>
      <w:proofErr w:type="spellStart"/>
      <w:r>
        <w:rPr>
          <w:sz w:val="28"/>
          <w:szCs w:val="28"/>
          <w:lang w:val="en-US"/>
        </w:rPr>
        <w:t>dezinfectia</w:t>
      </w:r>
      <w:proofErr w:type="spellEnd"/>
      <w:r>
        <w:rPr>
          <w:sz w:val="28"/>
          <w:szCs w:val="28"/>
          <w:lang w:val="en-US"/>
        </w:rPr>
        <w:t xml:space="preserve"> </w:t>
      </w:r>
      <w:proofErr w:type="spellStart"/>
      <w:r>
        <w:rPr>
          <w:sz w:val="28"/>
          <w:szCs w:val="28"/>
          <w:lang w:val="en-US"/>
        </w:rPr>
        <w:t>mainilor</w:t>
      </w:r>
      <w:proofErr w:type="spellEnd"/>
      <w:r>
        <w:rPr>
          <w:sz w:val="28"/>
          <w:szCs w:val="28"/>
          <w:lang w:val="en-US"/>
        </w:rPr>
        <w:t xml:space="preserve"> in </w:t>
      </w:r>
      <w:proofErr w:type="spellStart"/>
      <w:r>
        <w:rPr>
          <w:sz w:val="28"/>
          <w:szCs w:val="28"/>
          <w:lang w:val="en-US"/>
        </w:rPr>
        <w:t>functie</w:t>
      </w:r>
      <w:proofErr w:type="spellEnd"/>
      <w:r>
        <w:rPr>
          <w:sz w:val="28"/>
          <w:szCs w:val="28"/>
          <w:lang w:val="en-US"/>
        </w:rPr>
        <w:t xml:space="preserve"> de </w:t>
      </w:r>
      <w:proofErr w:type="spellStart"/>
      <w:r>
        <w:rPr>
          <w:sz w:val="28"/>
          <w:szCs w:val="28"/>
          <w:lang w:val="en-US"/>
        </w:rPr>
        <w:t>nivelul</w:t>
      </w:r>
      <w:proofErr w:type="spellEnd"/>
      <w:r>
        <w:rPr>
          <w:sz w:val="28"/>
          <w:szCs w:val="28"/>
          <w:lang w:val="en-US"/>
        </w:rPr>
        <w:t xml:space="preserve"> de </w:t>
      </w:r>
      <w:proofErr w:type="spellStart"/>
      <w:r>
        <w:rPr>
          <w:sz w:val="28"/>
          <w:szCs w:val="28"/>
          <w:lang w:val="en-US"/>
        </w:rPr>
        <w:t>risc</w:t>
      </w:r>
      <w:proofErr w:type="spellEnd"/>
      <w:r>
        <w:rPr>
          <w:sz w:val="28"/>
          <w:szCs w:val="28"/>
          <w:lang w:val="en-US"/>
        </w:rPr>
        <w:t xml:space="preserve">, </w:t>
      </w:r>
      <w:proofErr w:type="spellStart"/>
      <w:r>
        <w:rPr>
          <w:sz w:val="28"/>
          <w:szCs w:val="28"/>
          <w:lang w:val="en-US"/>
        </w:rPr>
        <w:t>precum</w:t>
      </w:r>
      <w:proofErr w:type="spellEnd"/>
      <w:r>
        <w:rPr>
          <w:sz w:val="28"/>
          <w:szCs w:val="28"/>
          <w:lang w:val="en-US"/>
        </w:rPr>
        <w:t xml:space="preserve"> </w:t>
      </w:r>
      <w:proofErr w:type="spellStart"/>
      <w:r>
        <w:rPr>
          <w:sz w:val="28"/>
          <w:szCs w:val="28"/>
          <w:lang w:val="en-US"/>
        </w:rPr>
        <w:t>si</w:t>
      </w:r>
      <w:proofErr w:type="spellEnd"/>
      <w:r>
        <w:rPr>
          <w:sz w:val="28"/>
          <w:szCs w:val="28"/>
          <w:lang w:val="en-US"/>
        </w:rPr>
        <w:t xml:space="preserve"> </w:t>
      </w:r>
      <w:proofErr w:type="spellStart"/>
      <w:r>
        <w:rPr>
          <w:sz w:val="28"/>
          <w:szCs w:val="28"/>
          <w:lang w:val="en-US"/>
        </w:rPr>
        <w:t>metodele</w:t>
      </w:r>
      <w:proofErr w:type="spellEnd"/>
      <w:r>
        <w:rPr>
          <w:sz w:val="28"/>
          <w:szCs w:val="28"/>
          <w:lang w:val="en-US"/>
        </w:rPr>
        <w:t xml:space="preserve"> de </w:t>
      </w:r>
      <w:proofErr w:type="spellStart"/>
      <w:r>
        <w:rPr>
          <w:sz w:val="28"/>
          <w:szCs w:val="28"/>
          <w:lang w:val="en-US"/>
        </w:rPr>
        <w:t>evaluare</w:t>
      </w:r>
      <w:proofErr w:type="spellEnd"/>
      <w:r>
        <w:rPr>
          <w:sz w:val="28"/>
          <w:szCs w:val="28"/>
          <w:lang w:val="en-US"/>
        </w:rPr>
        <w:t xml:space="preserve"> a </w:t>
      </w:r>
      <w:proofErr w:type="spellStart"/>
      <w:r>
        <w:rPr>
          <w:sz w:val="28"/>
          <w:szCs w:val="28"/>
          <w:lang w:val="en-US"/>
        </w:rPr>
        <w:t>derularii</w:t>
      </w:r>
      <w:proofErr w:type="spellEnd"/>
      <w:r>
        <w:rPr>
          <w:sz w:val="28"/>
          <w:szCs w:val="28"/>
          <w:lang w:val="en-US"/>
        </w:rPr>
        <w:t xml:space="preserve"> </w:t>
      </w:r>
      <w:proofErr w:type="spellStart"/>
      <w:r>
        <w:rPr>
          <w:sz w:val="28"/>
          <w:szCs w:val="28"/>
          <w:lang w:val="en-US"/>
        </w:rPr>
        <w:t>procesului</w:t>
      </w:r>
      <w:proofErr w:type="spellEnd"/>
      <w:r>
        <w:rPr>
          <w:sz w:val="28"/>
          <w:szCs w:val="28"/>
          <w:lang w:val="en-US"/>
        </w:rPr>
        <w:t xml:space="preserve"> de </w:t>
      </w:r>
      <w:proofErr w:type="spellStart"/>
      <w:r>
        <w:rPr>
          <w:sz w:val="28"/>
          <w:szCs w:val="28"/>
          <w:lang w:val="en-US"/>
        </w:rPr>
        <w:t>sterilizare</w:t>
      </w:r>
      <w:proofErr w:type="spellEnd"/>
      <w:r>
        <w:rPr>
          <w:sz w:val="28"/>
          <w:szCs w:val="28"/>
          <w:lang w:val="en-US"/>
        </w:rPr>
        <w:t xml:space="preserve"> </w:t>
      </w:r>
      <w:proofErr w:type="spellStart"/>
      <w:r>
        <w:rPr>
          <w:sz w:val="28"/>
          <w:szCs w:val="28"/>
          <w:lang w:val="en-US"/>
        </w:rPr>
        <w:t>si</w:t>
      </w:r>
      <w:proofErr w:type="spellEnd"/>
      <w:r>
        <w:rPr>
          <w:sz w:val="28"/>
          <w:szCs w:val="28"/>
          <w:lang w:val="en-US"/>
        </w:rPr>
        <w:t xml:space="preserve"> </w:t>
      </w:r>
      <w:proofErr w:type="spellStart"/>
      <w:r>
        <w:rPr>
          <w:sz w:val="28"/>
          <w:szCs w:val="28"/>
          <w:lang w:val="en-US"/>
        </w:rPr>
        <w:t>controlul</w:t>
      </w:r>
      <w:proofErr w:type="spellEnd"/>
      <w:r>
        <w:rPr>
          <w:sz w:val="28"/>
          <w:szCs w:val="28"/>
          <w:lang w:val="en-US"/>
        </w:rPr>
        <w:t xml:space="preserve"> </w:t>
      </w:r>
      <w:proofErr w:type="spellStart"/>
      <w:r>
        <w:rPr>
          <w:sz w:val="28"/>
          <w:szCs w:val="28"/>
          <w:lang w:val="en-US"/>
        </w:rPr>
        <w:t>eficientei</w:t>
      </w:r>
      <w:proofErr w:type="spellEnd"/>
      <w:r>
        <w:rPr>
          <w:sz w:val="28"/>
          <w:szCs w:val="28"/>
          <w:lang w:val="en-US"/>
        </w:rPr>
        <w:t xml:space="preserve"> </w:t>
      </w:r>
      <w:proofErr w:type="spellStart"/>
      <w:r>
        <w:rPr>
          <w:sz w:val="28"/>
          <w:szCs w:val="28"/>
          <w:lang w:val="en-US"/>
        </w:rPr>
        <w:t>acestuia</w:t>
      </w:r>
      <w:proofErr w:type="spellEnd"/>
      <w:r>
        <w:rPr>
          <w:sz w:val="28"/>
          <w:szCs w:val="28"/>
          <w:lang w:val="en-US"/>
        </w:rPr>
        <w:t>:</w:t>
      </w:r>
    </w:p>
    <w:p w:rsidR="003538A4" w:rsidRDefault="003538A4" w:rsidP="003538A4">
      <w:pPr>
        <w:rPr>
          <w:sz w:val="28"/>
          <w:szCs w:val="28"/>
        </w:rPr>
      </w:pPr>
      <w:r>
        <w:rPr>
          <w:sz w:val="28"/>
          <w:szCs w:val="28"/>
        </w:rPr>
        <w:t xml:space="preserve">                                    -  Cap I, II, III, IV;</w:t>
      </w:r>
    </w:p>
    <w:p w:rsidR="003538A4" w:rsidRDefault="003538A4" w:rsidP="003538A4">
      <w:pPr>
        <w:rPr>
          <w:sz w:val="28"/>
          <w:szCs w:val="28"/>
        </w:rPr>
      </w:pPr>
    </w:p>
    <w:p w:rsidR="003538A4" w:rsidRDefault="003538A4" w:rsidP="003538A4">
      <w:pPr>
        <w:spacing w:line="360" w:lineRule="auto"/>
        <w:rPr>
          <w:b/>
          <w:bCs/>
          <w:sz w:val="28"/>
          <w:szCs w:val="28"/>
          <w:lang w:val="en-US"/>
        </w:rPr>
      </w:pPr>
      <w:r>
        <w:rPr>
          <w:sz w:val="28"/>
          <w:szCs w:val="28"/>
        </w:rPr>
        <w:t xml:space="preserve">    30.  </w:t>
      </w:r>
      <w:proofErr w:type="spellStart"/>
      <w:proofErr w:type="gramStart"/>
      <w:r>
        <w:rPr>
          <w:bCs/>
          <w:sz w:val="28"/>
          <w:szCs w:val="28"/>
          <w:lang w:val="en-US"/>
        </w:rPr>
        <w:t>Ordinul</w:t>
      </w:r>
      <w:proofErr w:type="spellEnd"/>
      <w:r>
        <w:rPr>
          <w:bCs/>
          <w:sz w:val="28"/>
          <w:szCs w:val="28"/>
          <w:lang w:val="en-US"/>
        </w:rPr>
        <w:t xml:space="preserve"> </w:t>
      </w:r>
      <w:proofErr w:type="spellStart"/>
      <w:r>
        <w:rPr>
          <w:bCs/>
          <w:sz w:val="28"/>
          <w:szCs w:val="28"/>
          <w:lang w:val="en-US"/>
        </w:rPr>
        <w:t>Ministerului</w:t>
      </w:r>
      <w:proofErr w:type="spellEnd"/>
      <w:r>
        <w:rPr>
          <w:bCs/>
          <w:sz w:val="28"/>
          <w:szCs w:val="28"/>
          <w:lang w:val="en-US"/>
        </w:rPr>
        <w:t xml:space="preserve"> </w:t>
      </w:r>
      <w:proofErr w:type="spellStart"/>
      <w:r>
        <w:rPr>
          <w:bCs/>
          <w:sz w:val="28"/>
          <w:szCs w:val="28"/>
          <w:lang w:val="en-US"/>
        </w:rPr>
        <w:t>Sanatatii</w:t>
      </w:r>
      <w:proofErr w:type="spellEnd"/>
      <w:r>
        <w:rPr>
          <w:bCs/>
          <w:sz w:val="28"/>
          <w:szCs w:val="28"/>
          <w:lang w:val="en-US"/>
        </w:rPr>
        <w:t xml:space="preserve"> nr.</w:t>
      </w:r>
      <w:proofErr w:type="gramEnd"/>
      <w:r>
        <w:rPr>
          <w:bCs/>
          <w:sz w:val="28"/>
          <w:szCs w:val="28"/>
          <w:lang w:val="en-US"/>
        </w:rPr>
        <w:t xml:space="preserve"> 1101/2016 – 30 </w:t>
      </w:r>
      <w:proofErr w:type="spellStart"/>
      <w:r>
        <w:rPr>
          <w:bCs/>
          <w:sz w:val="28"/>
          <w:szCs w:val="28"/>
          <w:lang w:val="en-US"/>
        </w:rPr>
        <w:t>Septembrie</w:t>
      </w:r>
      <w:proofErr w:type="spellEnd"/>
      <w:r>
        <w:rPr>
          <w:bCs/>
          <w:sz w:val="28"/>
          <w:szCs w:val="28"/>
          <w:lang w:val="en-US"/>
        </w:rPr>
        <w:t xml:space="preserve"> 2016</w:t>
      </w:r>
      <w:r>
        <w:rPr>
          <w:b/>
          <w:bCs/>
          <w:sz w:val="28"/>
          <w:szCs w:val="28"/>
          <w:lang w:val="en-US"/>
        </w:rPr>
        <w:t>-</w:t>
      </w:r>
      <w:r>
        <w:rPr>
          <w:sz w:val="28"/>
          <w:szCs w:val="28"/>
          <w:lang w:val="en-US"/>
        </w:rPr>
        <w:t xml:space="preserve"> </w:t>
      </w:r>
      <w:proofErr w:type="spellStart"/>
      <w:r>
        <w:rPr>
          <w:sz w:val="28"/>
          <w:szCs w:val="28"/>
          <w:lang w:val="en-US"/>
        </w:rPr>
        <w:t>privind</w:t>
      </w:r>
      <w:proofErr w:type="spellEnd"/>
      <w:r>
        <w:rPr>
          <w:sz w:val="28"/>
          <w:szCs w:val="28"/>
          <w:lang w:val="en-US"/>
        </w:rPr>
        <w:t xml:space="preserve"> </w:t>
      </w:r>
      <w:proofErr w:type="spellStart"/>
      <w:r>
        <w:rPr>
          <w:sz w:val="28"/>
          <w:szCs w:val="28"/>
          <w:lang w:val="en-US"/>
        </w:rPr>
        <w:t>aprobarea</w:t>
      </w:r>
      <w:proofErr w:type="spellEnd"/>
      <w:r>
        <w:rPr>
          <w:sz w:val="28"/>
          <w:szCs w:val="28"/>
          <w:lang w:val="en-US"/>
        </w:rPr>
        <w:t xml:space="preserve"> </w:t>
      </w:r>
      <w:proofErr w:type="spellStart"/>
      <w:r>
        <w:rPr>
          <w:sz w:val="28"/>
          <w:szCs w:val="28"/>
          <w:lang w:val="en-US"/>
        </w:rPr>
        <w:t>normelor</w:t>
      </w:r>
      <w:proofErr w:type="spellEnd"/>
      <w:r>
        <w:rPr>
          <w:sz w:val="28"/>
          <w:szCs w:val="28"/>
          <w:lang w:val="en-US"/>
        </w:rPr>
        <w:t xml:space="preserve"> de </w:t>
      </w:r>
      <w:proofErr w:type="spellStart"/>
      <w:proofErr w:type="gramStart"/>
      <w:r>
        <w:rPr>
          <w:sz w:val="28"/>
          <w:szCs w:val="28"/>
          <w:lang w:val="en-US"/>
        </w:rPr>
        <w:t>supraveghere</w:t>
      </w:r>
      <w:proofErr w:type="spellEnd"/>
      <w:r>
        <w:rPr>
          <w:sz w:val="28"/>
          <w:szCs w:val="28"/>
          <w:lang w:val="en-US"/>
        </w:rPr>
        <w:t xml:space="preserve"> ,</w:t>
      </w:r>
      <w:proofErr w:type="gramEnd"/>
      <w:r>
        <w:rPr>
          <w:sz w:val="28"/>
          <w:szCs w:val="28"/>
          <w:lang w:val="en-US"/>
        </w:rPr>
        <w:t xml:space="preserve"> </w:t>
      </w:r>
      <w:proofErr w:type="spellStart"/>
      <w:r>
        <w:rPr>
          <w:sz w:val="28"/>
          <w:szCs w:val="28"/>
          <w:lang w:val="en-US"/>
        </w:rPr>
        <w:t>prevenire</w:t>
      </w:r>
      <w:proofErr w:type="spellEnd"/>
      <w:r>
        <w:rPr>
          <w:sz w:val="28"/>
          <w:szCs w:val="28"/>
          <w:lang w:val="en-US"/>
        </w:rPr>
        <w:t xml:space="preserve"> </w:t>
      </w:r>
      <w:proofErr w:type="spellStart"/>
      <w:r>
        <w:rPr>
          <w:sz w:val="28"/>
          <w:szCs w:val="28"/>
          <w:lang w:val="en-US"/>
        </w:rPr>
        <w:t>si</w:t>
      </w:r>
      <w:proofErr w:type="spellEnd"/>
      <w:r>
        <w:rPr>
          <w:sz w:val="28"/>
          <w:szCs w:val="28"/>
          <w:lang w:val="en-US"/>
        </w:rPr>
        <w:t xml:space="preserve"> </w:t>
      </w:r>
      <w:proofErr w:type="spellStart"/>
      <w:r>
        <w:rPr>
          <w:sz w:val="28"/>
          <w:szCs w:val="28"/>
          <w:lang w:val="en-US"/>
        </w:rPr>
        <w:t>limitare</w:t>
      </w:r>
      <w:proofErr w:type="spellEnd"/>
      <w:r>
        <w:rPr>
          <w:sz w:val="28"/>
          <w:szCs w:val="28"/>
          <w:lang w:val="en-US"/>
        </w:rPr>
        <w:t xml:space="preserve"> a </w:t>
      </w:r>
      <w:proofErr w:type="spellStart"/>
      <w:r>
        <w:rPr>
          <w:sz w:val="28"/>
          <w:szCs w:val="28"/>
          <w:lang w:val="en-US"/>
        </w:rPr>
        <w:t>infectiilor</w:t>
      </w:r>
      <w:proofErr w:type="spellEnd"/>
      <w:r>
        <w:rPr>
          <w:sz w:val="28"/>
          <w:szCs w:val="28"/>
          <w:lang w:val="en-US"/>
        </w:rPr>
        <w:t xml:space="preserve"> </w:t>
      </w:r>
      <w:proofErr w:type="spellStart"/>
      <w:r>
        <w:rPr>
          <w:sz w:val="28"/>
          <w:szCs w:val="28"/>
          <w:lang w:val="en-US"/>
        </w:rPr>
        <w:t>asociate</w:t>
      </w:r>
      <w:proofErr w:type="spellEnd"/>
      <w:r>
        <w:rPr>
          <w:sz w:val="28"/>
          <w:szCs w:val="28"/>
          <w:lang w:val="en-US"/>
        </w:rPr>
        <w:t xml:space="preserve"> </w:t>
      </w:r>
      <w:proofErr w:type="spellStart"/>
      <w:r>
        <w:rPr>
          <w:sz w:val="28"/>
          <w:szCs w:val="28"/>
          <w:lang w:val="en-US"/>
        </w:rPr>
        <w:t>asistentei</w:t>
      </w:r>
      <w:proofErr w:type="spellEnd"/>
      <w:r>
        <w:rPr>
          <w:sz w:val="28"/>
          <w:szCs w:val="28"/>
          <w:lang w:val="en-US"/>
        </w:rPr>
        <w:t xml:space="preserve"> </w:t>
      </w:r>
      <w:proofErr w:type="spellStart"/>
      <w:r>
        <w:rPr>
          <w:sz w:val="28"/>
          <w:szCs w:val="28"/>
          <w:lang w:val="en-US"/>
        </w:rPr>
        <w:t>medicale</w:t>
      </w:r>
      <w:proofErr w:type="spellEnd"/>
      <w:r>
        <w:rPr>
          <w:sz w:val="28"/>
          <w:szCs w:val="28"/>
          <w:lang w:val="en-US"/>
        </w:rPr>
        <w:t xml:space="preserve"> in </w:t>
      </w:r>
      <w:proofErr w:type="spellStart"/>
      <w:r>
        <w:rPr>
          <w:sz w:val="28"/>
          <w:szCs w:val="28"/>
          <w:lang w:val="en-US"/>
        </w:rPr>
        <w:t>unitatile</w:t>
      </w:r>
      <w:proofErr w:type="spellEnd"/>
      <w:r>
        <w:rPr>
          <w:sz w:val="28"/>
          <w:szCs w:val="28"/>
          <w:lang w:val="en-US"/>
        </w:rPr>
        <w:t xml:space="preserve"> </w:t>
      </w:r>
      <w:proofErr w:type="spellStart"/>
      <w:r>
        <w:rPr>
          <w:sz w:val="28"/>
          <w:szCs w:val="28"/>
          <w:lang w:val="en-US"/>
        </w:rPr>
        <w:t>sanitare</w:t>
      </w:r>
      <w:proofErr w:type="spellEnd"/>
      <w:r>
        <w:rPr>
          <w:sz w:val="28"/>
          <w:szCs w:val="28"/>
          <w:lang w:val="en-US"/>
        </w:rPr>
        <w:t>:</w:t>
      </w:r>
    </w:p>
    <w:p w:rsidR="003538A4" w:rsidRDefault="003538A4" w:rsidP="003538A4">
      <w:pPr>
        <w:rPr>
          <w:sz w:val="28"/>
          <w:szCs w:val="28"/>
        </w:rPr>
      </w:pPr>
      <w:r>
        <w:rPr>
          <w:sz w:val="28"/>
          <w:szCs w:val="28"/>
        </w:rPr>
        <w:t xml:space="preserve">                                   - Anexa 1 -Cap II, Art.12 si Art.13 </w:t>
      </w:r>
    </w:p>
    <w:p w:rsidR="003538A4" w:rsidRDefault="003538A4" w:rsidP="003538A4">
      <w:pPr>
        <w:rPr>
          <w:sz w:val="28"/>
          <w:szCs w:val="28"/>
        </w:rPr>
      </w:pPr>
      <w:r>
        <w:rPr>
          <w:sz w:val="28"/>
          <w:szCs w:val="28"/>
        </w:rPr>
        <w:t xml:space="preserve">                                   - Anexa 3</w:t>
      </w:r>
    </w:p>
    <w:p w:rsidR="003538A4" w:rsidRDefault="003538A4" w:rsidP="003538A4">
      <w:pPr>
        <w:rPr>
          <w:sz w:val="28"/>
          <w:szCs w:val="28"/>
        </w:rPr>
      </w:pPr>
      <w:r>
        <w:rPr>
          <w:sz w:val="28"/>
          <w:szCs w:val="28"/>
        </w:rPr>
        <w:t xml:space="preserve">                                   - Anexa 4;</w:t>
      </w:r>
    </w:p>
    <w:p w:rsidR="003538A4" w:rsidRDefault="003538A4" w:rsidP="003538A4">
      <w:pPr>
        <w:rPr>
          <w:sz w:val="28"/>
          <w:szCs w:val="28"/>
        </w:rPr>
      </w:pPr>
    </w:p>
    <w:p w:rsidR="003538A4" w:rsidRDefault="003538A4" w:rsidP="003538A4">
      <w:pPr>
        <w:rPr>
          <w:sz w:val="28"/>
          <w:szCs w:val="28"/>
        </w:rPr>
      </w:pPr>
      <w:r>
        <w:rPr>
          <w:sz w:val="28"/>
          <w:szCs w:val="28"/>
        </w:rPr>
        <w:t xml:space="preserve">      31. Exercitarea profesiei de asistent medical generalist, a profesiei de moasa si a profesiei de asistent medical, precum si organizarea si functionarea OAMGMAMR din Romania – Ordonanta de Urgenta 144/2008- 28 octombrie 2008;</w:t>
      </w:r>
    </w:p>
    <w:p w:rsidR="003538A4" w:rsidRDefault="003538A4" w:rsidP="003538A4">
      <w:pPr>
        <w:rPr>
          <w:sz w:val="28"/>
          <w:szCs w:val="28"/>
        </w:rPr>
      </w:pPr>
    </w:p>
    <w:p w:rsidR="003538A4" w:rsidRDefault="003538A4" w:rsidP="003538A4">
      <w:pPr>
        <w:pStyle w:val="ListParagraph"/>
        <w:rPr>
          <w:rFonts w:ascii="Times New Roman" w:hAnsi="Times New Roman"/>
          <w:sz w:val="28"/>
          <w:szCs w:val="28"/>
        </w:rPr>
      </w:pPr>
      <w:r>
        <w:rPr>
          <w:rFonts w:ascii="Times New Roman" w:hAnsi="Times New Roman"/>
          <w:sz w:val="28"/>
          <w:szCs w:val="28"/>
        </w:rPr>
        <w:t xml:space="preserve">                        -Sectiunea 4 – drepturile si obligatiile membrilor-Art 45,46;</w:t>
      </w:r>
    </w:p>
    <w:p w:rsidR="003538A4" w:rsidRDefault="003538A4" w:rsidP="003538A4">
      <w:pPr>
        <w:pStyle w:val="ListParagraph"/>
        <w:rPr>
          <w:rFonts w:ascii="Times New Roman" w:hAnsi="Times New Roman"/>
          <w:sz w:val="28"/>
          <w:szCs w:val="28"/>
        </w:rPr>
      </w:pPr>
      <w:r>
        <w:rPr>
          <w:rFonts w:ascii="Times New Roman" w:hAnsi="Times New Roman"/>
          <w:sz w:val="28"/>
          <w:szCs w:val="28"/>
        </w:rPr>
        <w:t xml:space="preserve">                        -Sectiunea 6 – Raspundere disciplinara – Art.62,63,64,65.</w:t>
      </w:r>
    </w:p>
    <w:p w:rsidR="003538A4" w:rsidRDefault="003538A4" w:rsidP="003538A4">
      <w:pPr>
        <w:ind w:left="360"/>
        <w:rPr>
          <w:sz w:val="28"/>
          <w:szCs w:val="28"/>
        </w:rPr>
      </w:pPr>
      <w:r>
        <w:rPr>
          <w:sz w:val="28"/>
          <w:szCs w:val="28"/>
        </w:rPr>
        <w:lastRenderedPageBreak/>
        <w:t>32.  Hotararea nr 2/2009-09 iulie 2009 -Codul de Etica si Deontologie al asistentului medical generalist, al moasei si asistentului medical – Cap. I, II, III, IV, V, X, XI.</w:t>
      </w:r>
    </w:p>
    <w:p w:rsidR="003538A4" w:rsidRDefault="003538A4" w:rsidP="003538A4">
      <w:pPr>
        <w:jc w:val="both"/>
        <w:rPr>
          <w:sz w:val="28"/>
          <w:szCs w:val="28"/>
        </w:rPr>
      </w:pPr>
      <w:r>
        <w:rPr>
          <w:sz w:val="28"/>
          <w:szCs w:val="28"/>
        </w:rPr>
        <w:t xml:space="preserve">   </w:t>
      </w:r>
      <w:bookmarkStart w:id="4" w:name="_GoBack"/>
      <w:bookmarkEnd w:id="4"/>
    </w:p>
    <w:p w:rsidR="003538A4" w:rsidRDefault="003538A4" w:rsidP="003538A4">
      <w:pPr>
        <w:pStyle w:val="ListParagraph"/>
        <w:ind w:left="0"/>
        <w:jc w:val="center"/>
        <w:rPr>
          <w:rFonts w:ascii="Times New Roman" w:hAnsi="Times New Roman"/>
          <w:b/>
          <w:bCs/>
          <w:i/>
          <w:iCs/>
          <w:sz w:val="32"/>
          <w:szCs w:val="32"/>
          <w:u w:val="single"/>
        </w:rPr>
      </w:pPr>
      <w:r>
        <w:rPr>
          <w:rFonts w:ascii="Times New Roman" w:hAnsi="Times New Roman"/>
          <w:b/>
          <w:bCs/>
          <w:i/>
          <w:iCs/>
          <w:sz w:val="32"/>
          <w:szCs w:val="32"/>
          <w:u w:val="single"/>
        </w:rPr>
        <w:t>Bibliografie:</w:t>
      </w:r>
    </w:p>
    <w:p w:rsidR="003538A4" w:rsidRDefault="003538A4" w:rsidP="003538A4">
      <w:pPr>
        <w:pStyle w:val="ListParagraph"/>
        <w:ind w:left="0"/>
        <w:jc w:val="center"/>
        <w:rPr>
          <w:rFonts w:ascii="Times New Roman" w:hAnsi="Times New Roman"/>
          <w:b/>
          <w:bCs/>
          <w:i/>
          <w:iCs/>
          <w:sz w:val="32"/>
          <w:szCs w:val="32"/>
          <w:u w:val="single"/>
        </w:rPr>
      </w:pPr>
    </w:p>
    <w:p w:rsidR="003538A4" w:rsidRDefault="003538A4" w:rsidP="003538A4">
      <w:pPr>
        <w:pStyle w:val="ListParagraph"/>
        <w:numPr>
          <w:ilvl w:val="0"/>
          <w:numId w:val="9"/>
        </w:numPr>
        <w:spacing w:after="200" w:line="276" w:lineRule="auto"/>
        <w:rPr>
          <w:rFonts w:ascii="Times New Roman" w:hAnsi="Times New Roman"/>
          <w:sz w:val="24"/>
          <w:szCs w:val="24"/>
        </w:rPr>
      </w:pPr>
      <w:r>
        <w:rPr>
          <w:rFonts w:ascii="Times New Roman" w:hAnsi="Times New Roman"/>
          <w:sz w:val="24"/>
          <w:szCs w:val="24"/>
        </w:rPr>
        <w:t>Manual de practica standardizat-  continand tehnici pentru stagiu de pregatire al elevilor din scolile sanitare -specializarea : ASISTENT MEDICAL GENARALIST Editaura CONPHYS, consultant stiintific: Prf. Dr. CRIN MARCEAN, coordonator: Pof .ELEONORA TOMA.</w:t>
      </w:r>
    </w:p>
    <w:p w:rsidR="003538A4" w:rsidRDefault="003538A4" w:rsidP="003538A4">
      <w:pPr>
        <w:numPr>
          <w:ilvl w:val="0"/>
          <w:numId w:val="9"/>
        </w:numPr>
        <w:jc w:val="both"/>
      </w:pPr>
      <w:r>
        <w:t xml:space="preserve">Ghiduri si algoritmi in medicina de urgenta  - Diana Carmen Preotu- Cimpoesu.-editura  </w:t>
      </w:r>
    </w:p>
    <w:p w:rsidR="003538A4" w:rsidRDefault="003538A4" w:rsidP="003538A4">
      <w:pPr>
        <w:ind w:left="1080"/>
        <w:jc w:val="both"/>
      </w:pPr>
      <w:r>
        <w:t>Gr .T.Popa UMF Iasi 2019</w:t>
      </w:r>
    </w:p>
    <w:p w:rsidR="003538A4" w:rsidRDefault="003538A4" w:rsidP="003538A4">
      <w:pPr>
        <w:ind w:left="1080"/>
        <w:jc w:val="both"/>
      </w:pPr>
    </w:p>
    <w:p w:rsidR="003538A4" w:rsidRDefault="003538A4" w:rsidP="003538A4">
      <w:pPr>
        <w:pStyle w:val="ListParagraph"/>
        <w:numPr>
          <w:ilvl w:val="0"/>
          <w:numId w:val="9"/>
        </w:numPr>
        <w:spacing w:after="200" w:line="276" w:lineRule="auto"/>
        <w:rPr>
          <w:rFonts w:ascii="Times New Roman" w:hAnsi="Times New Roman"/>
          <w:sz w:val="24"/>
          <w:szCs w:val="24"/>
        </w:rPr>
      </w:pPr>
      <w:r>
        <w:rPr>
          <w:rFonts w:ascii="Times New Roman" w:hAnsi="Times New Roman"/>
          <w:sz w:val="24"/>
          <w:szCs w:val="24"/>
        </w:rPr>
        <w:t>Urgențe medico- chirurgicale</w:t>
      </w:r>
      <w:r>
        <w:rPr>
          <w:rFonts w:ascii="Times New Roman" w:hAnsi="Times New Roman"/>
          <w:sz w:val="24"/>
          <w:szCs w:val="24"/>
          <w:lang w:val="it-IT"/>
        </w:rPr>
        <w:t>”</w:t>
      </w:r>
      <w:r>
        <w:rPr>
          <w:rFonts w:ascii="Times New Roman" w:hAnsi="Times New Roman"/>
          <w:sz w:val="24"/>
          <w:szCs w:val="24"/>
        </w:rPr>
        <w:t xml:space="preserve"> Sinteze” Editura Medicală - Lucreția Titircă. </w:t>
      </w:r>
    </w:p>
    <w:p w:rsidR="003538A4" w:rsidRDefault="003538A4" w:rsidP="003538A4">
      <w:pPr>
        <w:numPr>
          <w:ilvl w:val="0"/>
          <w:numId w:val="9"/>
        </w:numPr>
        <w:spacing w:line="360" w:lineRule="auto"/>
        <w:rPr>
          <w:b/>
          <w:bCs/>
          <w:lang w:val="en-US"/>
        </w:rPr>
      </w:pPr>
      <w:proofErr w:type="spellStart"/>
      <w:r>
        <w:rPr>
          <w:bCs/>
          <w:lang w:val="en-US"/>
        </w:rPr>
        <w:t>Ordinul</w:t>
      </w:r>
      <w:proofErr w:type="spellEnd"/>
      <w:r>
        <w:rPr>
          <w:bCs/>
          <w:lang w:val="en-US"/>
        </w:rPr>
        <w:t xml:space="preserve"> </w:t>
      </w:r>
      <w:proofErr w:type="spellStart"/>
      <w:r>
        <w:rPr>
          <w:bCs/>
          <w:lang w:val="en-US"/>
        </w:rPr>
        <w:t>Ministerului</w:t>
      </w:r>
      <w:proofErr w:type="spellEnd"/>
      <w:r>
        <w:rPr>
          <w:bCs/>
          <w:lang w:val="en-US"/>
        </w:rPr>
        <w:t xml:space="preserve"> </w:t>
      </w:r>
      <w:proofErr w:type="spellStart"/>
      <w:r>
        <w:rPr>
          <w:bCs/>
          <w:lang w:val="en-US"/>
        </w:rPr>
        <w:t>Sanatatii</w:t>
      </w:r>
      <w:proofErr w:type="spellEnd"/>
      <w:r>
        <w:rPr>
          <w:bCs/>
          <w:lang w:val="en-US"/>
        </w:rPr>
        <w:t xml:space="preserve"> nr. 1101/2016 – 30 </w:t>
      </w:r>
      <w:proofErr w:type="spellStart"/>
      <w:r>
        <w:rPr>
          <w:bCs/>
          <w:lang w:val="en-US"/>
        </w:rPr>
        <w:t>Septembrie</w:t>
      </w:r>
      <w:proofErr w:type="spellEnd"/>
      <w:r>
        <w:rPr>
          <w:bCs/>
          <w:lang w:val="en-US"/>
        </w:rPr>
        <w:t xml:space="preserve"> 2016</w:t>
      </w:r>
      <w:r>
        <w:rPr>
          <w:b/>
          <w:bCs/>
          <w:lang w:val="en-US"/>
        </w:rPr>
        <w:t>-</w:t>
      </w:r>
      <w:r>
        <w:rPr>
          <w:lang w:val="en-US"/>
        </w:rPr>
        <w:t xml:space="preserve"> </w:t>
      </w:r>
      <w:proofErr w:type="spellStart"/>
      <w:r>
        <w:rPr>
          <w:lang w:val="en-US"/>
        </w:rPr>
        <w:t>privind</w:t>
      </w:r>
      <w:proofErr w:type="spellEnd"/>
      <w:r>
        <w:rPr>
          <w:lang w:val="en-US"/>
        </w:rPr>
        <w:t xml:space="preserve"> </w:t>
      </w:r>
      <w:proofErr w:type="spellStart"/>
      <w:r>
        <w:rPr>
          <w:lang w:val="en-US"/>
        </w:rPr>
        <w:t>aprobarea</w:t>
      </w:r>
      <w:proofErr w:type="spellEnd"/>
      <w:r>
        <w:rPr>
          <w:lang w:val="en-US"/>
        </w:rPr>
        <w:t xml:space="preserve"> </w:t>
      </w:r>
      <w:proofErr w:type="spellStart"/>
      <w:r>
        <w:rPr>
          <w:lang w:val="en-US"/>
        </w:rPr>
        <w:t>Normelor</w:t>
      </w:r>
      <w:proofErr w:type="spellEnd"/>
      <w:r>
        <w:rPr>
          <w:lang w:val="en-US"/>
        </w:rPr>
        <w:t xml:space="preserve"> de </w:t>
      </w:r>
      <w:proofErr w:type="spellStart"/>
      <w:r>
        <w:rPr>
          <w:lang w:val="en-US"/>
        </w:rPr>
        <w:t>supraveghere</w:t>
      </w:r>
      <w:proofErr w:type="spellEnd"/>
      <w:r>
        <w:rPr>
          <w:lang w:val="en-US"/>
        </w:rPr>
        <w:t xml:space="preserve"> , </w:t>
      </w:r>
      <w:proofErr w:type="spellStart"/>
      <w:r>
        <w:rPr>
          <w:lang w:val="en-US"/>
        </w:rPr>
        <w:t>prevenire</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limitare</w:t>
      </w:r>
      <w:proofErr w:type="spellEnd"/>
      <w:r>
        <w:rPr>
          <w:lang w:val="en-US"/>
        </w:rPr>
        <w:t xml:space="preserve"> a </w:t>
      </w:r>
      <w:proofErr w:type="spellStart"/>
      <w:r>
        <w:rPr>
          <w:lang w:val="en-US"/>
        </w:rPr>
        <w:t>infectiilor</w:t>
      </w:r>
      <w:proofErr w:type="spellEnd"/>
      <w:r>
        <w:rPr>
          <w:lang w:val="en-US"/>
        </w:rPr>
        <w:t xml:space="preserve"> </w:t>
      </w:r>
      <w:proofErr w:type="spellStart"/>
      <w:r>
        <w:rPr>
          <w:lang w:val="en-US"/>
        </w:rPr>
        <w:t>asociate</w:t>
      </w:r>
      <w:proofErr w:type="spellEnd"/>
      <w:r>
        <w:rPr>
          <w:lang w:val="en-US"/>
        </w:rPr>
        <w:t xml:space="preserve"> </w:t>
      </w:r>
      <w:proofErr w:type="spellStart"/>
      <w:r>
        <w:rPr>
          <w:lang w:val="en-US"/>
        </w:rPr>
        <w:t>asistentei</w:t>
      </w:r>
      <w:proofErr w:type="spellEnd"/>
      <w:r>
        <w:rPr>
          <w:lang w:val="en-US"/>
        </w:rPr>
        <w:t xml:space="preserve"> </w:t>
      </w:r>
      <w:proofErr w:type="spellStart"/>
      <w:r>
        <w:rPr>
          <w:lang w:val="en-US"/>
        </w:rPr>
        <w:t>medicale</w:t>
      </w:r>
      <w:proofErr w:type="spellEnd"/>
      <w:r>
        <w:rPr>
          <w:lang w:val="en-US"/>
        </w:rPr>
        <w:t xml:space="preserve"> in </w:t>
      </w:r>
      <w:proofErr w:type="spellStart"/>
      <w:r>
        <w:rPr>
          <w:lang w:val="en-US"/>
        </w:rPr>
        <w:t>unitatile</w:t>
      </w:r>
      <w:proofErr w:type="spellEnd"/>
      <w:r>
        <w:rPr>
          <w:lang w:val="en-US"/>
        </w:rPr>
        <w:t xml:space="preserve"> </w:t>
      </w:r>
      <w:proofErr w:type="spellStart"/>
      <w:r>
        <w:rPr>
          <w:lang w:val="en-US"/>
        </w:rPr>
        <w:t>sanitare</w:t>
      </w:r>
      <w:proofErr w:type="spellEnd"/>
      <w:r>
        <w:rPr>
          <w:lang w:val="en-US"/>
        </w:rPr>
        <w:t>;</w:t>
      </w:r>
    </w:p>
    <w:p w:rsidR="003538A4" w:rsidRDefault="003538A4" w:rsidP="003538A4">
      <w:pPr>
        <w:numPr>
          <w:ilvl w:val="0"/>
          <w:numId w:val="9"/>
        </w:numPr>
        <w:spacing w:line="360" w:lineRule="auto"/>
        <w:rPr>
          <w:b/>
          <w:bCs/>
          <w:lang w:val="en-US"/>
        </w:rPr>
      </w:pPr>
      <w:proofErr w:type="spellStart"/>
      <w:r>
        <w:rPr>
          <w:bCs/>
          <w:lang w:val="en-US"/>
        </w:rPr>
        <w:t>Ordinul</w:t>
      </w:r>
      <w:proofErr w:type="spellEnd"/>
      <w:r>
        <w:rPr>
          <w:bCs/>
          <w:lang w:val="en-US"/>
        </w:rPr>
        <w:t xml:space="preserve"> </w:t>
      </w:r>
      <w:proofErr w:type="spellStart"/>
      <w:r>
        <w:rPr>
          <w:bCs/>
          <w:lang w:val="en-US"/>
        </w:rPr>
        <w:t>Ministerului</w:t>
      </w:r>
      <w:proofErr w:type="spellEnd"/>
      <w:r>
        <w:rPr>
          <w:bCs/>
          <w:lang w:val="en-US"/>
        </w:rPr>
        <w:t xml:space="preserve"> </w:t>
      </w:r>
      <w:proofErr w:type="spellStart"/>
      <w:r>
        <w:rPr>
          <w:bCs/>
          <w:lang w:val="en-US"/>
        </w:rPr>
        <w:t>Sanatatii</w:t>
      </w:r>
      <w:proofErr w:type="spellEnd"/>
      <w:r>
        <w:rPr>
          <w:bCs/>
          <w:lang w:val="en-US"/>
        </w:rPr>
        <w:t xml:space="preserve"> nr.1761/2021 - 3 </w:t>
      </w:r>
      <w:proofErr w:type="spellStart"/>
      <w:r>
        <w:rPr>
          <w:bCs/>
          <w:lang w:val="en-US"/>
        </w:rPr>
        <w:t>Septembrie</w:t>
      </w:r>
      <w:proofErr w:type="spellEnd"/>
      <w:r>
        <w:rPr>
          <w:bCs/>
          <w:lang w:val="en-US"/>
        </w:rPr>
        <w:t xml:space="preserve"> 2021</w:t>
      </w:r>
      <w:r>
        <w:rPr>
          <w:b/>
          <w:bCs/>
          <w:lang w:val="en-US"/>
        </w:rPr>
        <w:t xml:space="preserve"> </w:t>
      </w:r>
      <w:r>
        <w:rPr>
          <w:lang w:val="en-US"/>
        </w:rPr>
        <w:t xml:space="preserve"> </w:t>
      </w:r>
      <w:proofErr w:type="spellStart"/>
      <w:r>
        <w:rPr>
          <w:lang w:val="en-US"/>
        </w:rPr>
        <w:t>pentru</w:t>
      </w:r>
      <w:proofErr w:type="spellEnd"/>
      <w:r>
        <w:rPr>
          <w:lang w:val="en-US"/>
        </w:rPr>
        <w:t xml:space="preserve"> </w:t>
      </w:r>
      <w:proofErr w:type="spellStart"/>
      <w:r>
        <w:rPr>
          <w:lang w:val="en-US"/>
        </w:rPr>
        <w:t>aprobarea</w:t>
      </w:r>
      <w:proofErr w:type="spellEnd"/>
      <w:r>
        <w:rPr>
          <w:lang w:val="en-US"/>
        </w:rPr>
        <w:t xml:space="preserve"> </w:t>
      </w:r>
      <w:proofErr w:type="spellStart"/>
      <w:r>
        <w:rPr>
          <w:lang w:val="en-US"/>
        </w:rPr>
        <w:t>Normelor</w:t>
      </w:r>
      <w:proofErr w:type="spellEnd"/>
      <w:r>
        <w:rPr>
          <w:lang w:val="en-US"/>
        </w:rPr>
        <w:t xml:space="preserve"> </w:t>
      </w:r>
      <w:proofErr w:type="spellStart"/>
      <w:r>
        <w:rPr>
          <w:lang w:val="en-US"/>
        </w:rPr>
        <w:t>tehnice</w:t>
      </w:r>
      <w:proofErr w:type="spellEnd"/>
      <w:r>
        <w:rPr>
          <w:lang w:val="en-US"/>
        </w:rPr>
        <w:t xml:space="preserve"> </w:t>
      </w:r>
      <w:proofErr w:type="spellStart"/>
      <w:r>
        <w:rPr>
          <w:lang w:val="en-US"/>
        </w:rPr>
        <w:t>privind</w:t>
      </w:r>
      <w:proofErr w:type="spellEnd"/>
      <w:r>
        <w:rPr>
          <w:lang w:val="en-US"/>
        </w:rPr>
        <w:t xml:space="preserve"> </w:t>
      </w:r>
      <w:proofErr w:type="spellStart"/>
      <w:r>
        <w:rPr>
          <w:lang w:val="en-US"/>
        </w:rPr>
        <w:t>curatarea</w:t>
      </w:r>
      <w:proofErr w:type="spellEnd"/>
      <w:r>
        <w:rPr>
          <w:lang w:val="en-US"/>
        </w:rPr>
        <w:t xml:space="preserve">, </w:t>
      </w:r>
      <w:proofErr w:type="spellStart"/>
      <w:r>
        <w:rPr>
          <w:lang w:val="en-US"/>
        </w:rPr>
        <w:t>dezinfectia</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sterlizarea</w:t>
      </w:r>
      <w:proofErr w:type="spellEnd"/>
      <w:r>
        <w:rPr>
          <w:lang w:val="en-US"/>
        </w:rPr>
        <w:t xml:space="preserve"> in </w:t>
      </w:r>
      <w:proofErr w:type="spellStart"/>
      <w:r>
        <w:rPr>
          <w:lang w:val="en-US"/>
        </w:rPr>
        <w:t>unitatile</w:t>
      </w:r>
      <w:proofErr w:type="spellEnd"/>
      <w:r>
        <w:rPr>
          <w:lang w:val="en-US"/>
        </w:rPr>
        <w:t xml:space="preserve"> </w:t>
      </w:r>
      <w:proofErr w:type="spellStart"/>
      <w:r>
        <w:rPr>
          <w:lang w:val="en-US"/>
        </w:rPr>
        <w:t>sanitare</w:t>
      </w:r>
      <w:proofErr w:type="spellEnd"/>
      <w:r>
        <w:rPr>
          <w:lang w:val="en-US"/>
        </w:rPr>
        <w:t xml:space="preserve"> </w:t>
      </w:r>
      <w:proofErr w:type="spellStart"/>
      <w:r>
        <w:rPr>
          <w:lang w:val="en-US"/>
        </w:rPr>
        <w:t>publice</w:t>
      </w:r>
      <w:proofErr w:type="spellEnd"/>
      <w:r>
        <w:rPr>
          <w:lang w:val="en-US"/>
        </w:rPr>
        <w:t xml:space="preserve"> </w:t>
      </w:r>
      <w:proofErr w:type="spellStart"/>
      <w:r>
        <w:rPr>
          <w:lang w:val="en-US"/>
        </w:rPr>
        <w:t>si</w:t>
      </w:r>
      <w:proofErr w:type="spellEnd"/>
      <w:r>
        <w:rPr>
          <w:lang w:val="en-US"/>
        </w:rPr>
        <w:t xml:space="preserve"> private, </w:t>
      </w:r>
      <w:proofErr w:type="spellStart"/>
      <w:r>
        <w:rPr>
          <w:lang w:val="en-US"/>
        </w:rPr>
        <w:t>evaluarea</w:t>
      </w:r>
      <w:proofErr w:type="spellEnd"/>
      <w:r>
        <w:rPr>
          <w:lang w:val="en-US"/>
        </w:rPr>
        <w:t xml:space="preserve"> </w:t>
      </w:r>
      <w:proofErr w:type="spellStart"/>
      <w:r>
        <w:rPr>
          <w:lang w:val="en-US"/>
        </w:rPr>
        <w:t>eficacitatii</w:t>
      </w:r>
      <w:proofErr w:type="spellEnd"/>
      <w:r>
        <w:rPr>
          <w:lang w:val="en-US"/>
        </w:rPr>
        <w:t xml:space="preserve"> </w:t>
      </w:r>
      <w:proofErr w:type="spellStart"/>
      <w:r>
        <w:rPr>
          <w:lang w:val="en-US"/>
        </w:rPr>
        <w:t>procedurilor</w:t>
      </w:r>
      <w:proofErr w:type="spellEnd"/>
      <w:r>
        <w:rPr>
          <w:lang w:val="en-US"/>
        </w:rPr>
        <w:t xml:space="preserve"> de </w:t>
      </w:r>
      <w:proofErr w:type="spellStart"/>
      <w:r>
        <w:rPr>
          <w:lang w:val="en-US"/>
        </w:rPr>
        <w:t>curatenie</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dezinfectie</w:t>
      </w:r>
      <w:proofErr w:type="spellEnd"/>
      <w:r>
        <w:rPr>
          <w:lang w:val="en-US"/>
        </w:rPr>
        <w:t xml:space="preserve"> </w:t>
      </w:r>
      <w:proofErr w:type="spellStart"/>
      <w:r>
        <w:rPr>
          <w:lang w:val="en-US"/>
        </w:rPr>
        <w:t>efectuate</w:t>
      </w:r>
      <w:proofErr w:type="spellEnd"/>
      <w:r>
        <w:rPr>
          <w:lang w:val="en-US"/>
        </w:rPr>
        <w:t xml:space="preserve"> in </w:t>
      </w:r>
      <w:proofErr w:type="spellStart"/>
      <w:r>
        <w:rPr>
          <w:lang w:val="en-US"/>
        </w:rPr>
        <w:t>cadrul</w:t>
      </w:r>
      <w:proofErr w:type="spellEnd"/>
      <w:r>
        <w:rPr>
          <w:lang w:val="en-US"/>
        </w:rPr>
        <w:t xml:space="preserve"> </w:t>
      </w:r>
      <w:proofErr w:type="spellStart"/>
      <w:r>
        <w:rPr>
          <w:lang w:val="en-US"/>
        </w:rPr>
        <w:t>acestora</w:t>
      </w:r>
      <w:proofErr w:type="spellEnd"/>
      <w:r>
        <w:rPr>
          <w:lang w:val="en-US"/>
        </w:rPr>
        <w:t xml:space="preserve">, </w:t>
      </w:r>
      <w:proofErr w:type="spellStart"/>
      <w:r>
        <w:rPr>
          <w:lang w:val="en-US"/>
        </w:rPr>
        <w:t>procedurile</w:t>
      </w:r>
      <w:proofErr w:type="spellEnd"/>
      <w:r>
        <w:rPr>
          <w:lang w:val="en-US"/>
        </w:rPr>
        <w:t xml:space="preserve"> </w:t>
      </w:r>
      <w:proofErr w:type="spellStart"/>
      <w:r>
        <w:rPr>
          <w:lang w:val="en-US"/>
        </w:rPr>
        <w:t>recomandate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dezinfectia</w:t>
      </w:r>
      <w:proofErr w:type="spellEnd"/>
      <w:r>
        <w:rPr>
          <w:lang w:val="en-US"/>
        </w:rPr>
        <w:t xml:space="preserve"> </w:t>
      </w:r>
      <w:proofErr w:type="spellStart"/>
      <w:r>
        <w:rPr>
          <w:lang w:val="en-US"/>
        </w:rPr>
        <w:t>mainilor</w:t>
      </w:r>
      <w:proofErr w:type="spellEnd"/>
      <w:r>
        <w:rPr>
          <w:lang w:val="en-US"/>
        </w:rPr>
        <w:t xml:space="preserve"> in </w:t>
      </w:r>
      <w:proofErr w:type="spellStart"/>
      <w:r>
        <w:rPr>
          <w:lang w:val="en-US"/>
        </w:rPr>
        <w:t>functie</w:t>
      </w:r>
      <w:proofErr w:type="spellEnd"/>
      <w:r>
        <w:rPr>
          <w:lang w:val="en-US"/>
        </w:rPr>
        <w:t xml:space="preserve"> de </w:t>
      </w:r>
      <w:proofErr w:type="spellStart"/>
      <w:r>
        <w:rPr>
          <w:lang w:val="en-US"/>
        </w:rPr>
        <w:t>nivelul</w:t>
      </w:r>
      <w:proofErr w:type="spellEnd"/>
      <w:r>
        <w:rPr>
          <w:lang w:val="en-US"/>
        </w:rPr>
        <w:t xml:space="preserve"> de </w:t>
      </w:r>
      <w:proofErr w:type="spellStart"/>
      <w:r>
        <w:rPr>
          <w:lang w:val="en-US"/>
        </w:rPr>
        <w:t>risc</w:t>
      </w:r>
      <w:proofErr w:type="spellEnd"/>
      <w:r>
        <w:rPr>
          <w:lang w:val="en-US"/>
        </w:rPr>
        <w:t xml:space="preserve">, </w:t>
      </w:r>
      <w:proofErr w:type="spellStart"/>
      <w:r>
        <w:rPr>
          <w:lang w:val="en-US"/>
        </w:rPr>
        <w:t>precum</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metodele</w:t>
      </w:r>
      <w:proofErr w:type="spellEnd"/>
      <w:r>
        <w:rPr>
          <w:lang w:val="en-US"/>
        </w:rPr>
        <w:t xml:space="preserve"> de </w:t>
      </w:r>
      <w:proofErr w:type="spellStart"/>
      <w:r>
        <w:rPr>
          <w:lang w:val="en-US"/>
        </w:rPr>
        <w:t>evaluare</w:t>
      </w:r>
      <w:proofErr w:type="spellEnd"/>
      <w:r>
        <w:rPr>
          <w:lang w:val="en-US"/>
        </w:rPr>
        <w:t xml:space="preserve"> a </w:t>
      </w:r>
      <w:proofErr w:type="spellStart"/>
      <w:r>
        <w:rPr>
          <w:lang w:val="en-US"/>
        </w:rPr>
        <w:t>derularii</w:t>
      </w:r>
      <w:proofErr w:type="spellEnd"/>
      <w:r>
        <w:rPr>
          <w:lang w:val="en-US"/>
        </w:rPr>
        <w:t xml:space="preserve"> </w:t>
      </w:r>
      <w:proofErr w:type="spellStart"/>
      <w:r>
        <w:rPr>
          <w:lang w:val="en-US"/>
        </w:rPr>
        <w:t>procesului</w:t>
      </w:r>
      <w:proofErr w:type="spellEnd"/>
      <w:r>
        <w:rPr>
          <w:lang w:val="en-US"/>
        </w:rPr>
        <w:t xml:space="preserve"> de </w:t>
      </w:r>
      <w:proofErr w:type="spellStart"/>
      <w:r>
        <w:rPr>
          <w:lang w:val="en-US"/>
        </w:rPr>
        <w:t>sterilizare</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controlul</w:t>
      </w:r>
      <w:proofErr w:type="spellEnd"/>
      <w:r>
        <w:rPr>
          <w:lang w:val="en-US"/>
        </w:rPr>
        <w:t xml:space="preserve"> </w:t>
      </w:r>
      <w:proofErr w:type="spellStart"/>
      <w:r>
        <w:rPr>
          <w:lang w:val="en-US"/>
        </w:rPr>
        <w:t>eficientei</w:t>
      </w:r>
      <w:proofErr w:type="spellEnd"/>
      <w:r>
        <w:rPr>
          <w:lang w:val="en-US"/>
        </w:rPr>
        <w:t xml:space="preserve"> </w:t>
      </w:r>
      <w:proofErr w:type="spellStart"/>
      <w:r>
        <w:rPr>
          <w:lang w:val="en-US"/>
        </w:rPr>
        <w:t>acestuia</w:t>
      </w:r>
      <w:proofErr w:type="spellEnd"/>
      <w:r>
        <w:rPr>
          <w:lang w:val="en-US"/>
        </w:rPr>
        <w:t>.</w:t>
      </w:r>
    </w:p>
    <w:p w:rsidR="003538A4" w:rsidRDefault="003538A4" w:rsidP="003538A4">
      <w:pPr>
        <w:spacing w:line="360" w:lineRule="auto"/>
        <w:rPr>
          <w:lang w:val="en-US"/>
        </w:rPr>
      </w:pPr>
    </w:p>
    <w:p w:rsidR="003538A4" w:rsidRDefault="003538A4" w:rsidP="003538A4">
      <w:pPr>
        <w:numPr>
          <w:ilvl w:val="0"/>
          <w:numId w:val="9"/>
        </w:numPr>
        <w:spacing w:line="360" w:lineRule="auto"/>
        <w:rPr>
          <w:b/>
          <w:bCs/>
          <w:lang w:val="en-US"/>
        </w:rPr>
      </w:pPr>
      <w:proofErr w:type="spellStart"/>
      <w:r>
        <w:rPr>
          <w:bCs/>
          <w:lang w:val="en-US"/>
        </w:rPr>
        <w:t>Ordinul</w:t>
      </w:r>
      <w:proofErr w:type="spellEnd"/>
      <w:r>
        <w:rPr>
          <w:bCs/>
          <w:lang w:val="en-US"/>
        </w:rPr>
        <w:t xml:space="preserve"> </w:t>
      </w:r>
      <w:proofErr w:type="spellStart"/>
      <w:r>
        <w:rPr>
          <w:bCs/>
          <w:lang w:val="en-US"/>
        </w:rPr>
        <w:t>Ministerului</w:t>
      </w:r>
      <w:proofErr w:type="spellEnd"/>
      <w:r>
        <w:rPr>
          <w:bCs/>
          <w:lang w:val="en-US"/>
        </w:rPr>
        <w:t xml:space="preserve"> </w:t>
      </w:r>
      <w:proofErr w:type="spellStart"/>
      <w:r>
        <w:rPr>
          <w:bCs/>
          <w:lang w:val="en-US"/>
        </w:rPr>
        <w:t>Sanatatii</w:t>
      </w:r>
      <w:proofErr w:type="spellEnd"/>
      <w:r>
        <w:rPr>
          <w:bCs/>
          <w:lang w:val="en-US"/>
        </w:rPr>
        <w:t xml:space="preserve"> nr. 1226 din 3 </w:t>
      </w:r>
      <w:proofErr w:type="spellStart"/>
      <w:r>
        <w:rPr>
          <w:bCs/>
          <w:lang w:val="en-US"/>
        </w:rPr>
        <w:t>Decembrie</w:t>
      </w:r>
      <w:proofErr w:type="spellEnd"/>
      <w:r>
        <w:rPr>
          <w:bCs/>
          <w:lang w:val="en-US"/>
        </w:rPr>
        <w:t xml:space="preserve"> 2012</w:t>
      </w:r>
      <w:r>
        <w:rPr>
          <w:b/>
          <w:bCs/>
          <w:lang w:val="en-US"/>
        </w:rPr>
        <w:t xml:space="preserve"> –</w:t>
      </w:r>
      <w:r>
        <w:rPr>
          <w:lang w:val="en-US"/>
        </w:rPr>
        <w:t xml:space="preserve"> </w:t>
      </w:r>
      <w:proofErr w:type="spellStart"/>
      <w:r>
        <w:rPr>
          <w:lang w:val="en-US"/>
        </w:rPr>
        <w:t>pentru</w:t>
      </w:r>
      <w:proofErr w:type="spellEnd"/>
      <w:r>
        <w:rPr>
          <w:lang w:val="en-US"/>
        </w:rPr>
        <w:t xml:space="preserve"> </w:t>
      </w:r>
      <w:proofErr w:type="spellStart"/>
      <w:r>
        <w:rPr>
          <w:lang w:val="en-US"/>
        </w:rPr>
        <w:t>aprobarea</w:t>
      </w:r>
      <w:proofErr w:type="spellEnd"/>
      <w:r>
        <w:rPr>
          <w:lang w:val="en-US"/>
        </w:rPr>
        <w:t xml:space="preserve"> </w:t>
      </w:r>
      <w:proofErr w:type="spellStart"/>
      <w:r>
        <w:rPr>
          <w:lang w:val="en-US"/>
        </w:rPr>
        <w:t>Normelor</w:t>
      </w:r>
      <w:proofErr w:type="spellEnd"/>
      <w:r>
        <w:rPr>
          <w:lang w:val="en-US"/>
        </w:rPr>
        <w:t xml:space="preserve"> </w:t>
      </w:r>
      <w:proofErr w:type="spellStart"/>
      <w:r>
        <w:rPr>
          <w:lang w:val="en-US"/>
        </w:rPr>
        <w:t>tehnice</w:t>
      </w:r>
      <w:proofErr w:type="spellEnd"/>
      <w:r>
        <w:rPr>
          <w:lang w:val="en-US"/>
        </w:rPr>
        <w:t xml:space="preserve"> </w:t>
      </w:r>
      <w:proofErr w:type="spellStart"/>
      <w:r>
        <w:rPr>
          <w:lang w:val="en-US"/>
        </w:rPr>
        <w:t>privind</w:t>
      </w:r>
      <w:proofErr w:type="spellEnd"/>
      <w:r>
        <w:rPr>
          <w:lang w:val="en-US"/>
        </w:rPr>
        <w:t xml:space="preserve"> </w:t>
      </w:r>
      <w:proofErr w:type="spellStart"/>
      <w:r>
        <w:rPr>
          <w:lang w:val="en-US"/>
        </w:rPr>
        <w:t>gestionarea</w:t>
      </w:r>
      <w:proofErr w:type="spellEnd"/>
      <w:r>
        <w:rPr>
          <w:lang w:val="en-US"/>
        </w:rPr>
        <w:t xml:space="preserve"> </w:t>
      </w:r>
      <w:proofErr w:type="spellStart"/>
      <w:r>
        <w:rPr>
          <w:lang w:val="en-US"/>
        </w:rPr>
        <w:t>deseurilor</w:t>
      </w:r>
      <w:proofErr w:type="spellEnd"/>
      <w:r>
        <w:rPr>
          <w:lang w:val="en-US"/>
        </w:rPr>
        <w:t xml:space="preserve"> </w:t>
      </w:r>
      <w:proofErr w:type="spellStart"/>
      <w:r>
        <w:rPr>
          <w:lang w:val="en-US"/>
        </w:rPr>
        <w:t>rezultate</w:t>
      </w:r>
      <w:proofErr w:type="spellEnd"/>
      <w:r>
        <w:rPr>
          <w:lang w:val="en-US"/>
        </w:rPr>
        <w:t xml:space="preserve"> din </w:t>
      </w:r>
      <w:proofErr w:type="spellStart"/>
      <w:r>
        <w:rPr>
          <w:lang w:val="en-US"/>
        </w:rPr>
        <w:t>activitati</w:t>
      </w:r>
      <w:proofErr w:type="spellEnd"/>
      <w:r>
        <w:rPr>
          <w:lang w:val="en-US"/>
        </w:rPr>
        <w:t xml:space="preserve"> </w:t>
      </w:r>
      <w:proofErr w:type="spellStart"/>
      <w:r>
        <w:rPr>
          <w:lang w:val="en-US"/>
        </w:rPr>
        <w:t>medicale</w:t>
      </w:r>
      <w:proofErr w:type="spellEnd"/>
      <w:r>
        <w:rPr>
          <w:lang w:val="en-US"/>
        </w:rPr>
        <w:t xml:space="preserve"> </w:t>
      </w:r>
      <w:proofErr w:type="spellStart"/>
      <w:r>
        <w:rPr>
          <w:lang w:val="en-US"/>
        </w:rPr>
        <w:t>si</w:t>
      </w:r>
      <w:proofErr w:type="spellEnd"/>
      <w:r>
        <w:rPr>
          <w:lang w:val="en-US"/>
        </w:rPr>
        <w:t xml:space="preserve"> a </w:t>
      </w:r>
      <w:proofErr w:type="spellStart"/>
      <w:r>
        <w:rPr>
          <w:lang w:val="en-US"/>
        </w:rPr>
        <w:t>metodologiei</w:t>
      </w:r>
      <w:proofErr w:type="spellEnd"/>
      <w:r>
        <w:rPr>
          <w:lang w:val="en-US"/>
        </w:rPr>
        <w:t xml:space="preserve"> de </w:t>
      </w:r>
      <w:proofErr w:type="spellStart"/>
      <w:r>
        <w:rPr>
          <w:lang w:val="en-US"/>
        </w:rPr>
        <w:t>culegere</w:t>
      </w:r>
      <w:proofErr w:type="spellEnd"/>
      <w:r>
        <w:rPr>
          <w:lang w:val="en-US"/>
        </w:rPr>
        <w:t xml:space="preserve"> a </w:t>
      </w:r>
      <w:proofErr w:type="spellStart"/>
      <w:r>
        <w:rPr>
          <w:lang w:val="en-US"/>
        </w:rPr>
        <w:t>datelor</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baza</w:t>
      </w:r>
      <w:proofErr w:type="spellEnd"/>
      <w:r>
        <w:rPr>
          <w:lang w:val="en-US"/>
        </w:rPr>
        <w:t xml:space="preserve"> </w:t>
      </w:r>
      <w:proofErr w:type="spellStart"/>
      <w:r>
        <w:rPr>
          <w:lang w:val="en-US"/>
        </w:rPr>
        <w:t>nationala</w:t>
      </w:r>
      <w:proofErr w:type="spellEnd"/>
      <w:r>
        <w:rPr>
          <w:lang w:val="en-US"/>
        </w:rPr>
        <w:t xml:space="preserve"> de date </w:t>
      </w:r>
      <w:proofErr w:type="spellStart"/>
      <w:r>
        <w:rPr>
          <w:lang w:val="en-US"/>
        </w:rPr>
        <w:t>privind</w:t>
      </w:r>
      <w:proofErr w:type="spellEnd"/>
      <w:r>
        <w:rPr>
          <w:lang w:val="en-US"/>
        </w:rPr>
        <w:t xml:space="preserve"> </w:t>
      </w:r>
      <w:proofErr w:type="spellStart"/>
      <w:r>
        <w:rPr>
          <w:lang w:val="en-US"/>
        </w:rPr>
        <w:t>deseurile</w:t>
      </w:r>
      <w:proofErr w:type="spellEnd"/>
      <w:r>
        <w:rPr>
          <w:lang w:val="en-US"/>
        </w:rPr>
        <w:t xml:space="preserve"> </w:t>
      </w:r>
      <w:proofErr w:type="spellStart"/>
      <w:r>
        <w:rPr>
          <w:lang w:val="en-US"/>
        </w:rPr>
        <w:t>rezultate</w:t>
      </w:r>
      <w:proofErr w:type="spellEnd"/>
      <w:r>
        <w:rPr>
          <w:lang w:val="en-US"/>
        </w:rPr>
        <w:t xml:space="preserve"> din </w:t>
      </w:r>
      <w:proofErr w:type="spellStart"/>
      <w:r>
        <w:rPr>
          <w:lang w:val="en-US"/>
        </w:rPr>
        <w:t>activitati</w:t>
      </w:r>
      <w:proofErr w:type="spellEnd"/>
      <w:r>
        <w:rPr>
          <w:lang w:val="en-US"/>
        </w:rPr>
        <w:t xml:space="preserve"> </w:t>
      </w:r>
      <w:proofErr w:type="spellStart"/>
      <w:r>
        <w:rPr>
          <w:lang w:val="en-US"/>
        </w:rPr>
        <w:t>medicale</w:t>
      </w:r>
      <w:proofErr w:type="spellEnd"/>
    </w:p>
    <w:p w:rsidR="003538A4" w:rsidRDefault="003538A4" w:rsidP="003538A4">
      <w:pPr>
        <w:pStyle w:val="ListParagraph"/>
        <w:numPr>
          <w:ilvl w:val="0"/>
          <w:numId w:val="9"/>
        </w:numPr>
        <w:spacing w:after="200" w:line="240" w:lineRule="auto"/>
        <w:rPr>
          <w:rFonts w:ascii="Times New Roman" w:hAnsi="Times New Roman"/>
          <w:sz w:val="24"/>
          <w:szCs w:val="24"/>
        </w:rPr>
      </w:pPr>
      <w:r>
        <w:rPr>
          <w:rFonts w:ascii="Times New Roman" w:hAnsi="Times New Roman"/>
          <w:sz w:val="24"/>
          <w:szCs w:val="24"/>
        </w:rPr>
        <w:t>Hotararea nr 2/2009-09 iulie 2009 -Codul de Etica si Deontologie al asistentului medical generalist, al moasei si asistentului medical</w:t>
      </w:r>
    </w:p>
    <w:p w:rsidR="003538A4" w:rsidRDefault="003538A4" w:rsidP="003538A4">
      <w:pPr>
        <w:pStyle w:val="ListParagraph"/>
        <w:ind w:left="0"/>
        <w:rPr>
          <w:rFonts w:ascii="Times New Roman" w:hAnsi="Times New Roman"/>
          <w:sz w:val="24"/>
          <w:szCs w:val="24"/>
        </w:rPr>
      </w:pPr>
    </w:p>
    <w:p w:rsidR="003538A4" w:rsidRDefault="003538A4" w:rsidP="003538A4">
      <w:pPr>
        <w:pStyle w:val="ListParagraph"/>
        <w:numPr>
          <w:ilvl w:val="0"/>
          <w:numId w:val="9"/>
        </w:numPr>
        <w:spacing w:after="200" w:line="276" w:lineRule="auto"/>
        <w:rPr>
          <w:rFonts w:ascii="Times New Roman" w:hAnsi="Times New Roman"/>
          <w:sz w:val="24"/>
          <w:szCs w:val="24"/>
        </w:rPr>
      </w:pPr>
      <w:r>
        <w:rPr>
          <w:rFonts w:ascii="Times New Roman" w:hAnsi="Times New Roman"/>
          <w:sz w:val="24"/>
          <w:szCs w:val="24"/>
        </w:rPr>
        <w:t xml:space="preserve">Ordonanta de Urgenta 144/2008- 28 octombrie 2008-Exercitarea profesiei de asistent medical generalist, a profesiei de moasa si a profesiei de asistent medical, precum si organizarea si functionarea OAMGMAMR din Romania    </w:t>
      </w:r>
    </w:p>
    <w:p w:rsidR="003538A4" w:rsidRDefault="003538A4" w:rsidP="003538A4">
      <w:pPr>
        <w:pStyle w:val="ListParagraph"/>
        <w:tabs>
          <w:tab w:val="left" w:pos="7200"/>
        </w:tabs>
        <w:ind w:left="0"/>
        <w:rPr>
          <w:rFonts w:ascii="Times New Roman" w:hAnsi="Times New Roman"/>
          <w:sz w:val="28"/>
          <w:szCs w:val="28"/>
          <w:lang w:val="fr-FR"/>
        </w:rPr>
      </w:pPr>
      <w:r>
        <w:rPr>
          <w:rFonts w:ascii="Times New Roman" w:hAnsi="Times New Roman"/>
          <w:sz w:val="24"/>
          <w:szCs w:val="24"/>
        </w:rPr>
        <w:lastRenderedPageBreak/>
        <w:t xml:space="preserve">                                                                                                                                      </w:t>
      </w:r>
      <w:proofErr w:type="spellStart"/>
      <w:r>
        <w:rPr>
          <w:rFonts w:ascii="Times New Roman" w:hAnsi="Times New Roman"/>
          <w:lang w:val="fr-FR"/>
        </w:rPr>
        <w:t>Director</w:t>
      </w:r>
      <w:proofErr w:type="spellEnd"/>
      <w:r>
        <w:rPr>
          <w:rFonts w:ascii="Times New Roman" w:hAnsi="Times New Roman"/>
          <w:lang w:val="fr-FR"/>
        </w:rPr>
        <w:t xml:space="preserve"> </w:t>
      </w:r>
      <w:proofErr w:type="gramStart"/>
      <w:r>
        <w:rPr>
          <w:rFonts w:ascii="Times New Roman" w:hAnsi="Times New Roman"/>
          <w:lang w:val="fr-FR"/>
        </w:rPr>
        <w:t xml:space="preserve">de </w:t>
      </w:r>
      <w:proofErr w:type="spellStart"/>
      <w:r>
        <w:rPr>
          <w:rFonts w:ascii="Times New Roman" w:hAnsi="Times New Roman"/>
          <w:lang w:val="fr-FR"/>
        </w:rPr>
        <w:t>ingrijiri</w:t>
      </w:r>
      <w:proofErr w:type="spellEnd"/>
      <w:proofErr w:type="gramEnd"/>
      <w:r>
        <w:rPr>
          <w:rFonts w:ascii="Times New Roman" w:hAnsi="Times New Roman"/>
          <w:lang w:val="fr-FR"/>
        </w:rPr>
        <w:t> : </w:t>
      </w:r>
    </w:p>
    <w:p w:rsidR="003538A4" w:rsidRDefault="003538A4" w:rsidP="003538A4">
      <w:pPr>
        <w:ind w:left="1080"/>
        <w:jc w:val="right"/>
        <w:rPr>
          <w:lang w:val="fr-FR"/>
        </w:rPr>
      </w:pPr>
      <w:r>
        <w:rPr>
          <w:lang w:val="fr-FR"/>
        </w:rPr>
        <w:t xml:space="preserve">As.med.pr. </w:t>
      </w:r>
      <w:proofErr w:type="spellStart"/>
      <w:r>
        <w:rPr>
          <w:lang w:val="fr-FR"/>
        </w:rPr>
        <w:t>Carpus</w:t>
      </w:r>
      <w:proofErr w:type="spellEnd"/>
      <w:r>
        <w:rPr>
          <w:lang w:val="fr-FR"/>
        </w:rPr>
        <w:t xml:space="preserve"> </w:t>
      </w:r>
      <w:proofErr w:type="spellStart"/>
      <w:r>
        <w:rPr>
          <w:lang w:val="fr-FR"/>
        </w:rPr>
        <w:t>Toader</w:t>
      </w:r>
      <w:proofErr w:type="spellEnd"/>
    </w:p>
    <w:p w:rsidR="003538A4" w:rsidRDefault="003538A4" w:rsidP="003538A4">
      <w:pPr>
        <w:tabs>
          <w:tab w:val="left" w:pos="1260"/>
        </w:tabs>
        <w:rPr>
          <w:lang w:val="fr-FR"/>
        </w:rPr>
      </w:pPr>
      <w:r>
        <w:rPr>
          <w:lang w:val="fr-FR"/>
        </w:rPr>
        <w:tab/>
      </w:r>
    </w:p>
    <w:bookmarkEnd w:id="3"/>
    <w:p w:rsidR="008B3E9B" w:rsidRDefault="003538A4" w:rsidP="003538A4">
      <w:r>
        <w:rPr>
          <w:rFonts w:ascii="Arial" w:hAnsi="Arial" w:cs="Arial"/>
          <w:lang w:val="en-US"/>
        </w:rPr>
        <w:t xml:space="preserve">                                                                                 </w:t>
      </w:r>
      <w:r w:rsidRPr="009755FD">
        <w:rPr>
          <w:rFonts w:ascii="Arial" w:hAnsi="Arial" w:cs="Arial"/>
          <w:lang w:val="en-US"/>
        </w:rPr>
        <w:t xml:space="preserve">  </w:t>
      </w:r>
    </w:p>
    <w:sectPr w:rsidR="008B3E9B" w:rsidSect="008B3E9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62593"/>
    <w:multiLevelType w:val="hybridMultilevel"/>
    <w:tmpl w:val="11400456"/>
    <w:lvl w:ilvl="0" w:tplc="625857C8">
      <w:start w:val="1"/>
      <w:numFmt w:val="lowerLetter"/>
      <w:lvlText w:val="%1)"/>
      <w:lvlJc w:val="left"/>
      <w:pPr>
        <w:ind w:left="2025" w:hanging="360"/>
      </w:pPr>
    </w:lvl>
    <w:lvl w:ilvl="1" w:tplc="04180019">
      <w:start w:val="1"/>
      <w:numFmt w:val="lowerLetter"/>
      <w:lvlText w:val="%2."/>
      <w:lvlJc w:val="left"/>
      <w:pPr>
        <w:ind w:left="2745" w:hanging="360"/>
      </w:pPr>
    </w:lvl>
    <w:lvl w:ilvl="2" w:tplc="0418001B">
      <w:start w:val="1"/>
      <w:numFmt w:val="lowerRoman"/>
      <w:lvlText w:val="%3."/>
      <w:lvlJc w:val="right"/>
      <w:pPr>
        <w:ind w:left="3465" w:hanging="180"/>
      </w:pPr>
    </w:lvl>
    <w:lvl w:ilvl="3" w:tplc="0418000F">
      <w:start w:val="1"/>
      <w:numFmt w:val="decimal"/>
      <w:lvlText w:val="%4."/>
      <w:lvlJc w:val="left"/>
      <w:pPr>
        <w:ind w:left="4185" w:hanging="360"/>
      </w:pPr>
    </w:lvl>
    <w:lvl w:ilvl="4" w:tplc="04180019">
      <w:start w:val="1"/>
      <w:numFmt w:val="lowerLetter"/>
      <w:lvlText w:val="%5."/>
      <w:lvlJc w:val="left"/>
      <w:pPr>
        <w:ind w:left="4905" w:hanging="360"/>
      </w:pPr>
    </w:lvl>
    <w:lvl w:ilvl="5" w:tplc="0418001B">
      <w:start w:val="1"/>
      <w:numFmt w:val="lowerRoman"/>
      <w:lvlText w:val="%6."/>
      <w:lvlJc w:val="right"/>
      <w:pPr>
        <w:ind w:left="5625" w:hanging="180"/>
      </w:pPr>
    </w:lvl>
    <w:lvl w:ilvl="6" w:tplc="0418000F">
      <w:start w:val="1"/>
      <w:numFmt w:val="decimal"/>
      <w:lvlText w:val="%7."/>
      <w:lvlJc w:val="left"/>
      <w:pPr>
        <w:ind w:left="6345" w:hanging="360"/>
      </w:pPr>
    </w:lvl>
    <w:lvl w:ilvl="7" w:tplc="04180019">
      <w:start w:val="1"/>
      <w:numFmt w:val="lowerLetter"/>
      <w:lvlText w:val="%8."/>
      <w:lvlJc w:val="left"/>
      <w:pPr>
        <w:ind w:left="7065" w:hanging="360"/>
      </w:pPr>
    </w:lvl>
    <w:lvl w:ilvl="8" w:tplc="0418001B">
      <w:start w:val="1"/>
      <w:numFmt w:val="lowerRoman"/>
      <w:lvlText w:val="%9."/>
      <w:lvlJc w:val="right"/>
      <w:pPr>
        <w:ind w:left="7785" w:hanging="180"/>
      </w:pPr>
    </w:lvl>
  </w:abstractNum>
  <w:abstractNum w:abstractNumId="1">
    <w:nsid w:val="0B93469E"/>
    <w:multiLevelType w:val="hybridMultilevel"/>
    <w:tmpl w:val="55669D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AD930E3"/>
    <w:multiLevelType w:val="hybridMultilevel"/>
    <w:tmpl w:val="49B62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10A2308"/>
    <w:multiLevelType w:val="hybridMultilevel"/>
    <w:tmpl w:val="2C82E726"/>
    <w:lvl w:ilvl="0" w:tplc="04180017">
      <w:start w:val="1"/>
      <w:numFmt w:val="lowerLetter"/>
      <w:lvlText w:val="%1)"/>
      <w:lvlJc w:val="left"/>
      <w:pPr>
        <w:ind w:left="1665" w:hanging="360"/>
      </w:pPr>
    </w:lvl>
    <w:lvl w:ilvl="1" w:tplc="04180019">
      <w:start w:val="1"/>
      <w:numFmt w:val="lowerLetter"/>
      <w:lvlText w:val="%2."/>
      <w:lvlJc w:val="left"/>
      <w:pPr>
        <w:ind w:left="2385" w:hanging="360"/>
      </w:pPr>
    </w:lvl>
    <w:lvl w:ilvl="2" w:tplc="0418001B">
      <w:start w:val="1"/>
      <w:numFmt w:val="lowerRoman"/>
      <w:lvlText w:val="%3."/>
      <w:lvlJc w:val="right"/>
      <w:pPr>
        <w:ind w:left="3105" w:hanging="180"/>
      </w:pPr>
    </w:lvl>
    <w:lvl w:ilvl="3" w:tplc="0418000F">
      <w:start w:val="1"/>
      <w:numFmt w:val="decimal"/>
      <w:lvlText w:val="%4."/>
      <w:lvlJc w:val="left"/>
      <w:pPr>
        <w:ind w:left="3825" w:hanging="360"/>
      </w:pPr>
    </w:lvl>
    <w:lvl w:ilvl="4" w:tplc="04180019">
      <w:start w:val="1"/>
      <w:numFmt w:val="lowerLetter"/>
      <w:lvlText w:val="%5."/>
      <w:lvlJc w:val="left"/>
      <w:pPr>
        <w:ind w:left="4545" w:hanging="360"/>
      </w:pPr>
    </w:lvl>
    <w:lvl w:ilvl="5" w:tplc="0418001B">
      <w:start w:val="1"/>
      <w:numFmt w:val="lowerRoman"/>
      <w:lvlText w:val="%6."/>
      <w:lvlJc w:val="right"/>
      <w:pPr>
        <w:ind w:left="5265" w:hanging="180"/>
      </w:pPr>
    </w:lvl>
    <w:lvl w:ilvl="6" w:tplc="0418000F">
      <w:start w:val="1"/>
      <w:numFmt w:val="decimal"/>
      <w:lvlText w:val="%7."/>
      <w:lvlJc w:val="left"/>
      <w:pPr>
        <w:ind w:left="5985" w:hanging="360"/>
      </w:pPr>
    </w:lvl>
    <w:lvl w:ilvl="7" w:tplc="04180019">
      <w:start w:val="1"/>
      <w:numFmt w:val="lowerLetter"/>
      <w:lvlText w:val="%8."/>
      <w:lvlJc w:val="left"/>
      <w:pPr>
        <w:ind w:left="6705" w:hanging="360"/>
      </w:pPr>
    </w:lvl>
    <w:lvl w:ilvl="8" w:tplc="0418001B">
      <w:start w:val="1"/>
      <w:numFmt w:val="lowerRoman"/>
      <w:lvlText w:val="%9."/>
      <w:lvlJc w:val="right"/>
      <w:pPr>
        <w:ind w:left="7425" w:hanging="180"/>
      </w:pPr>
    </w:lvl>
  </w:abstractNum>
  <w:abstractNum w:abstractNumId="4">
    <w:nsid w:val="3466673B"/>
    <w:multiLevelType w:val="hybridMultilevel"/>
    <w:tmpl w:val="B840F754"/>
    <w:lvl w:ilvl="0" w:tplc="0E22A51E">
      <w:start w:val="1"/>
      <w:numFmt w:val="decimal"/>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399E2D71"/>
    <w:multiLevelType w:val="hybridMultilevel"/>
    <w:tmpl w:val="D9AC42A6"/>
    <w:lvl w:ilvl="0" w:tplc="D7EC0EE6">
      <w:start w:val="1"/>
      <w:numFmt w:val="lowerLetter"/>
      <w:lvlText w:val="%1)"/>
      <w:lvlJc w:val="left"/>
      <w:pPr>
        <w:ind w:left="1635" w:hanging="360"/>
      </w:pPr>
    </w:lvl>
    <w:lvl w:ilvl="1" w:tplc="04180019">
      <w:start w:val="1"/>
      <w:numFmt w:val="lowerLetter"/>
      <w:lvlText w:val="%2."/>
      <w:lvlJc w:val="left"/>
      <w:pPr>
        <w:ind w:left="2355" w:hanging="360"/>
      </w:pPr>
    </w:lvl>
    <w:lvl w:ilvl="2" w:tplc="0418001B">
      <w:start w:val="1"/>
      <w:numFmt w:val="lowerRoman"/>
      <w:lvlText w:val="%3."/>
      <w:lvlJc w:val="right"/>
      <w:pPr>
        <w:ind w:left="3075" w:hanging="180"/>
      </w:pPr>
    </w:lvl>
    <w:lvl w:ilvl="3" w:tplc="0418000F">
      <w:start w:val="1"/>
      <w:numFmt w:val="decimal"/>
      <w:lvlText w:val="%4."/>
      <w:lvlJc w:val="left"/>
      <w:pPr>
        <w:ind w:left="3795" w:hanging="360"/>
      </w:pPr>
    </w:lvl>
    <w:lvl w:ilvl="4" w:tplc="04180019">
      <w:start w:val="1"/>
      <w:numFmt w:val="lowerLetter"/>
      <w:lvlText w:val="%5."/>
      <w:lvlJc w:val="left"/>
      <w:pPr>
        <w:ind w:left="4515" w:hanging="360"/>
      </w:pPr>
    </w:lvl>
    <w:lvl w:ilvl="5" w:tplc="0418001B">
      <w:start w:val="1"/>
      <w:numFmt w:val="lowerRoman"/>
      <w:lvlText w:val="%6."/>
      <w:lvlJc w:val="right"/>
      <w:pPr>
        <w:ind w:left="5235" w:hanging="180"/>
      </w:pPr>
    </w:lvl>
    <w:lvl w:ilvl="6" w:tplc="0418000F">
      <w:start w:val="1"/>
      <w:numFmt w:val="decimal"/>
      <w:lvlText w:val="%7."/>
      <w:lvlJc w:val="left"/>
      <w:pPr>
        <w:ind w:left="5955" w:hanging="360"/>
      </w:pPr>
    </w:lvl>
    <w:lvl w:ilvl="7" w:tplc="04180019">
      <w:start w:val="1"/>
      <w:numFmt w:val="lowerLetter"/>
      <w:lvlText w:val="%8."/>
      <w:lvlJc w:val="left"/>
      <w:pPr>
        <w:ind w:left="6675" w:hanging="360"/>
      </w:pPr>
    </w:lvl>
    <w:lvl w:ilvl="8" w:tplc="0418001B">
      <w:start w:val="1"/>
      <w:numFmt w:val="lowerRoman"/>
      <w:lvlText w:val="%9."/>
      <w:lvlJc w:val="right"/>
      <w:pPr>
        <w:ind w:left="7395" w:hanging="180"/>
      </w:pPr>
    </w:lvl>
  </w:abstractNum>
  <w:abstractNum w:abstractNumId="7">
    <w:nsid w:val="4214475B"/>
    <w:multiLevelType w:val="hybridMultilevel"/>
    <w:tmpl w:val="A2D8C760"/>
    <w:lvl w:ilvl="0" w:tplc="5980EFB4">
      <w:start w:val="1"/>
      <w:numFmt w:val="decimal"/>
      <w:lvlText w:val="%1."/>
      <w:lvlJc w:val="left"/>
      <w:pPr>
        <w:ind w:left="720" w:hanging="360"/>
      </w:pPr>
      <w:rPr>
        <w:sz w:val="28"/>
        <w:szCs w:val="28"/>
      </w:rPr>
    </w:lvl>
    <w:lvl w:ilvl="1" w:tplc="04180019">
      <w:start w:val="1"/>
      <w:numFmt w:val="lowerLetter"/>
      <w:lvlText w:val="%2."/>
      <w:lvlJc w:val="left"/>
      <w:pPr>
        <w:ind w:left="1665" w:hanging="360"/>
      </w:pPr>
    </w:lvl>
    <w:lvl w:ilvl="2" w:tplc="0418001B">
      <w:start w:val="1"/>
      <w:numFmt w:val="lowerRoman"/>
      <w:lvlText w:val="%3."/>
      <w:lvlJc w:val="right"/>
      <w:pPr>
        <w:ind w:left="2385" w:hanging="180"/>
      </w:pPr>
    </w:lvl>
    <w:lvl w:ilvl="3" w:tplc="0418000F">
      <w:start w:val="1"/>
      <w:numFmt w:val="decimal"/>
      <w:lvlText w:val="%4."/>
      <w:lvlJc w:val="left"/>
      <w:pPr>
        <w:ind w:left="3105" w:hanging="360"/>
      </w:pPr>
    </w:lvl>
    <w:lvl w:ilvl="4" w:tplc="04180019">
      <w:start w:val="1"/>
      <w:numFmt w:val="lowerLetter"/>
      <w:lvlText w:val="%5."/>
      <w:lvlJc w:val="left"/>
      <w:pPr>
        <w:ind w:left="3825" w:hanging="360"/>
      </w:pPr>
    </w:lvl>
    <w:lvl w:ilvl="5" w:tplc="0418001B">
      <w:start w:val="1"/>
      <w:numFmt w:val="lowerRoman"/>
      <w:lvlText w:val="%6."/>
      <w:lvlJc w:val="right"/>
      <w:pPr>
        <w:ind w:left="4545" w:hanging="180"/>
      </w:pPr>
    </w:lvl>
    <w:lvl w:ilvl="6" w:tplc="0418000F">
      <w:start w:val="1"/>
      <w:numFmt w:val="decimal"/>
      <w:lvlText w:val="%7."/>
      <w:lvlJc w:val="left"/>
      <w:pPr>
        <w:ind w:left="5265" w:hanging="360"/>
      </w:pPr>
    </w:lvl>
    <w:lvl w:ilvl="7" w:tplc="04180019">
      <w:start w:val="1"/>
      <w:numFmt w:val="lowerLetter"/>
      <w:lvlText w:val="%8."/>
      <w:lvlJc w:val="left"/>
      <w:pPr>
        <w:ind w:left="5985" w:hanging="360"/>
      </w:pPr>
    </w:lvl>
    <w:lvl w:ilvl="8" w:tplc="0418001B">
      <w:start w:val="1"/>
      <w:numFmt w:val="lowerRoman"/>
      <w:lvlText w:val="%9."/>
      <w:lvlJc w:val="right"/>
      <w:pPr>
        <w:ind w:left="6705" w:hanging="180"/>
      </w:pPr>
    </w:lvl>
  </w:abstractNum>
  <w:abstractNum w:abstractNumId="8">
    <w:nsid w:val="4BF12BA4"/>
    <w:multiLevelType w:val="hybridMultilevel"/>
    <w:tmpl w:val="EFFACD4A"/>
    <w:lvl w:ilvl="0" w:tplc="FEDA90EA">
      <w:start w:val="3"/>
      <w:numFmt w:val="bullet"/>
      <w:lvlText w:val="-"/>
      <w:lvlJc w:val="left"/>
      <w:pPr>
        <w:ind w:left="1080" w:hanging="360"/>
      </w:pPr>
      <w:rPr>
        <w:rFonts w:ascii="Calibri" w:eastAsia="Calibri" w:hAnsi="Calibri" w:cs="Calibri"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38A4"/>
    <w:rsid w:val="003538A4"/>
    <w:rsid w:val="008B3E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8A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538A4"/>
    <w:rPr>
      <w:color w:val="0000FF"/>
      <w:u w:val="single"/>
    </w:rPr>
  </w:style>
  <w:style w:type="paragraph" w:styleId="NormalWeb">
    <w:name w:val="Normal (Web)"/>
    <w:basedOn w:val="Normal"/>
    <w:unhideWhenUsed/>
    <w:rsid w:val="003538A4"/>
    <w:pPr>
      <w:spacing w:before="100" w:beforeAutospacing="1" w:after="100" w:afterAutospacing="1"/>
    </w:pPr>
    <w:rPr>
      <w:lang w:val="en-US"/>
    </w:rPr>
  </w:style>
  <w:style w:type="paragraph" w:styleId="ListParagraph">
    <w:name w:val="List Paragraph"/>
    <w:basedOn w:val="Normal"/>
    <w:uiPriority w:val="34"/>
    <w:qFormat/>
    <w:rsid w:val="003538A4"/>
    <w:pPr>
      <w:spacing w:after="160" w:line="25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2576</Words>
  <Characters>14688</Characters>
  <Application>Microsoft Office Word</Application>
  <DocSecurity>0</DocSecurity>
  <Lines>122</Lines>
  <Paragraphs>34</Paragraphs>
  <ScaleCrop>false</ScaleCrop>
  <Company>HP</Company>
  <LinksUpToDate>false</LinksUpToDate>
  <CharactersWithSpaces>17230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 Dacian</dc:creator>
  <cp:lastModifiedBy>Loi Dacian</cp:lastModifiedBy>
  <cp:revision>2</cp:revision>
  <dcterms:created xsi:type="dcterms:W3CDTF">2026-08-06T13:01:00Z</dcterms:created>
  <dcterms:modified xsi:type="dcterms:W3CDTF">2026-08-06T13:01:00Z</dcterms:modified>
</cp:coreProperties>
</file>