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C49" w:rsidRPr="00990651" w:rsidRDefault="00B56C49" w:rsidP="006D6EC5">
      <w:pPr>
        <w:tabs>
          <w:tab w:val="left" w:pos="-142"/>
          <w:tab w:val="left" w:pos="1080"/>
        </w:tabs>
        <w:spacing w:after="0" w:line="240" w:lineRule="auto"/>
        <w:rPr>
          <w:rFonts w:ascii="Trebuchet MS" w:hAnsi="Trebuchet MS"/>
          <w:b/>
          <w:sz w:val="20"/>
          <w:szCs w:val="20"/>
        </w:rPr>
      </w:pPr>
      <w:bookmarkStart w:id="0" w:name="_GoBack"/>
      <w:bookmarkEnd w:id="0"/>
    </w:p>
    <w:p w:rsidR="00DA452D" w:rsidRPr="00990651" w:rsidRDefault="00DA452D" w:rsidP="00DA452D">
      <w:pPr>
        <w:tabs>
          <w:tab w:val="left" w:pos="-142"/>
          <w:tab w:val="left" w:pos="1080"/>
        </w:tabs>
        <w:spacing w:after="0" w:line="240" w:lineRule="auto"/>
        <w:rPr>
          <w:rFonts w:ascii="Trebuchet MS" w:hAnsi="Trebuchet MS"/>
          <w:b/>
          <w:sz w:val="20"/>
          <w:szCs w:val="20"/>
          <w:lang w:val="ro-RO"/>
        </w:rPr>
      </w:pPr>
      <w:r w:rsidRPr="00990651">
        <w:rPr>
          <w:rFonts w:ascii="Trebuchet MS" w:hAnsi="Trebuchet MS"/>
          <w:b/>
          <w:sz w:val="20"/>
          <w:szCs w:val="20"/>
          <w:lang w:val="ro-RO"/>
        </w:rPr>
        <w:t>SERVICIUL R.U</w:t>
      </w:r>
      <w:r w:rsidR="00D46572" w:rsidRPr="00990651">
        <w:rPr>
          <w:rFonts w:ascii="Trebuchet MS" w:hAnsi="Trebuchet MS"/>
          <w:b/>
          <w:sz w:val="20"/>
          <w:szCs w:val="20"/>
          <w:lang w:val="ro-RO"/>
        </w:rPr>
        <w:t>.</w:t>
      </w:r>
      <w:r w:rsidRPr="00990651">
        <w:rPr>
          <w:rFonts w:ascii="Trebuchet MS" w:hAnsi="Trebuchet MS"/>
          <w:b/>
          <w:sz w:val="20"/>
          <w:szCs w:val="20"/>
          <w:lang w:val="ro-RO"/>
        </w:rPr>
        <w:t xml:space="preserve">N.O.                           </w:t>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t xml:space="preserve">           Exemplar unic </w:t>
      </w:r>
    </w:p>
    <w:p w:rsidR="00DA452D" w:rsidRDefault="00DA452D" w:rsidP="00DA452D">
      <w:pPr>
        <w:spacing w:after="0" w:line="240" w:lineRule="auto"/>
        <w:rPr>
          <w:rFonts w:ascii="Trebuchet MS" w:hAnsi="Trebuchet MS"/>
          <w:b/>
          <w:sz w:val="28"/>
          <w:szCs w:val="28"/>
        </w:rPr>
      </w:pPr>
    </w:p>
    <w:p w:rsidR="00A0690A" w:rsidRPr="00990651" w:rsidRDefault="00A0690A" w:rsidP="00DA452D">
      <w:pPr>
        <w:spacing w:after="0" w:line="240" w:lineRule="auto"/>
        <w:rPr>
          <w:rFonts w:ascii="Trebuchet MS" w:hAnsi="Trebuchet MS"/>
          <w:b/>
          <w:sz w:val="28"/>
          <w:szCs w:val="28"/>
        </w:rPr>
      </w:pPr>
    </w:p>
    <w:p w:rsidR="00170FAE" w:rsidRPr="00990651" w:rsidRDefault="00F43FD5" w:rsidP="00DA452D">
      <w:pPr>
        <w:spacing w:after="0" w:line="240" w:lineRule="auto"/>
        <w:jc w:val="center"/>
        <w:rPr>
          <w:rFonts w:ascii="Trebuchet MS" w:hAnsi="Trebuchet MS"/>
          <w:b/>
          <w:sz w:val="28"/>
          <w:szCs w:val="28"/>
        </w:rPr>
      </w:pPr>
      <w:r>
        <w:rPr>
          <w:rFonts w:ascii="Trebuchet MS" w:hAnsi="Trebuchet MS"/>
          <w:b/>
          <w:sz w:val="28"/>
          <w:szCs w:val="28"/>
        </w:rPr>
        <w:t>SPITALUL CLINIC JUDEŢEAN DE URGENŢA CLUJ-NAPOCA</w:t>
      </w:r>
    </w:p>
    <w:p w:rsidR="00DA452D" w:rsidRPr="00990651" w:rsidRDefault="00DA452D" w:rsidP="00DA452D">
      <w:pPr>
        <w:spacing w:after="0" w:line="240" w:lineRule="auto"/>
        <w:jc w:val="center"/>
        <w:rPr>
          <w:rFonts w:ascii="Trebuchet MS" w:hAnsi="Trebuchet MS"/>
          <w:b/>
          <w:sz w:val="28"/>
          <w:szCs w:val="28"/>
        </w:rPr>
      </w:pPr>
      <w:r w:rsidRPr="00990651">
        <w:rPr>
          <w:rFonts w:ascii="Trebuchet MS" w:hAnsi="Trebuchet MS"/>
          <w:b/>
          <w:sz w:val="28"/>
          <w:szCs w:val="28"/>
        </w:rPr>
        <w:t>O</w:t>
      </w:r>
      <w:r w:rsidR="00836DFA">
        <w:rPr>
          <w:rFonts w:ascii="Trebuchet MS" w:hAnsi="Trebuchet MS"/>
          <w:b/>
          <w:sz w:val="28"/>
          <w:szCs w:val="28"/>
        </w:rPr>
        <w:t xml:space="preserve">RGANIZEAZĂ CONCURS </w:t>
      </w:r>
    </w:p>
    <w:p w:rsidR="00DA452D" w:rsidRDefault="00DA452D" w:rsidP="00DA452D">
      <w:pPr>
        <w:spacing w:after="0" w:line="240" w:lineRule="auto"/>
        <w:jc w:val="center"/>
        <w:rPr>
          <w:rFonts w:ascii="Trebuchet MS" w:hAnsi="Trebuchet MS"/>
          <w:b/>
          <w:sz w:val="28"/>
          <w:szCs w:val="28"/>
        </w:rPr>
      </w:pPr>
      <w:r w:rsidRPr="00990651">
        <w:rPr>
          <w:rFonts w:ascii="Trebuchet MS" w:hAnsi="Trebuchet MS"/>
          <w:b/>
          <w:sz w:val="28"/>
          <w:szCs w:val="28"/>
        </w:rPr>
        <w:t>pentru ocuparea următoarelor posturi vacante- perioadă nedeterminată</w:t>
      </w:r>
    </w:p>
    <w:p w:rsidR="0011289C" w:rsidRPr="00990651" w:rsidRDefault="0011289C" w:rsidP="00390278">
      <w:pPr>
        <w:spacing w:after="0" w:line="240" w:lineRule="auto"/>
        <w:ind w:right="141"/>
        <w:rPr>
          <w:rFonts w:ascii="Trebuchet MS" w:hAnsi="Trebuchet MS"/>
          <w:b/>
          <w:sz w:val="28"/>
          <w:szCs w:val="28"/>
        </w:rPr>
      </w:pPr>
    </w:p>
    <w:p w:rsidR="00170FAE" w:rsidRPr="00990651" w:rsidRDefault="00170FAE" w:rsidP="00DA452D">
      <w:pPr>
        <w:spacing w:after="0" w:line="240" w:lineRule="auto"/>
        <w:jc w:val="center"/>
        <w:rPr>
          <w:rFonts w:ascii="Trebuchet MS" w:hAnsi="Trebuchet MS"/>
          <w:b/>
          <w:sz w:val="28"/>
          <w:szCs w:val="28"/>
        </w:rPr>
      </w:pPr>
    </w:p>
    <w:p w:rsidR="00386673" w:rsidRPr="00F24715" w:rsidRDefault="00AD3913" w:rsidP="00F24715">
      <w:pPr>
        <w:pStyle w:val="ListParagraph"/>
        <w:numPr>
          <w:ilvl w:val="0"/>
          <w:numId w:val="14"/>
        </w:numPr>
        <w:spacing w:line="276" w:lineRule="auto"/>
        <w:ind w:left="0" w:hanging="426"/>
        <w:rPr>
          <w:rFonts w:ascii="Trebuchet MS" w:hAnsi="Trebuchet MS"/>
        </w:rPr>
      </w:pPr>
      <w:r w:rsidRPr="00F24715">
        <w:rPr>
          <w:rFonts w:ascii="Trebuchet MS" w:hAnsi="Trebuchet MS"/>
        </w:rPr>
        <w:t xml:space="preserve">Asistent medical generalist: </w:t>
      </w:r>
      <w:r w:rsidR="001209E0" w:rsidRPr="00F24715">
        <w:rPr>
          <w:rFonts w:ascii="Trebuchet MS" w:hAnsi="Trebuchet MS"/>
        </w:rPr>
        <w:t>24</w:t>
      </w:r>
      <w:r w:rsidRPr="00F24715">
        <w:rPr>
          <w:rFonts w:ascii="Trebuchet MS" w:hAnsi="Trebuchet MS"/>
        </w:rPr>
        <w:t xml:space="preserve"> posturi; </w:t>
      </w:r>
      <w:r w:rsidR="00386673" w:rsidRPr="00F24715">
        <w:rPr>
          <w:rFonts w:ascii="Trebuchet MS" w:hAnsi="Trebuchet MS"/>
        </w:rPr>
        <w:t>diplomă de licență în specialitate/ diplomă de școală sanitară postliceală, cu diplomă de bacalaureat, fără condiţii de vechime</w:t>
      </w:r>
    </w:p>
    <w:p w:rsidR="00CB573B" w:rsidRDefault="00CB573B" w:rsidP="00CB573B">
      <w:pPr>
        <w:pStyle w:val="ListParagraph"/>
        <w:numPr>
          <w:ilvl w:val="0"/>
          <w:numId w:val="14"/>
        </w:numPr>
        <w:spacing w:line="276" w:lineRule="auto"/>
        <w:ind w:left="0" w:hanging="470"/>
        <w:rPr>
          <w:rFonts w:ascii="Trebuchet MS" w:hAnsi="Trebuchet MS"/>
        </w:rPr>
      </w:pPr>
      <w:r w:rsidRPr="00CB573B">
        <w:rPr>
          <w:rFonts w:ascii="Trebuchet MS" w:hAnsi="Trebuchet MS"/>
        </w:rPr>
        <w:t>Tehnician de radio</w:t>
      </w:r>
      <w:r w:rsidR="00D6736A">
        <w:rPr>
          <w:rFonts w:ascii="Trebuchet MS" w:hAnsi="Trebuchet MS"/>
        </w:rPr>
        <w:t>logie şi imagistică licenţiat: 1</w:t>
      </w:r>
      <w:r w:rsidRPr="00CB573B">
        <w:rPr>
          <w:rFonts w:ascii="Trebuchet MS" w:hAnsi="Trebuchet MS"/>
        </w:rPr>
        <w:t xml:space="preserve"> post; diplomă de licență în specialitate; debutant fără condiţii de vechime</w:t>
      </w:r>
    </w:p>
    <w:p w:rsidR="00D8165E" w:rsidRDefault="00AD3913" w:rsidP="00D8165E">
      <w:pPr>
        <w:pStyle w:val="ListParagraph"/>
        <w:numPr>
          <w:ilvl w:val="0"/>
          <w:numId w:val="14"/>
        </w:numPr>
        <w:spacing w:line="276" w:lineRule="auto"/>
        <w:ind w:left="0" w:right="-235" w:hanging="470"/>
        <w:rPr>
          <w:rFonts w:ascii="Trebuchet MS" w:hAnsi="Trebuchet MS"/>
        </w:rPr>
      </w:pPr>
      <w:r w:rsidRPr="003215F0">
        <w:rPr>
          <w:rFonts w:ascii="Trebuchet MS" w:hAnsi="Trebuchet MS"/>
        </w:rPr>
        <w:t>Asistent</w:t>
      </w:r>
      <w:r w:rsidR="008B2DA8">
        <w:rPr>
          <w:rFonts w:ascii="Trebuchet MS" w:hAnsi="Trebuchet MS"/>
        </w:rPr>
        <w:t xml:space="preserve"> medical de laborator clinic</w:t>
      </w:r>
      <w:r w:rsidRPr="003215F0">
        <w:rPr>
          <w:rFonts w:ascii="Trebuchet MS" w:hAnsi="Trebuchet MS"/>
        </w:rPr>
        <w:t xml:space="preserve">: </w:t>
      </w:r>
      <w:r w:rsidR="00CB7BF0">
        <w:rPr>
          <w:rFonts w:ascii="Trebuchet MS" w:hAnsi="Trebuchet MS"/>
        </w:rPr>
        <w:t>2</w:t>
      </w:r>
      <w:r w:rsidRPr="003215F0">
        <w:rPr>
          <w:rFonts w:ascii="Trebuchet MS" w:hAnsi="Trebuchet MS"/>
        </w:rPr>
        <w:t xml:space="preserve"> post</w:t>
      </w:r>
      <w:r w:rsidR="00CB7BF0">
        <w:rPr>
          <w:rFonts w:ascii="Trebuchet MS" w:hAnsi="Trebuchet MS"/>
        </w:rPr>
        <w:t>uri</w:t>
      </w:r>
      <w:r w:rsidRPr="003215F0">
        <w:rPr>
          <w:rFonts w:ascii="Trebuchet MS" w:hAnsi="Trebuchet MS"/>
        </w:rPr>
        <w:t>; diplomă de licență în specialitate</w:t>
      </w:r>
      <w:r w:rsidR="00A95180" w:rsidRPr="00FE7010">
        <w:rPr>
          <w:rFonts w:ascii="Trebuchet MS" w:hAnsi="Trebuchet MS"/>
        </w:rPr>
        <w:t>/ diplomă de școală sanitară postliceală,</w:t>
      </w:r>
      <w:r w:rsidR="00A95180">
        <w:rPr>
          <w:rFonts w:ascii="Trebuchet MS" w:hAnsi="Trebuchet MS"/>
        </w:rPr>
        <w:t xml:space="preserve"> cu diplomă de bacalaureat,</w:t>
      </w:r>
      <w:r w:rsidR="00A95180" w:rsidRPr="00FE7010">
        <w:rPr>
          <w:rFonts w:ascii="Trebuchet MS" w:hAnsi="Trebuchet MS"/>
        </w:rPr>
        <w:t xml:space="preserve"> fără condiţii de vechime</w:t>
      </w:r>
    </w:p>
    <w:p w:rsidR="0011289C" w:rsidRPr="00990651" w:rsidRDefault="0011289C" w:rsidP="0011289C">
      <w:pPr>
        <w:jc w:val="both"/>
        <w:rPr>
          <w:rFonts w:ascii="Trebuchet MS" w:hAnsi="Trebuchet MS"/>
          <w:b/>
          <w:sz w:val="24"/>
          <w:szCs w:val="24"/>
          <w:u w:val="single"/>
        </w:rPr>
      </w:pPr>
      <w:r w:rsidRPr="00990651">
        <w:rPr>
          <w:rFonts w:ascii="Trebuchet MS" w:hAnsi="Trebuchet MS"/>
          <w:b/>
          <w:sz w:val="24"/>
          <w:szCs w:val="24"/>
          <w:u w:val="single"/>
        </w:rPr>
        <w:t>Calendar concurs:</w:t>
      </w:r>
    </w:p>
    <w:p w:rsidR="0011289C" w:rsidRPr="00FF57D7" w:rsidRDefault="0011289C" w:rsidP="005617FF">
      <w:pPr>
        <w:pStyle w:val="ListParagraph"/>
        <w:numPr>
          <w:ilvl w:val="0"/>
          <w:numId w:val="3"/>
        </w:numPr>
        <w:spacing w:line="360" w:lineRule="auto"/>
        <w:ind w:left="426"/>
        <w:jc w:val="both"/>
        <w:rPr>
          <w:rFonts w:ascii="Trebuchet MS" w:hAnsi="Trebuchet MS"/>
          <w:b/>
          <w:lang w:val="ro-RO"/>
        </w:rPr>
      </w:pPr>
      <w:r w:rsidRPr="00FF57D7">
        <w:rPr>
          <w:rFonts w:ascii="Trebuchet MS" w:hAnsi="Trebuchet MS"/>
          <w:b/>
        </w:rPr>
        <w:t xml:space="preserve">proba scrisă în data de 27.08.2026 ora 9:00 </w:t>
      </w:r>
      <w:r>
        <w:rPr>
          <w:rFonts w:ascii="Trebuchet MS" w:hAnsi="Trebuchet MS"/>
          <w:b/>
        </w:rPr>
        <w:t xml:space="preserve">str. </w:t>
      </w:r>
      <w:r w:rsidRPr="00FF57D7">
        <w:rPr>
          <w:rFonts w:ascii="Trebuchet MS" w:hAnsi="Trebuchet MS"/>
          <w:b/>
        </w:rPr>
        <w:t xml:space="preserve">Clinicilor nr. 3-5 </w:t>
      </w:r>
      <w:r>
        <w:rPr>
          <w:rFonts w:ascii="Trebuchet MS" w:hAnsi="Trebuchet MS"/>
          <w:b/>
        </w:rPr>
        <w:t>Amfiteatru Dermatologie</w:t>
      </w:r>
    </w:p>
    <w:p w:rsidR="0011289C" w:rsidRPr="00910B59" w:rsidRDefault="0011289C" w:rsidP="0011289C">
      <w:pPr>
        <w:pStyle w:val="ListParagraph"/>
        <w:numPr>
          <w:ilvl w:val="0"/>
          <w:numId w:val="3"/>
        </w:numPr>
        <w:spacing w:line="360" w:lineRule="auto"/>
        <w:ind w:left="426"/>
        <w:jc w:val="both"/>
        <w:rPr>
          <w:rFonts w:ascii="Trebuchet MS" w:hAnsi="Trebuchet MS"/>
          <w:b/>
        </w:rPr>
      </w:pPr>
      <w:r w:rsidRPr="00FF57D7">
        <w:rPr>
          <w:rFonts w:ascii="Trebuchet MS" w:hAnsi="Trebuchet MS"/>
          <w:b/>
        </w:rPr>
        <w:t xml:space="preserve">interviu  în data de 02.09.2026 ora 8:00  str. Clinicilor nr. 3-5 </w:t>
      </w:r>
    </w:p>
    <w:p w:rsidR="0011289C" w:rsidRDefault="0011289C" w:rsidP="0011289C">
      <w:pPr>
        <w:pStyle w:val="ListParagraph"/>
        <w:spacing w:line="276" w:lineRule="auto"/>
        <w:ind w:left="0" w:right="-235"/>
        <w:rPr>
          <w:rFonts w:ascii="Trebuchet MS" w:hAnsi="Trebuchet MS"/>
        </w:rPr>
      </w:pPr>
    </w:p>
    <w:p w:rsidR="00C665FC" w:rsidRDefault="00C665FC" w:rsidP="00C665FC">
      <w:pPr>
        <w:pStyle w:val="ListParagraph"/>
        <w:numPr>
          <w:ilvl w:val="0"/>
          <w:numId w:val="14"/>
        </w:numPr>
        <w:spacing w:line="276" w:lineRule="auto"/>
        <w:ind w:left="0" w:right="-235" w:hanging="470"/>
        <w:rPr>
          <w:rFonts w:ascii="Trebuchet MS" w:hAnsi="Trebuchet MS"/>
        </w:rPr>
      </w:pPr>
      <w:r w:rsidRPr="00D8165E">
        <w:rPr>
          <w:rFonts w:ascii="Trebuchet MS" w:hAnsi="Trebuchet MS"/>
        </w:rPr>
        <w:t xml:space="preserve">Registrator </w:t>
      </w:r>
      <w:r>
        <w:rPr>
          <w:rFonts w:ascii="Trebuchet MS" w:hAnsi="Trebuchet MS"/>
        </w:rPr>
        <w:t>medical: 2</w:t>
      </w:r>
      <w:r w:rsidRPr="00D8165E">
        <w:rPr>
          <w:rFonts w:ascii="Trebuchet MS" w:hAnsi="Trebuchet MS"/>
        </w:rPr>
        <w:t xml:space="preserve"> post</w:t>
      </w:r>
      <w:r>
        <w:rPr>
          <w:rFonts w:ascii="Trebuchet MS" w:hAnsi="Trebuchet MS"/>
        </w:rPr>
        <w:t>uri</w:t>
      </w:r>
      <w:r w:rsidRPr="00D8165E">
        <w:rPr>
          <w:rFonts w:ascii="Trebuchet MS" w:hAnsi="Trebuchet MS"/>
        </w:rPr>
        <w:t>; Diplomă de bacalau</w:t>
      </w:r>
      <w:r w:rsidR="009A60AD">
        <w:rPr>
          <w:rFonts w:ascii="Trebuchet MS" w:hAnsi="Trebuchet MS"/>
        </w:rPr>
        <w:t>reat; 6 luni vechime în activi</w:t>
      </w:r>
      <w:r w:rsidRPr="00D8165E">
        <w:rPr>
          <w:rFonts w:ascii="Trebuchet MS" w:hAnsi="Trebuchet MS"/>
        </w:rPr>
        <w:t>tate</w:t>
      </w:r>
    </w:p>
    <w:p w:rsidR="0011289C" w:rsidRPr="00990651" w:rsidRDefault="0011289C" w:rsidP="0011289C">
      <w:pPr>
        <w:jc w:val="both"/>
        <w:rPr>
          <w:rFonts w:ascii="Trebuchet MS" w:hAnsi="Trebuchet MS"/>
          <w:b/>
          <w:sz w:val="24"/>
          <w:szCs w:val="24"/>
          <w:u w:val="single"/>
        </w:rPr>
      </w:pPr>
      <w:r w:rsidRPr="00990651">
        <w:rPr>
          <w:rFonts w:ascii="Trebuchet MS" w:hAnsi="Trebuchet MS"/>
          <w:b/>
          <w:sz w:val="24"/>
          <w:szCs w:val="24"/>
          <w:u w:val="single"/>
        </w:rPr>
        <w:t>Calendar concurs:</w:t>
      </w:r>
    </w:p>
    <w:p w:rsidR="0011289C" w:rsidRPr="00FF57D7" w:rsidRDefault="0011289C" w:rsidP="005617FF">
      <w:pPr>
        <w:pStyle w:val="ListParagraph"/>
        <w:numPr>
          <w:ilvl w:val="0"/>
          <w:numId w:val="3"/>
        </w:numPr>
        <w:spacing w:line="360" w:lineRule="auto"/>
        <w:ind w:left="426"/>
        <w:jc w:val="both"/>
        <w:rPr>
          <w:rFonts w:ascii="Trebuchet MS" w:hAnsi="Trebuchet MS"/>
          <w:b/>
          <w:lang w:val="ro-RO"/>
        </w:rPr>
      </w:pPr>
      <w:r w:rsidRPr="00FF57D7">
        <w:rPr>
          <w:rFonts w:ascii="Trebuchet MS" w:hAnsi="Trebuchet MS"/>
          <w:b/>
        </w:rPr>
        <w:t xml:space="preserve">proba scrisă în data de 27.08.2026 ora 9:00 </w:t>
      </w:r>
      <w:r>
        <w:rPr>
          <w:rFonts w:ascii="Trebuchet MS" w:hAnsi="Trebuchet MS"/>
          <w:b/>
        </w:rPr>
        <w:t xml:space="preserve">str. </w:t>
      </w:r>
      <w:r w:rsidRPr="00FF57D7">
        <w:rPr>
          <w:rFonts w:ascii="Trebuchet MS" w:hAnsi="Trebuchet MS"/>
          <w:b/>
        </w:rPr>
        <w:t xml:space="preserve">Clinicilor nr. 3-5 </w:t>
      </w:r>
      <w:r>
        <w:rPr>
          <w:rFonts w:ascii="Trebuchet MS" w:hAnsi="Trebuchet MS"/>
          <w:b/>
        </w:rPr>
        <w:t>Amfiteatru Dermatologie</w:t>
      </w:r>
    </w:p>
    <w:p w:rsidR="0011289C" w:rsidRPr="00390278" w:rsidRDefault="0011289C" w:rsidP="00390278">
      <w:pPr>
        <w:pStyle w:val="ListParagraph"/>
        <w:numPr>
          <w:ilvl w:val="0"/>
          <w:numId w:val="3"/>
        </w:numPr>
        <w:spacing w:line="360" w:lineRule="auto"/>
        <w:ind w:left="426"/>
        <w:jc w:val="both"/>
        <w:rPr>
          <w:rFonts w:ascii="Trebuchet MS" w:hAnsi="Trebuchet MS"/>
          <w:b/>
        </w:rPr>
      </w:pPr>
      <w:r w:rsidRPr="00FF57D7">
        <w:rPr>
          <w:rFonts w:ascii="Trebuchet MS" w:hAnsi="Trebuchet MS"/>
          <w:b/>
        </w:rPr>
        <w:t xml:space="preserve">interviu </w:t>
      </w:r>
      <w:r>
        <w:rPr>
          <w:rFonts w:ascii="Trebuchet MS" w:hAnsi="Trebuchet MS"/>
          <w:b/>
        </w:rPr>
        <w:t>cu testare abilități operare calculator</w:t>
      </w:r>
      <w:r w:rsidRPr="00FF57D7">
        <w:rPr>
          <w:rFonts w:ascii="Trebuchet MS" w:hAnsi="Trebuchet MS"/>
          <w:b/>
        </w:rPr>
        <w:t xml:space="preserve"> în data de 02.09.2026 ora 8:00  str. Clinicilor nr. 3-5 </w:t>
      </w:r>
    </w:p>
    <w:p w:rsidR="00380254" w:rsidRDefault="00AA7AED" w:rsidP="00380254">
      <w:pPr>
        <w:pStyle w:val="ListParagraph"/>
        <w:numPr>
          <w:ilvl w:val="0"/>
          <w:numId w:val="14"/>
        </w:numPr>
        <w:spacing w:line="276" w:lineRule="auto"/>
        <w:ind w:left="0" w:right="-235" w:hanging="470"/>
        <w:rPr>
          <w:rFonts w:ascii="Trebuchet MS" w:hAnsi="Trebuchet MS"/>
        </w:rPr>
      </w:pPr>
      <w:r w:rsidRPr="00380254">
        <w:rPr>
          <w:rFonts w:ascii="Trebuchet MS" w:hAnsi="Trebuchet MS"/>
        </w:rPr>
        <w:t>I</w:t>
      </w:r>
      <w:r w:rsidR="0059292E" w:rsidRPr="00380254">
        <w:rPr>
          <w:rFonts w:ascii="Trebuchet MS" w:hAnsi="Trebuchet MS"/>
        </w:rPr>
        <w:t>nfirmier:</w:t>
      </w:r>
      <w:r w:rsidR="00C810B3" w:rsidRPr="00380254">
        <w:rPr>
          <w:rFonts w:ascii="Trebuchet MS" w:hAnsi="Trebuchet MS"/>
        </w:rPr>
        <w:t xml:space="preserve"> </w:t>
      </w:r>
      <w:r w:rsidR="00D6736A">
        <w:rPr>
          <w:rFonts w:ascii="Trebuchet MS" w:hAnsi="Trebuchet MS"/>
        </w:rPr>
        <w:t>2</w:t>
      </w:r>
      <w:r w:rsidR="00E51B34" w:rsidRPr="00380254">
        <w:rPr>
          <w:rFonts w:ascii="Trebuchet MS" w:hAnsi="Trebuchet MS"/>
        </w:rPr>
        <w:t>6</w:t>
      </w:r>
      <w:r w:rsidR="0059292E" w:rsidRPr="00380254">
        <w:rPr>
          <w:rFonts w:ascii="Trebuchet MS" w:hAnsi="Trebuchet MS"/>
        </w:rPr>
        <w:t xml:space="preserve"> posturi; studii generale,  fără condiţii de vechime</w:t>
      </w:r>
    </w:p>
    <w:p w:rsidR="00380254" w:rsidRDefault="00DA452D" w:rsidP="00380254">
      <w:pPr>
        <w:pStyle w:val="ListParagraph"/>
        <w:numPr>
          <w:ilvl w:val="0"/>
          <w:numId w:val="14"/>
        </w:numPr>
        <w:spacing w:line="276" w:lineRule="auto"/>
        <w:ind w:left="0" w:right="-235" w:hanging="470"/>
        <w:rPr>
          <w:rFonts w:ascii="Trebuchet MS" w:hAnsi="Trebuchet MS"/>
        </w:rPr>
      </w:pPr>
      <w:r w:rsidRPr="00380254">
        <w:rPr>
          <w:rFonts w:ascii="Trebuchet MS" w:hAnsi="Trebuchet MS"/>
        </w:rPr>
        <w:t xml:space="preserve">Îngrijitoare: </w:t>
      </w:r>
      <w:r w:rsidR="0076069B">
        <w:rPr>
          <w:rFonts w:ascii="Trebuchet MS" w:hAnsi="Trebuchet MS"/>
        </w:rPr>
        <w:t>12</w:t>
      </w:r>
      <w:r w:rsidRPr="00380254">
        <w:rPr>
          <w:rFonts w:ascii="Trebuchet MS" w:hAnsi="Trebuchet MS"/>
        </w:rPr>
        <w:t xml:space="preserve"> posturi; studii generale, fără condiții de vechime</w:t>
      </w:r>
    </w:p>
    <w:p w:rsidR="00482422" w:rsidRDefault="00051E00" w:rsidP="00482422">
      <w:pPr>
        <w:pStyle w:val="ListParagraph"/>
        <w:numPr>
          <w:ilvl w:val="0"/>
          <w:numId w:val="14"/>
        </w:numPr>
        <w:spacing w:line="276" w:lineRule="auto"/>
        <w:ind w:left="0" w:right="-235" w:hanging="470"/>
        <w:rPr>
          <w:rFonts w:ascii="Trebuchet MS" w:hAnsi="Trebuchet MS"/>
        </w:rPr>
      </w:pPr>
      <w:r w:rsidRPr="00380254">
        <w:rPr>
          <w:rFonts w:ascii="Trebuchet MS" w:hAnsi="Trebuchet MS"/>
        </w:rPr>
        <w:t xml:space="preserve">Brancardier: </w:t>
      </w:r>
      <w:r w:rsidR="00E51B34" w:rsidRPr="00380254">
        <w:rPr>
          <w:rFonts w:ascii="Trebuchet MS" w:hAnsi="Trebuchet MS"/>
        </w:rPr>
        <w:t>7</w:t>
      </w:r>
      <w:r w:rsidRPr="00380254">
        <w:rPr>
          <w:rFonts w:ascii="Trebuchet MS" w:hAnsi="Trebuchet MS"/>
        </w:rPr>
        <w:t xml:space="preserve"> post</w:t>
      </w:r>
      <w:r w:rsidR="00AD3913" w:rsidRPr="00380254">
        <w:rPr>
          <w:rFonts w:ascii="Trebuchet MS" w:hAnsi="Trebuchet MS"/>
        </w:rPr>
        <w:t>uri</w:t>
      </w:r>
      <w:r w:rsidR="00C810B3" w:rsidRPr="00380254">
        <w:rPr>
          <w:rFonts w:ascii="Trebuchet MS" w:hAnsi="Trebuchet MS"/>
        </w:rPr>
        <w:t>; studii generale, fără condiții de vechime</w:t>
      </w:r>
    </w:p>
    <w:p w:rsidR="00482422" w:rsidRPr="00482422" w:rsidRDefault="00482422" w:rsidP="00482422">
      <w:pPr>
        <w:pStyle w:val="ListParagraph"/>
        <w:numPr>
          <w:ilvl w:val="0"/>
          <w:numId w:val="14"/>
        </w:numPr>
        <w:spacing w:line="276" w:lineRule="auto"/>
        <w:ind w:left="0" w:right="-235" w:hanging="470"/>
        <w:rPr>
          <w:rFonts w:ascii="Trebuchet MS" w:hAnsi="Trebuchet MS"/>
        </w:rPr>
      </w:pPr>
      <w:r w:rsidRPr="00482422">
        <w:rPr>
          <w:rFonts w:ascii="Trebuchet MS" w:hAnsi="Trebuchet MS"/>
        </w:rPr>
        <w:t>Manipulant bunuri la Farmacia cu circuit închis: 1 post; studii generale, fără condiţie de vechime</w:t>
      </w:r>
    </w:p>
    <w:p w:rsidR="00DA452D" w:rsidRPr="00990651" w:rsidRDefault="00DA452D" w:rsidP="00DA452D">
      <w:pPr>
        <w:jc w:val="both"/>
        <w:rPr>
          <w:rFonts w:ascii="Trebuchet MS" w:hAnsi="Trebuchet MS"/>
          <w:b/>
          <w:sz w:val="24"/>
          <w:szCs w:val="24"/>
          <w:u w:val="single"/>
        </w:rPr>
      </w:pPr>
      <w:r w:rsidRPr="00990651">
        <w:rPr>
          <w:rFonts w:ascii="Trebuchet MS" w:hAnsi="Trebuchet MS"/>
          <w:b/>
          <w:sz w:val="24"/>
          <w:szCs w:val="24"/>
          <w:u w:val="single"/>
        </w:rPr>
        <w:t>Calendar concurs:</w:t>
      </w:r>
    </w:p>
    <w:p w:rsidR="00DA452D" w:rsidRPr="00FF57D7" w:rsidRDefault="00B14DF8" w:rsidP="005617FF">
      <w:pPr>
        <w:pStyle w:val="ListParagraph"/>
        <w:numPr>
          <w:ilvl w:val="0"/>
          <w:numId w:val="3"/>
        </w:numPr>
        <w:spacing w:line="360" w:lineRule="auto"/>
        <w:ind w:left="426" w:right="142"/>
        <w:jc w:val="both"/>
        <w:rPr>
          <w:rFonts w:ascii="Trebuchet MS" w:hAnsi="Trebuchet MS"/>
          <w:b/>
          <w:lang w:val="ro-RO"/>
        </w:rPr>
      </w:pPr>
      <w:r w:rsidRPr="00FF57D7">
        <w:rPr>
          <w:rFonts w:ascii="Trebuchet MS" w:hAnsi="Trebuchet MS"/>
          <w:b/>
        </w:rPr>
        <w:t>proba scrisă în data de 27</w:t>
      </w:r>
      <w:r w:rsidR="00DA452D" w:rsidRPr="00FF57D7">
        <w:rPr>
          <w:rFonts w:ascii="Trebuchet MS" w:hAnsi="Trebuchet MS"/>
          <w:b/>
        </w:rPr>
        <w:t>.0</w:t>
      </w:r>
      <w:r w:rsidRPr="00FF57D7">
        <w:rPr>
          <w:rFonts w:ascii="Trebuchet MS" w:hAnsi="Trebuchet MS"/>
          <w:b/>
        </w:rPr>
        <w:t>8.2026</w:t>
      </w:r>
      <w:r w:rsidR="00DA452D" w:rsidRPr="00FF57D7">
        <w:rPr>
          <w:rFonts w:ascii="Trebuchet MS" w:hAnsi="Trebuchet MS"/>
          <w:b/>
        </w:rPr>
        <w:t xml:space="preserve"> </w:t>
      </w:r>
      <w:r w:rsidR="0090782A" w:rsidRPr="00FF57D7">
        <w:rPr>
          <w:rFonts w:ascii="Trebuchet MS" w:hAnsi="Trebuchet MS"/>
          <w:b/>
        </w:rPr>
        <w:t xml:space="preserve">ora </w:t>
      </w:r>
      <w:r w:rsidR="001209E0">
        <w:rPr>
          <w:rFonts w:ascii="Trebuchet MS" w:hAnsi="Trebuchet MS"/>
          <w:b/>
        </w:rPr>
        <w:t>12</w:t>
      </w:r>
      <w:r w:rsidR="00063076" w:rsidRPr="00FF57D7">
        <w:rPr>
          <w:rFonts w:ascii="Trebuchet MS" w:hAnsi="Trebuchet MS"/>
          <w:b/>
        </w:rPr>
        <w:t xml:space="preserve">:00 </w:t>
      </w:r>
      <w:r w:rsidR="0011289C">
        <w:rPr>
          <w:rFonts w:ascii="Trebuchet MS" w:hAnsi="Trebuchet MS"/>
          <w:b/>
        </w:rPr>
        <w:t xml:space="preserve">str. </w:t>
      </w:r>
      <w:r w:rsidR="0011289C" w:rsidRPr="00FF57D7">
        <w:rPr>
          <w:rFonts w:ascii="Trebuchet MS" w:hAnsi="Trebuchet MS"/>
          <w:b/>
        </w:rPr>
        <w:t xml:space="preserve">Clinicilor nr. 3-5 </w:t>
      </w:r>
      <w:r w:rsidR="0011289C">
        <w:rPr>
          <w:rFonts w:ascii="Trebuchet MS" w:hAnsi="Trebuchet MS"/>
          <w:b/>
        </w:rPr>
        <w:t>Amfiteatru Dermatologie</w:t>
      </w:r>
    </w:p>
    <w:p w:rsidR="00F24715" w:rsidRDefault="0087310D" w:rsidP="007841D6">
      <w:pPr>
        <w:pStyle w:val="ListParagraph"/>
        <w:numPr>
          <w:ilvl w:val="0"/>
          <w:numId w:val="3"/>
        </w:numPr>
        <w:spacing w:line="360" w:lineRule="auto"/>
        <w:ind w:left="426"/>
        <w:jc w:val="both"/>
        <w:rPr>
          <w:rFonts w:ascii="Trebuchet MS" w:hAnsi="Trebuchet MS"/>
          <w:b/>
        </w:rPr>
      </w:pPr>
      <w:r w:rsidRPr="00FF57D7">
        <w:rPr>
          <w:rFonts w:ascii="Trebuchet MS" w:hAnsi="Trebuchet MS"/>
          <w:b/>
        </w:rPr>
        <w:t xml:space="preserve">interviu  în data de </w:t>
      </w:r>
      <w:r w:rsidR="00B14DF8" w:rsidRPr="00FF57D7">
        <w:rPr>
          <w:rFonts w:ascii="Trebuchet MS" w:hAnsi="Trebuchet MS"/>
          <w:b/>
        </w:rPr>
        <w:t>02</w:t>
      </w:r>
      <w:r w:rsidR="00DA452D" w:rsidRPr="00FF57D7">
        <w:rPr>
          <w:rFonts w:ascii="Trebuchet MS" w:hAnsi="Trebuchet MS"/>
          <w:b/>
        </w:rPr>
        <w:t>.</w:t>
      </w:r>
      <w:r w:rsidR="00C0074B" w:rsidRPr="00FF57D7">
        <w:rPr>
          <w:rFonts w:ascii="Trebuchet MS" w:hAnsi="Trebuchet MS"/>
          <w:b/>
        </w:rPr>
        <w:t>0</w:t>
      </w:r>
      <w:r w:rsidR="00B14DF8" w:rsidRPr="00FF57D7">
        <w:rPr>
          <w:rFonts w:ascii="Trebuchet MS" w:hAnsi="Trebuchet MS"/>
          <w:b/>
        </w:rPr>
        <w:t>9.2026</w:t>
      </w:r>
      <w:r w:rsidR="00DA452D" w:rsidRPr="00FF57D7">
        <w:rPr>
          <w:rFonts w:ascii="Trebuchet MS" w:hAnsi="Trebuchet MS"/>
          <w:b/>
        </w:rPr>
        <w:t xml:space="preserve"> </w:t>
      </w:r>
      <w:r w:rsidR="00056BAA" w:rsidRPr="00FF57D7">
        <w:rPr>
          <w:rFonts w:ascii="Trebuchet MS" w:hAnsi="Trebuchet MS"/>
          <w:b/>
        </w:rPr>
        <w:t>ora 8</w:t>
      </w:r>
      <w:r w:rsidR="00DA452D" w:rsidRPr="00FF57D7">
        <w:rPr>
          <w:rFonts w:ascii="Trebuchet MS" w:hAnsi="Trebuchet MS"/>
          <w:b/>
        </w:rPr>
        <w:t>:00  str. Cli</w:t>
      </w:r>
      <w:r w:rsidR="00CE48CF" w:rsidRPr="00FF57D7">
        <w:rPr>
          <w:rFonts w:ascii="Trebuchet MS" w:hAnsi="Trebuchet MS"/>
          <w:b/>
        </w:rPr>
        <w:t xml:space="preserve">nicilor nr. 3-5 </w:t>
      </w:r>
    </w:p>
    <w:p w:rsidR="000C3494" w:rsidRDefault="000C3494" w:rsidP="000C3494">
      <w:pPr>
        <w:pStyle w:val="ListParagraph"/>
        <w:spacing w:line="360" w:lineRule="auto"/>
        <w:ind w:left="426"/>
        <w:jc w:val="both"/>
        <w:rPr>
          <w:rFonts w:ascii="Trebuchet MS" w:hAnsi="Trebuchet MS"/>
          <w:b/>
        </w:rPr>
      </w:pPr>
    </w:p>
    <w:p w:rsidR="000C3494" w:rsidRPr="007841D6" w:rsidRDefault="000C3494" w:rsidP="000C3494">
      <w:pPr>
        <w:pStyle w:val="ListParagraph"/>
        <w:spacing w:line="360" w:lineRule="auto"/>
        <w:ind w:left="426"/>
        <w:jc w:val="both"/>
        <w:rPr>
          <w:rFonts w:ascii="Trebuchet MS" w:hAnsi="Trebuchet MS"/>
          <w:b/>
        </w:rPr>
      </w:pPr>
    </w:p>
    <w:p w:rsidR="0011289C" w:rsidRPr="000C3494" w:rsidRDefault="00F24715" w:rsidP="0011289C">
      <w:pPr>
        <w:pStyle w:val="ListParagraph"/>
        <w:numPr>
          <w:ilvl w:val="0"/>
          <w:numId w:val="14"/>
        </w:numPr>
        <w:spacing w:line="360" w:lineRule="auto"/>
        <w:ind w:left="426" w:right="-235" w:hanging="470"/>
        <w:jc w:val="both"/>
        <w:rPr>
          <w:rFonts w:ascii="Trebuchet MS" w:hAnsi="Trebuchet MS"/>
          <w:b/>
        </w:rPr>
      </w:pPr>
      <w:r w:rsidRPr="00A15BAF">
        <w:rPr>
          <w:rFonts w:ascii="Trebuchet MS" w:hAnsi="Trebuchet MS"/>
        </w:rPr>
        <w:t xml:space="preserve">Auditor gradul I la Compartiment audit: 1 post; </w:t>
      </w:r>
    </w:p>
    <w:p w:rsidR="001446C6" w:rsidRDefault="001446C6" w:rsidP="005F2604">
      <w:pPr>
        <w:spacing w:after="0" w:line="240" w:lineRule="auto"/>
        <w:jc w:val="both"/>
        <w:rPr>
          <w:rFonts w:ascii="Trebuchet MS" w:hAnsi="Trebuchet MS"/>
          <w:szCs w:val="20"/>
        </w:rPr>
      </w:pPr>
      <w:r>
        <w:rPr>
          <w:rFonts w:ascii="Trebuchet MS" w:hAnsi="Trebuchet MS"/>
          <w:szCs w:val="20"/>
        </w:rPr>
        <w:t>Condiții de participare:</w:t>
      </w:r>
    </w:p>
    <w:p w:rsidR="001446C6" w:rsidRDefault="001446C6" w:rsidP="005F2604">
      <w:pPr>
        <w:spacing w:after="0"/>
        <w:jc w:val="both"/>
        <w:rPr>
          <w:rFonts w:ascii="Trebuchet MS" w:hAnsi="Trebuchet MS"/>
          <w:szCs w:val="20"/>
        </w:rPr>
      </w:pPr>
      <w:r>
        <w:rPr>
          <w:rFonts w:ascii="Trebuchet MS" w:hAnsi="Trebuchet MS"/>
          <w:szCs w:val="20"/>
        </w:rPr>
        <w:t>-</w:t>
      </w:r>
      <w:r w:rsidRPr="00623E1A">
        <w:rPr>
          <w:rFonts w:ascii="Trebuchet MS" w:hAnsi="Trebuchet MS"/>
          <w:szCs w:val="20"/>
        </w:rPr>
        <w:t xml:space="preserve">Diplomă de licenţă ştiinţe economice eliberată de instituţie de învăţământ superior acreditată de lege şi diplome şi foi matricole eliberate de instituţii de învăţământ superior acreditate de lege precum şi furnizorii de formare profesională autorizaţi de Autoritatea Naţională pentru Calificări pentru atestarea competenţelor profesionale în domeniile Cadrului de competenţe, respectiv: Audit intern, Managementul riscului, control intern şi guvernanţă, Management, Contabilitate, Finanţe publice, Tehnologia informaţiei, Drept; </w:t>
      </w:r>
    </w:p>
    <w:p w:rsidR="001446C6" w:rsidRDefault="001446C6" w:rsidP="005F2604">
      <w:pPr>
        <w:spacing w:after="0"/>
        <w:jc w:val="both"/>
        <w:rPr>
          <w:rFonts w:ascii="Trebuchet MS" w:hAnsi="Trebuchet MS"/>
          <w:szCs w:val="20"/>
        </w:rPr>
      </w:pPr>
      <w:r w:rsidRPr="001446C6">
        <w:rPr>
          <w:rFonts w:ascii="Trebuchet MS" w:hAnsi="Trebuchet MS"/>
          <w:szCs w:val="20"/>
        </w:rPr>
        <w:t>-5 ani vechime în specialitate şi 5 ani vechime în funcţia de auditor intern în sectorul sanitar public</w:t>
      </w:r>
    </w:p>
    <w:p w:rsidR="009218DE" w:rsidRPr="00DE23A8" w:rsidRDefault="009218DE" w:rsidP="009218DE">
      <w:pPr>
        <w:pStyle w:val="NoSpacing"/>
        <w:spacing w:line="276" w:lineRule="auto"/>
        <w:jc w:val="both"/>
        <w:rPr>
          <w:rFonts w:ascii="Trebuchet MS" w:hAnsi="Trebuchet MS"/>
          <w:b/>
          <w:u w:val="single"/>
        </w:rPr>
      </w:pPr>
      <w:r w:rsidRPr="00DE23A8">
        <w:rPr>
          <w:rFonts w:ascii="Trebuchet MS" w:hAnsi="Trebuchet MS"/>
          <w:b/>
          <w:u w:val="single"/>
        </w:rPr>
        <w:t>Calendar concurs:</w:t>
      </w:r>
    </w:p>
    <w:p w:rsidR="009218DE" w:rsidRPr="00DE23A8" w:rsidRDefault="009218DE" w:rsidP="009218DE">
      <w:pPr>
        <w:pStyle w:val="NoSpacing"/>
        <w:numPr>
          <w:ilvl w:val="0"/>
          <w:numId w:val="27"/>
        </w:numPr>
        <w:spacing w:line="276" w:lineRule="auto"/>
        <w:jc w:val="both"/>
        <w:rPr>
          <w:rFonts w:ascii="Trebuchet MS" w:hAnsi="Trebuchet MS"/>
          <w:b/>
          <w:lang w:val="ro-RO"/>
        </w:rPr>
      </w:pPr>
      <w:r>
        <w:rPr>
          <w:rFonts w:ascii="Trebuchet MS" w:hAnsi="Trebuchet MS"/>
          <w:b/>
        </w:rPr>
        <w:t>proba scrisă în data de 27</w:t>
      </w:r>
      <w:r w:rsidRPr="00DE23A8">
        <w:rPr>
          <w:rFonts w:ascii="Trebuchet MS" w:hAnsi="Trebuchet MS"/>
          <w:b/>
        </w:rPr>
        <w:t>.</w:t>
      </w:r>
      <w:r>
        <w:rPr>
          <w:rFonts w:ascii="Trebuchet MS" w:hAnsi="Trebuchet MS"/>
          <w:b/>
        </w:rPr>
        <w:t>08</w:t>
      </w:r>
      <w:r w:rsidRPr="00DE23A8">
        <w:rPr>
          <w:rFonts w:ascii="Trebuchet MS" w:hAnsi="Trebuchet MS"/>
          <w:b/>
        </w:rPr>
        <w:t>.202</w:t>
      </w:r>
      <w:r>
        <w:rPr>
          <w:rFonts w:ascii="Trebuchet MS" w:hAnsi="Trebuchet MS"/>
          <w:b/>
        </w:rPr>
        <w:t>6</w:t>
      </w:r>
      <w:r w:rsidRPr="00DE23A8">
        <w:rPr>
          <w:rFonts w:ascii="Trebuchet MS" w:hAnsi="Trebuchet MS"/>
          <w:b/>
        </w:rPr>
        <w:t xml:space="preserve"> ora </w:t>
      </w:r>
      <w:r w:rsidR="00244BA9">
        <w:rPr>
          <w:rFonts w:ascii="Trebuchet MS" w:hAnsi="Trebuchet MS"/>
          <w:b/>
        </w:rPr>
        <w:t>10</w:t>
      </w:r>
      <w:r w:rsidRPr="00DE23A8">
        <w:rPr>
          <w:rFonts w:ascii="Trebuchet MS" w:hAnsi="Trebuchet MS"/>
          <w:b/>
        </w:rPr>
        <w:t xml:space="preserve">:00 </w:t>
      </w:r>
      <w:r w:rsidRPr="00DE23A8">
        <w:rPr>
          <w:rFonts w:ascii="Trebuchet MS" w:hAnsi="Trebuchet MS"/>
          <w:b/>
          <w:lang w:val="ro-RO"/>
        </w:rPr>
        <w:t xml:space="preserve">str. </w:t>
      </w:r>
      <w:r w:rsidRPr="00DE23A8">
        <w:rPr>
          <w:rFonts w:ascii="Trebuchet MS" w:hAnsi="Trebuchet MS"/>
          <w:b/>
        </w:rPr>
        <w:t>Clinicilor nr. 3-5</w:t>
      </w:r>
      <w:r w:rsidRPr="00DE23A8">
        <w:rPr>
          <w:rFonts w:ascii="Trebuchet MS" w:hAnsi="Trebuchet MS"/>
          <w:b/>
          <w:lang w:val="ro-RO"/>
        </w:rPr>
        <w:t xml:space="preserve"> </w:t>
      </w:r>
    </w:p>
    <w:p w:rsidR="009218DE" w:rsidRPr="00DE23A8" w:rsidRDefault="00244BA9" w:rsidP="009218DE">
      <w:pPr>
        <w:pStyle w:val="NoSpacing"/>
        <w:numPr>
          <w:ilvl w:val="0"/>
          <w:numId w:val="27"/>
        </w:numPr>
        <w:spacing w:line="276" w:lineRule="auto"/>
        <w:jc w:val="both"/>
        <w:rPr>
          <w:rFonts w:ascii="Trebuchet MS" w:hAnsi="Trebuchet MS"/>
          <w:b/>
          <w:lang w:val="ro-RO"/>
        </w:rPr>
      </w:pPr>
      <w:r>
        <w:rPr>
          <w:rFonts w:ascii="Trebuchet MS" w:hAnsi="Trebuchet MS"/>
          <w:b/>
          <w:lang w:val="ro-RO"/>
        </w:rPr>
        <w:t>proba practică în data de 02</w:t>
      </w:r>
      <w:r w:rsidR="009218DE" w:rsidRPr="00DE23A8">
        <w:rPr>
          <w:rFonts w:ascii="Trebuchet MS" w:hAnsi="Trebuchet MS"/>
          <w:b/>
          <w:lang w:val="ro-RO"/>
        </w:rPr>
        <w:t>.</w:t>
      </w:r>
      <w:r w:rsidR="009218DE">
        <w:rPr>
          <w:rFonts w:ascii="Trebuchet MS" w:hAnsi="Trebuchet MS"/>
          <w:b/>
          <w:lang w:val="ro-RO"/>
        </w:rPr>
        <w:t>09</w:t>
      </w:r>
      <w:r w:rsidR="009218DE" w:rsidRPr="00DE23A8">
        <w:rPr>
          <w:rFonts w:ascii="Trebuchet MS" w:hAnsi="Trebuchet MS"/>
          <w:b/>
          <w:lang w:val="ro-RO"/>
        </w:rPr>
        <w:t>.202</w:t>
      </w:r>
      <w:r w:rsidR="009218DE">
        <w:rPr>
          <w:rFonts w:ascii="Trebuchet MS" w:hAnsi="Trebuchet MS"/>
          <w:b/>
          <w:lang w:val="ro-RO"/>
        </w:rPr>
        <w:t>6</w:t>
      </w:r>
      <w:r w:rsidR="009218DE" w:rsidRPr="00DE23A8">
        <w:rPr>
          <w:rFonts w:ascii="Trebuchet MS" w:hAnsi="Trebuchet MS"/>
          <w:b/>
          <w:lang w:val="ro-RO"/>
        </w:rPr>
        <w:t xml:space="preserve"> </w:t>
      </w:r>
      <w:r w:rsidR="009218DE" w:rsidRPr="00DE23A8">
        <w:rPr>
          <w:rFonts w:ascii="Trebuchet MS" w:hAnsi="Trebuchet MS"/>
          <w:b/>
        </w:rPr>
        <w:t xml:space="preserve">ora </w:t>
      </w:r>
      <w:r w:rsidR="009218DE">
        <w:rPr>
          <w:rFonts w:ascii="Trebuchet MS" w:hAnsi="Trebuchet MS"/>
          <w:b/>
        </w:rPr>
        <w:t>10</w:t>
      </w:r>
      <w:r w:rsidR="009218DE" w:rsidRPr="00DE23A8">
        <w:rPr>
          <w:rFonts w:ascii="Trebuchet MS" w:hAnsi="Trebuchet MS"/>
          <w:b/>
        </w:rPr>
        <w:t xml:space="preserve">:00 </w:t>
      </w:r>
      <w:r w:rsidR="009218DE" w:rsidRPr="00DE23A8">
        <w:rPr>
          <w:rFonts w:ascii="Trebuchet MS" w:hAnsi="Trebuchet MS"/>
          <w:b/>
          <w:lang w:val="ro-RO"/>
        </w:rPr>
        <w:t xml:space="preserve">str. </w:t>
      </w:r>
      <w:r w:rsidR="009218DE" w:rsidRPr="00DE23A8">
        <w:rPr>
          <w:rFonts w:ascii="Trebuchet MS" w:hAnsi="Trebuchet MS"/>
          <w:b/>
        </w:rPr>
        <w:t>Clinicilor nr. 3-5</w:t>
      </w:r>
      <w:r w:rsidR="009218DE" w:rsidRPr="00DE23A8">
        <w:rPr>
          <w:rFonts w:ascii="Trebuchet MS" w:hAnsi="Trebuchet MS"/>
          <w:b/>
          <w:lang w:val="ro-RO"/>
        </w:rPr>
        <w:t xml:space="preserve"> </w:t>
      </w:r>
    </w:p>
    <w:p w:rsidR="009218DE" w:rsidRPr="004D783C" w:rsidRDefault="009218DE" w:rsidP="005F2604">
      <w:pPr>
        <w:pStyle w:val="NoSpacing"/>
        <w:numPr>
          <w:ilvl w:val="0"/>
          <w:numId w:val="27"/>
        </w:numPr>
        <w:spacing w:line="276" w:lineRule="auto"/>
        <w:jc w:val="both"/>
        <w:rPr>
          <w:rFonts w:ascii="Trebuchet MS" w:hAnsi="Trebuchet MS"/>
          <w:b/>
        </w:rPr>
      </w:pPr>
      <w:r w:rsidRPr="00DE23A8">
        <w:rPr>
          <w:rFonts w:ascii="Trebuchet MS" w:hAnsi="Trebuchet MS"/>
          <w:b/>
        </w:rPr>
        <w:t xml:space="preserve">interviu  în data de </w:t>
      </w:r>
      <w:r>
        <w:rPr>
          <w:rFonts w:ascii="Trebuchet MS" w:hAnsi="Trebuchet MS"/>
          <w:b/>
        </w:rPr>
        <w:t>0</w:t>
      </w:r>
      <w:r w:rsidR="00244BA9">
        <w:rPr>
          <w:rFonts w:ascii="Trebuchet MS" w:hAnsi="Trebuchet MS"/>
          <w:b/>
        </w:rPr>
        <w:t>7</w:t>
      </w:r>
      <w:r w:rsidRPr="00DE23A8">
        <w:rPr>
          <w:rFonts w:ascii="Trebuchet MS" w:hAnsi="Trebuchet MS"/>
          <w:b/>
        </w:rPr>
        <w:t>.</w:t>
      </w:r>
      <w:r>
        <w:rPr>
          <w:rFonts w:ascii="Trebuchet MS" w:hAnsi="Trebuchet MS"/>
          <w:b/>
        </w:rPr>
        <w:t>0</w:t>
      </w:r>
      <w:r w:rsidR="00244BA9">
        <w:rPr>
          <w:rFonts w:ascii="Trebuchet MS" w:hAnsi="Trebuchet MS"/>
          <w:b/>
        </w:rPr>
        <w:t>9</w:t>
      </w:r>
      <w:r>
        <w:rPr>
          <w:rFonts w:ascii="Trebuchet MS" w:hAnsi="Trebuchet MS"/>
          <w:b/>
        </w:rPr>
        <w:t>.2026</w:t>
      </w:r>
      <w:r w:rsidRPr="00DE23A8">
        <w:rPr>
          <w:rFonts w:ascii="Trebuchet MS" w:hAnsi="Trebuchet MS"/>
          <w:b/>
        </w:rPr>
        <w:t xml:space="preserve"> ora </w:t>
      </w:r>
      <w:r>
        <w:rPr>
          <w:rFonts w:ascii="Trebuchet MS" w:hAnsi="Trebuchet MS"/>
          <w:b/>
        </w:rPr>
        <w:t>10</w:t>
      </w:r>
      <w:r w:rsidRPr="00DE23A8">
        <w:rPr>
          <w:rFonts w:ascii="Trebuchet MS" w:hAnsi="Trebuchet MS"/>
          <w:b/>
        </w:rPr>
        <w:t xml:space="preserve">:00  str. Clinicilor nr. 3-5  </w:t>
      </w:r>
    </w:p>
    <w:p w:rsidR="0011289C" w:rsidRPr="00910B59" w:rsidRDefault="0011289C" w:rsidP="005F2604">
      <w:pPr>
        <w:pStyle w:val="ListParagraph"/>
        <w:ind w:left="426"/>
        <w:jc w:val="both"/>
        <w:rPr>
          <w:rFonts w:ascii="Trebuchet MS" w:hAnsi="Trebuchet MS"/>
          <w:b/>
        </w:rPr>
      </w:pPr>
    </w:p>
    <w:tbl>
      <w:tblPr>
        <w:tblStyle w:val="TableGrid"/>
        <w:tblW w:w="10536" w:type="dxa"/>
        <w:jc w:val="center"/>
        <w:tblLook w:val="04A0" w:firstRow="1" w:lastRow="0" w:firstColumn="1" w:lastColumn="0" w:noHBand="0" w:noVBand="1"/>
      </w:tblPr>
      <w:tblGrid>
        <w:gridCol w:w="10536"/>
      </w:tblGrid>
      <w:tr w:rsidR="00DA452D" w:rsidRPr="00990651" w:rsidTr="000614D3">
        <w:trPr>
          <w:trHeight w:val="354"/>
          <w:jc w:val="center"/>
        </w:trPr>
        <w:tc>
          <w:tcPr>
            <w:tcW w:w="10536" w:type="dxa"/>
          </w:tcPr>
          <w:p w:rsidR="00DA452D" w:rsidRPr="00990651" w:rsidRDefault="00DA452D" w:rsidP="000614D3">
            <w:pPr>
              <w:jc w:val="center"/>
              <w:rPr>
                <w:rFonts w:ascii="Trebuchet MS" w:hAnsi="Trebuchet MS"/>
                <w:b/>
                <w:sz w:val="24"/>
                <w:szCs w:val="24"/>
              </w:rPr>
            </w:pPr>
            <w:r w:rsidRPr="00990651">
              <w:rPr>
                <w:rFonts w:ascii="Trebuchet MS" w:hAnsi="Trebuchet MS"/>
                <w:b/>
                <w:sz w:val="24"/>
                <w:szCs w:val="24"/>
              </w:rPr>
              <w:t>Acte necesare pentru î</w:t>
            </w:r>
            <w:r w:rsidR="00B22F3E" w:rsidRPr="00990651">
              <w:rPr>
                <w:rFonts w:ascii="Trebuchet MS" w:hAnsi="Trebuchet MS"/>
                <w:b/>
                <w:sz w:val="24"/>
                <w:szCs w:val="24"/>
              </w:rPr>
              <w:t>ntocmirea dosarului de</w:t>
            </w:r>
            <w:r w:rsidRPr="00990651">
              <w:rPr>
                <w:rFonts w:ascii="Trebuchet MS" w:hAnsi="Trebuchet MS"/>
                <w:b/>
                <w:sz w:val="24"/>
                <w:szCs w:val="24"/>
              </w:rPr>
              <w:t xml:space="preserve"> concurs </w:t>
            </w:r>
          </w:p>
        </w:tc>
      </w:tr>
      <w:tr w:rsidR="00DA452D" w:rsidRPr="00990651" w:rsidTr="004D783C">
        <w:trPr>
          <w:trHeight w:val="3347"/>
          <w:jc w:val="center"/>
        </w:trPr>
        <w:tc>
          <w:tcPr>
            <w:tcW w:w="10536" w:type="dxa"/>
          </w:tcPr>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Formular de înscriere la concurs eliberat de Serviciul R.U.N.O.</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Copia actului de identitate sau orice alt document care atestă identitatea, potrivit legii, după caz</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Copia certificatului de căsătorie sau a altui document prin care s-a realizat schimbarea de nume, după caz</w:t>
            </w:r>
          </w:p>
          <w:p w:rsidR="00DA452D" w:rsidRPr="00F7744F" w:rsidRDefault="00DA452D" w:rsidP="00D94609">
            <w:pPr>
              <w:numPr>
                <w:ilvl w:val="0"/>
                <w:numId w:val="1"/>
              </w:numPr>
              <w:spacing w:after="0" w:line="240" w:lineRule="auto"/>
              <w:ind w:left="374"/>
              <w:jc w:val="both"/>
              <w:rPr>
                <w:rFonts w:ascii="Trebuchet MS" w:hAnsi="Trebuchet MS"/>
                <w:sz w:val="24"/>
                <w:szCs w:val="24"/>
              </w:rPr>
            </w:pPr>
            <w:r w:rsidRPr="00F7744F">
              <w:rPr>
                <w:rFonts w:ascii="Trebuchet MS" w:hAnsi="Trebuchet MS"/>
                <w:sz w:val="24"/>
                <w:szCs w:val="24"/>
              </w:rPr>
              <w:t xml:space="preserve">Copiile documentelor care atestă nivelul studiilor şi ale altor acte care atestă efectuarea unor specializări, precum şi copiile documentelor care atestă îndeplinirea condiţiilor specifice ale postului </w:t>
            </w:r>
          </w:p>
          <w:p w:rsidR="00CB7BF0" w:rsidRPr="00117766" w:rsidRDefault="00CB7BF0" w:rsidP="00D94609">
            <w:pPr>
              <w:numPr>
                <w:ilvl w:val="0"/>
                <w:numId w:val="1"/>
              </w:numPr>
              <w:spacing w:after="0" w:line="240" w:lineRule="auto"/>
              <w:ind w:left="374"/>
              <w:rPr>
                <w:rFonts w:ascii="Trebuchet MS" w:hAnsi="Trebuchet MS"/>
                <w:sz w:val="24"/>
                <w:szCs w:val="24"/>
              </w:rPr>
            </w:pPr>
            <w:r w:rsidRPr="00F7744F">
              <w:rPr>
                <w:rFonts w:ascii="Trebuchet MS" w:hAnsi="Trebuchet MS"/>
                <w:sz w:val="24"/>
                <w:szCs w:val="24"/>
              </w:rPr>
              <w:t>Adeverinţă de participare la concurs eliberată de O.A.M.G.M.A.M.R. pentru asitenți medicali, mo</w:t>
            </w:r>
            <w:r w:rsidRPr="00F7744F">
              <w:rPr>
                <w:rFonts w:ascii="Trebuchet MS" w:hAnsi="Trebuchet MS"/>
                <w:sz w:val="24"/>
                <w:szCs w:val="24"/>
                <w:lang w:val="ro-RO"/>
              </w:rPr>
              <w:t xml:space="preserve">aşe, tehnicieni sau aviz anual eliberat de </w:t>
            </w:r>
            <w:r w:rsidRPr="00F7744F">
              <w:rPr>
                <w:rFonts w:ascii="Trebuchet MS" w:hAnsi="Trebuchet MS"/>
                <w:sz w:val="24"/>
                <w:szCs w:val="24"/>
              </w:rPr>
              <w:t>O.A.M.G.M.A.M.R. pentru anul 2025</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Copia carnetului de muncă, a adeverinţei eliberate de angajator pentru perioada lucrată, care să ateste vechimea în muncă şi în specialitatea studiilor solicitate pentru ocuparea postului</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Certificat de cazier judiciar sau, după caz, extrasul de pe cazierul judiciar</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lang w:val="ro-RO"/>
              </w:rPr>
              <w:t>Adeverință medicală care să ateste starea de sănătate corespunzătoare eliberată cu cel mult 6 luni anterior derulării concursului de către medicul de familie sau de către unitățile sanitare abilitate</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lang w:val="ro-RO"/>
              </w:rPr>
              <w:t xml:space="preserve">Certificatul de integritate comportamentală din care să reiasă că nu s-au comis infracțiuni prevăzute la art.1 alin.(2)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w:t>
            </w:r>
          </w:p>
          <w:p w:rsidR="00DA452D" w:rsidRPr="00990651" w:rsidRDefault="00DA452D" w:rsidP="000614D3">
            <w:pPr>
              <w:spacing w:after="0" w:line="240" w:lineRule="auto"/>
              <w:ind w:left="374"/>
              <w:jc w:val="both"/>
              <w:rPr>
                <w:rFonts w:ascii="Trebuchet MS" w:hAnsi="Trebuchet MS"/>
                <w:sz w:val="24"/>
                <w:szCs w:val="24"/>
              </w:rPr>
            </w:pPr>
            <w:r w:rsidRPr="00990651">
              <w:rPr>
                <w:rFonts w:ascii="Trebuchet MS" w:hAnsi="Trebuchet MS"/>
                <w:sz w:val="24"/>
                <w:szCs w:val="24"/>
                <w:lang w:val="ro-RO"/>
              </w:rPr>
              <w:t xml:space="preserve">completările ulterioare pentru candidații înscriși pentru posturile din cadrul sistemului de </w:t>
            </w:r>
            <w:r w:rsidRPr="00990651">
              <w:rPr>
                <w:rFonts w:ascii="Trebuchet MS" w:hAnsi="Trebuchet MS"/>
                <w:sz w:val="24"/>
                <w:szCs w:val="24"/>
                <w:lang w:val="ro-RO"/>
              </w:rPr>
              <w:lastRenderedPageBreak/>
              <w:t>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A452D"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 xml:space="preserve">Curriculum vitae model comun </w:t>
            </w:r>
            <w:r w:rsidR="00CB7BF0">
              <w:rPr>
                <w:rFonts w:ascii="Trebuchet MS" w:hAnsi="Trebuchet MS"/>
                <w:sz w:val="24"/>
                <w:szCs w:val="24"/>
              </w:rPr>
              <w:t>European</w:t>
            </w:r>
          </w:p>
          <w:p w:rsidR="004D783C" w:rsidRDefault="004D783C"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 xml:space="preserve">Taxa de participare: </w:t>
            </w:r>
            <w:r>
              <w:rPr>
                <w:rFonts w:ascii="Trebuchet MS" w:hAnsi="Trebuchet MS"/>
                <w:sz w:val="24"/>
                <w:szCs w:val="24"/>
              </w:rPr>
              <w:t xml:space="preserve">60 lei </w:t>
            </w:r>
            <w:r w:rsidRPr="00075B34">
              <w:rPr>
                <w:rFonts w:ascii="Trebuchet MS" w:hAnsi="Trebuchet MS"/>
                <w:sz w:val="24"/>
                <w:szCs w:val="24"/>
              </w:rPr>
              <w:t>studii superioare</w:t>
            </w:r>
            <w:r>
              <w:rPr>
                <w:rFonts w:ascii="Trebuchet MS" w:hAnsi="Trebuchet MS"/>
                <w:sz w:val="24"/>
                <w:szCs w:val="24"/>
              </w:rPr>
              <w:t xml:space="preserve"> ,</w:t>
            </w:r>
            <w:r w:rsidRPr="00075B34">
              <w:rPr>
                <w:rFonts w:ascii="Trebuchet MS" w:hAnsi="Trebuchet MS"/>
                <w:sz w:val="24"/>
                <w:szCs w:val="24"/>
              </w:rPr>
              <w:t xml:space="preserve"> 50 lei studii postliceale</w:t>
            </w:r>
            <w:r>
              <w:rPr>
                <w:rFonts w:ascii="Trebuchet MS" w:hAnsi="Trebuchet MS"/>
                <w:sz w:val="24"/>
                <w:szCs w:val="24"/>
              </w:rPr>
              <w:t xml:space="preserve">, medii, 30 lei studii generale </w:t>
            </w:r>
          </w:p>
          <w:p w:rsidR="004D783C" w:rsidRDefault="004D783C" w:rsidP="00D94609">
            <w:pPr>
              <w:numPr>
                <w:ilvl w:val="0"/>
                <w:numId w:val="1"/>
              </w:numPr>
              <w:spacing w:after="0" w:line="240" w:lineRule="auto"/>
              <w:ind w:left="374"/>
              <w:jc w:val="both"/>
              <w:rPr>
                <w:rFonts w:ascii="Trebuchet MS" w:hAnsi="Trebuchet MS"/>
                <w:sz w:val="24"/>
                <w:szCs w:val="24"/>
              </w:rPr>
            </w:pPr>
            <w:r>
              <w:rPr>
                <w:rFonts w:ascii="Trebuchet MS" w:hAnsi="Trebuchet MS"/>
                <w:sz w:val="24"/>
                <w:szCs w:val="24"/>
              </w:rPr>
              <w:t xml:space="preserve">Pentru postul de aduditor </w:t>
            </w:r>
            <w:r>
              <w:rPr>
                <w:rFonts w:ascii="Trebuchet MS" w:hAnsi="Trebuchet MS"/>
                <w:sz w:val="24"/>
                <w:szCs w:val="24"/>
                <w:lang w:val="ro-RO"/>
              </w:rPr>
              <w:t>și următoarele:</w:t>
            </w:r>
          </w:p>
          <w:p w:rsidR="004D783C" w:rsidRPr="004D783C" w:rsidRDefault="004D783C" w:rsidP="004D783C">
            <w:pPr>
              <w:numPr>
                <w:ilvl w:val="0"/>
                <w:numId w:val="1"/>
              </w:numPr>
              <w:spacing w:after="0" w:line="240" w:lineRule="auto"/>
              <w:ind w:left="625" w:hanging="219"/>
              <w:rPr>
                <w:szCs w:val="20"/>
              </w:rPr>
            </w:pPr>
            <w:r w:rsidRPr="004D783C">
              <w:rPr>
                <w:szCs w:val="20"/>
              </w:rPr>
              <w:t>Minim două scrisori de recomandare de la persoane cu experienţă în domeniul auditului intern</w:t>
            </w:r>
          </w:p>
          <w:p w:rsidR="004D783C" w:rsidRPr="004D783C" w:rsidRDefault="004D783C" w:rsidP="004D783C">
            <w:pPr>
              <w:numPr>
                <w:ilvl w:val="0"/>
                <w:numId w:val="1"/>
              </w:numPr>
              <w:spacing w:after="0" w:line="240" w:lineRule="auto"/>
              <w:ind w:left="625" w:hanging="219"/>
              <w:rPr>
                <w:szCs w:val="20"/>
              </w:rPr>
            </w:pPr>
            <w:r w:rsidRPr="004D783C">
              <w:rPr>
                <w:szCs w:val="20"/>
              </w:rPr>
              <w:t>O lucrare în domeniul auditului public intern cursprivind executarea misiunilor de regularitate/ conformitate</w:t>
            </w:r>
          </w:p>
          <w:p w:rsidR="00DA452D" w:rsidRPr="004D783C" w:rsidRDefault="004D783C" w:rsidP="004D783C">
            <w:pPr>
              <w:numPr>
                <w:ilvl w:val="0"/>
                <w:numId w:val="1"/>
              </w:numPr>
              <w:spacing w:after="0" w:line="240" w:lineRule="auto"/>
              <w:ind w:left="625" w:hanging="219"/>
              <w:rPr>
                <w:sz w:val="20"/>
                <w:szCs w:val="20"/>
              </w:rPr>
            </w:pPr>
            <w:r w:rsidRPr="004D783C">
              <w:rPr>
                <w:szCs w:val="20"/>
              </w:rPr>
              <w:t>O declaraţie privind respectarea prevederilor art.22 Legea 672/2002 republicată referitoare la incompatibilităţile auditorilor interni care să ateste că nu intră sub incidenţa conflictului de interes</w:t>
            </w:r>
          </w:p>
        </w:tc>
      </w:tr>
    </w:tbl>
    <w:p w:rsidR="00DA452D" w:rsidRPr="004D783C" w:rsidRDefault="00DA452D" w:rsidP="00DA452D">
      <w:pPr>
        <w:spacing w:after="0"/>
        <w:jc w:val="both"/>
        <w:rPr>
          <w:rFonts w:ascii="Trebuchet MS" w:hAnsi="Trebuchet MS"/>
          <w:sz w:val="18"/>
          <w:szCs w:val="20"/>
        </w:rPr>
      </w:pPr>
      <w:r w:rsidRPr="004D783C">
        <w:rPr>
          <w:rFonts w:ascii="Trebuchet MS" w:hAnsi="Trebuchet MS"/>
          <w:szCs w:val="24"/>
        </w:rPr>
        <w:lastRenderedPageBreak/>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DA452D" w:rsidRPr="004D783C" w:rsidRDefault="00DA452D" w:rsidP="00DA452D">
      <w:pPr>
        <w:autoSpaceDE w:val="0"/>
        <w:autoSpaceDN w:val="0"/>
        <w:adjustRightInd w:val="0"/>
        <w:ind w:right="-279"/>
        <w:jc w:val="both"/>
        <w:rPr>
          <w:rFonts w:ascii="Trebuchet MS" w:hAnsi="Trebuchet MS"/>
          <w:szCs w:val="24"/>
        </w:rPr>
      </w:pPr>
      <w:r w:rsidRPr="004D783C">
        <w:rPr>
          <w:rFonts w:ascii="Trebuchet MS" w:hAnsi="Trebuchet MS"/>
          <w:szCs w:val="24"/>
        </w:rPr>
        <w:t>Copiile de pe actele solicitate, precum şi copia certificatului de încadrare într-un grad de handicap se prezintă însoţite de documentele originale, care se certifică cu menţiunea „conform cu originalul“ de către secretarul comisiei de concurs.</w:t>
      </w:r>
    </w:p>
    <w:p w:rsidR="00DA452D" w:rsidRPr="004D783C" w:rsidRDefault="00DA452D" w:rsidP="00DA452D">
      <w:pPr>
        <w:autoSpaceDE w:val="0"/>
        <w:autoSpaceDN w:val="0"/>
        <w:adjustRightInd w:val="0"/>
        <w:ind w:right="-279"/>
        <w:jc w:val="both"/>
        <w:rPr>
          <w:rFonts w:ascii="Trebuchet MS" w:hAnsi="Trebuchet MS"/>
          <w:szCs w:val="24"/>
        </w:rPr>
      </w:pPr>
      <w:r w:rsidRPr="004D783C">
        <w:rPr>
          <w:rFonts w:ascii="Trebuchet MS" w:hAnsi="Trebuchet MS"/>
          <w:szCs w:val="24"/>
        </w:rPr>
        <w:t>Cazierul judiciar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de susţinere a primei probe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DA452D" w:rsidRPr="00990651" w:rsidRDefault="00DA452D" w:rsidP="00DA452D">
      <w:pPr>
        <w:autoSpaceDE w:val="0"/>
        <w:autoSpaceDN w:val="0"/>
        <w:adjustRightInd w:val="0"/>
        <w:spacing w:after="0"/>
        <w:ind w:left="-567" w:right="-279"/>
        <w:jc w:val="both"/>
        <w:rPr>
          <w:rFonts w:ascii="Trebuchet MS" w:hAnsi="Trebuchet MS" w:cs="Courier New"/>
          <w:bCs/>
        </w:rPr>
      </w:pPr>
      <w:r w:rsidRPr="00990651">
        <w:rPr>
          <w:rFonts w:ascii="Trebuchet MS" w:hAnsi="Trebuchet MS" w:cs="Courier New"/>
          <w:bCs/>
        </w:rPr>
        <w:t>Poate ocupa un post vacant sau temporar vacant persoana care îndeplineşte condiţiile:</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a) are cetăţenia română sau cetăţenia unui alt stat membru al Uniunii Europene, a unui stat parte la Acordul privind Spaţiul Economic European (SEE) sau cetăţenia Confederaţiei Elveţiene; </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b) cunoaşte limba română, scris şi vorbit; </w:t>
      </w:r>
    </w:p>
    <w:p w:rsidR="00DA452D" w:rsidRPr="00990651" w:rsidRDefault="00DA452D" w:rsidP="00DA452D">
      <w:pPr>
        <w:spacing w:after="0"/>
        <w:ind w:left="-567" w:right="48"/>
        <w:jc w:val="both"/>
        <w:rPr>
          <w:rFonts w:ascii="Trebuchet MS" w:hAnsi="Trebuchet MS"/>
        </w:rPr>
      </w:pPr>
      <w:r w:rsidRPr="00990651">
        <w:rPr>
          <w:rFonts w:ascii="Trebuchet MS" w:hAnsi="Trebuchet MS"/>
        </w:rPr>
        <w:t>c) are capacitate de muncă în conformitate cu prevederile Legii nr. 53/2003 - Codul muncii, republicată, cu modificările şi completările ulterioare;</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 d) are o stare de sănătate corespunzătoare postului pentru care candidează, atestată pe baza adeverinţei medicale eliberate de medicul de familie sau de unităţile sanitare abilitate;</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 e) îndeplineşte condiţiile de studii, de vechime în specialitate şi, după caz, alte condiţii specifice potrivit cerinţelor postului scos la concurs; </w:t>
      </w:r>
    </w:p>
    <w:p w:rsidR="00DA452D" w:rsidRPr="00990651" w:rsidRDefault="00DA452D" w:rsidP="00DA452D">
      <w:pPr>
        <w:spacing w:after="0"/>
        <w:ind w:left="-567" w:right="48"/>
        <w:jc w:val="both"/>
        <w:rPr>
          <w:rFonts w:ascii="Trebuchet MS" w:hAnsi="Trebuchet MS"/>
        </w:rPr>
      </w:pPr>
      <w:r w:rsidRPr="00990651">
        <w:rPr>
          <w:rFonts w:ascii="Trebuchet MS" w:hAnsi="Trebuchet MS"/>
        </w:rPr>
        <w:lastRenderedPageBreak/>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g) nu execută o pedeapsă complementară prin care i-a fost interzisă exercitarea dreptului de a ocupa funcţia, de a exercita profesia sau meseria ori de a desfăşura activitatea de care s-a folosit pentru </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săvârşirea infracţiunii sau faţă de aceasta nu s-a luat măsura de siguranţă a interzicerii ocupării unei funcţii sau a exercitării unei profesii; </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w:t>
      </w:r>
    </w:p>
    <w:p w:rsidR="00DA452D" w:rsidRPr="00990651" w:rsidRDefault="00DA452D" w:rsidP="00DA452D">
      <w:pPr>
        <w:spacing w:after="0"/>
        <w:ind w:left="-567" w:right="48"/>
        <w:jc w:val="both"/>
        <w:rPr>
          <w:rFonts w:ascii="Trebuchet MS" w:hAnsi="Trebuchet MS"/>
        </w:rPr>
      </w:pPr>
      <w:r w:rsidRPr="00990651">
        <w:rPr>
          <w:rFonts w:ascii="Trebuchet MS" w:hAnsi="Trebuchet MS"/>
        </w:rPr>
        <w:t>Sistemului Naţional de Date Genetice Judiciare, cu modificările ulterioare, pentru domeniile prevăzute la art. 35 alin. (1) lit. h).</w:t>
      </w:r>
    </w:p>
    <w:p w:rsidR="00DA452D" w:rsidRPr="00990651" w:rsidRDefault="00DA452D" w:rsidP="00156D09">
      <w:pPr>
        <w:spacing w:after="0" w:line="240" w:lineRule="auto"/>
        <w:ind w:right="-801"/>
        <w:rPr>
          <w:rFonts w:ascii="Trebuchet MS" w:hAnsi="Trebuchet MS"/>
          <w:b/>
          <w:sz w:val="24"/>
          <w:szCs w:val="24"/>
        </w:rPr>
      </w:pPr>
    </w:p>
    <w:p w:rsidR="00DA452D" w:rsidRPr="00990651" w:rsidRDefault="00DA452D" w:rsidP="00DA452D">
      <w:pPr>
        <w:spacing w:after="0" w:line="240" w:lineRule="auto"/>
        <w:ind w:left="-567" w:right="-801"/>
        <w:rPr>
          <w:rFonts w:ascii="Trebuchet MS" w:hAnsi="Trebuchet MS"/>
          <w:b/>
          <w:sz w:val="24"/>
          <w:szCs w:val="24"/>
        </w:rPr>
      </w:pPr>
      <w:r w:rsidRPr="00990651">
        <w:rPr>
          <w:rFonts w:ascii="Trebuchet MS" w:hAnsi="Trebuchet MS"/>
          <w:b/>
          <w:sz w:val="24"/>
          <w:szCs w:val="24"/>
        </w:rPr>
        <w:t xml:space="preserve">Dosarele de concurs se vor prezenta la Biroul Resurse umane et. II camera 22, în perioada </w:t>
      </w:r>
      <w:r w:rsidR="003E3043">
        <w:rPr>
          <w:rFonts w:ascii="Trebuchet MS" w:hAnsi="Trebuchet MS"/>
          <w:b/>
          <w:sz w:val="24"/>
          <w:szCs w:val="24"/>
        </w:rPr>
        <w:t>06</w:t>
      </w:r>
      <w:r w:rsidRPr="00990651">
        <w:rPr>
          <w:rFonts w:ascii="Trebuchet MS" w:hAnsi="Trebuchet MS"/>
          <w:b/>
          <w:sz w:val="24"/>
          <w:szCs w:val="24"/>
          <w:lang w:val="ro-RO"/>
        </w:rPr>
        <w:t>.0</w:t>
      </w:r>
      <w:r w:rsidR="003E3043">
        <w:rPr>
          <w:rFonts w:ascii="Trebuchet MS" w:hAnsi="Trebuchet MS"/>
          <w:b/>
          <w:sz w:val="24"/>
          <w:szCs w:val="24"/>
          <w:lang w:val="ro-RO"/>
        </w:rPr>
        <w:t>8</w:t>
      </w:r>
      <w:r w:rsidRPr="00990651">
        <w:rPr>
          <w:rFonts w:ascii="Trebuchet MS" w:hAnsi="Trebuchet MS"/>
          <w:b/>
          <w:sz w:val="24"/>
          <w:szCs w:val="24"/>
          <w:lang w:val="ro-RO"/>
        </w:rPr>
        <w:t>.202</w:t>
      </w:r>
      <w:r w:rsidR="003E3043">
        <w:rPr>
          <w:rFonts w:ascii="Trebuchet MS" w:hAnsi="Trebuchet MS"/>
          <w:b/>
          <w:sz w:val="24"/>
          <w:szCs w:val="24"/>
          <w:lang w:val="ro-RO"/>
        </w:rPr>
        <w:t>6</w:t>
      </w:r>
      <w:r w:rsidR="004C1D9C" w:rsidRPr="00990651">
        <w:rPr>
          <w:rFonts w:ascii="Trebuchet MS" w:hAnsi="Trebuchet MS"/>
          <w:b/>
          <w:sz w:val="24"/>
          <w:szCs w:val="24"/>
          <w:lang w:val="ro-RO"/>
        </w:rPr>
        <w:t>-</w:t>
      </w:r>
      <w:r w:rsidR="003E3043">
        <w:rPr>
          <w:rFonts w:ascii="Trebuchet MS" w:hAnsi="Trebuchet MS"/>
          <w:b/>
          <w:sz w:val="24"/>
          <w:szCs w:val="24"/>
          <w:lang w:val="ro-RO"/>
        </w:rPr>
        <w:t>19</w:t>
      </w:r>
      <w:r w:rsidRPr="00990651">
        <w:rPr>
          <w:rFonts w:ascii="Trebuchet MS" w:hAnsi="Trebuchet MS"/>
          <w:b/>
          <w:sz w:val="24"/>
          <w:szCs w:val="24"/>
          <w:lang w:val="ro-RO"/>
        </w:rPr>
        <w:t>.</w:t>
      </w:r>
      <w:r w:rsidR="00C0074B">
        <w:rPr>
          <w:rFonts w:ascii="Trebuchet MS" w:hAnsi="Trebuchet MS"/>
          <w:b/>
          <w:sz w:val="24"/>
          <w:szCs w:val="24"/>
          <w:lang w:val="ro-RO"/>
        </w:rPr>
        <w:t>0</w:t>
      </w:r>
      <w:r w:rsidR="003E3043">
        <w:rPr>
          <w:rFonts w:ascii="Trebuchet MS" w:hAnsi="Trebuchet MS"/>
          <w:b/>
          <w:sz w:val="24"/>
          <w:szCs w:val="24"/>
          <w:lang w:val="ro-RO"/>
        </w:rPr>
        <w:t>8</w:t>
      </w:r>
      <w:r w:rsidR="00156D09" w:rsidRPr="00990651">
        <w:rPr>
          <w:rFonts w:ascii="Trebuchet MS" w:hAnsi="Trebuchet MS"/>
          <w:b/>
          <w:sz w:val="24"/>
          <w:szCs w:val="24"/>
          <w:lang w:val="ro-RO"/>
        </w:rPr>
        <w:t>.202</w:t>
      </w:r>
      <w:r w:rsidR="003E3043">
        <w:rPr>
          <w:rFonts w:ascii="Trebuchet MS" w:hAnsi="Trebuchet MS"/>
          <w:b/>
          <w:sz w:val="24"/>
          <w:szCs w:val="24"/>
          <w:lang w:val="ro-RO"/>
        </w:rPr>
        <w:t>9</w:t>
      </w:r>
      <w:r w:rsidRPr="00990651">
        <w:rPr>
          <w:rFonts w:ascii="Trebuchet MS" w:hAnsi="Trebuchet MS"/>
          <w:b/>
          <w:sz w:val="24"/>
          <w:szCs w:val="24"/>
        </w:rPr>
        <w:t xml:space="preserve">, dupa urmatorul program:  </w:t>
      </w:r>
    </w:p>
    <w:p w:rsidR="00DA452D" w:rsidRPr="00990651" w:rsidRDefault="00DA452D" w:rsidP="00DA452D">
      <w:pPr>
        <w:spacing w:after="0" w:line="240" w:lineRule="auto"/>
        <w:ind w:left="-567" w:right="-801"/>
        <w:rPr>
          <w:rFonts w:ascii="Trebuchet MS" w:hAnsi="Trebuchet MS"/>
          <w:b/>
          <w:sz w:val="24"/>
          <w:szCs w:val="24"/>
        </w:rPr>
      </w:pPr>
      <w:r w:rsidRPr="00990651">
        <w:rPr>
          <w:rFonts w:ascii="Trebuchet MS" w:hAnsi="Trebuchet MS"/>
          <w:b/>
          <w:sz w:val="24"/>
          <w:szCs w:val="24"/>
        </w:rPr>
        <w:t>Luni-Joi orele 13:00 -15:00  Vineri orele 11:30 -12:30</w:t>
      </w:r>
    </w:p>
    <w:p w:rsidR="00DA452D" w:rsidRPr="00990651" w:rsidRDefault="00DA452D" w:rsidP="00DA452D">
      <w:pPr>
        <w:spacing w:after="0" w:line="240" w:lineRule="auto"/>
        <w:ind w:right="48"/>
        <w:jc w:val="both"/>
        <w:rPr>
          <w:rFonts w:ascii="Trebuchet MS" w:hAnsi="Trebuchet MS"/>
          <w:b/>
          <w:sz w:val="24"/>
          <w:szCs w:val="24"/>
          <w:lang w:val="ro-RO"/>
        </w:rPr>
      </w:pPr>
    </w:p>
    <w:p w:rsidR="00DA452D" w:rsidRPr="00990651" w:rsidRDefault="00DA452D" w:rsidP="00DA452D">
      <w:pPr>
        <w:spacing w:after="0" w:line="240" w:lineRule="auto"/>
        <w:ind w:left="-567" w:right="48"/>
        <w:jc w:val="both"/>
        <w:rPr>
          <w:rFonts w:ascii="Trebuchet MS" w:hAnsi="Trebuchet MS"/>
          <w:b/>
          <w:sz w:val="24"/>
          <w:szCs w:val="24"/>
        </w:rPr>
      </w:pPr>
      <w:r w:rsidRPr="00990651">
        <w:rPr>
          <w:rFonts w:ascii="Trebuchet MS" w:hAnsi="Trebuchet MS"/>
          <w:b/>
          <w:sz w:val="24"/>
          <w:szCs w:val="24"/>
          <w:lang w:val="ro-RO"/>
        </w:rPr>
        <w:t xml:space="preserve">Dosarele de concurs pot fi transmise in format electronic la adresa de e-mail </w:t>
      </w:r>
      <w:hyperlink r:id="rId8" w:history="1">
        <w:r w:rsidRPr="00990651">
          <w:rPr>
            <w:rStyle w:val="Hyperlink"/>
            <w:rFonts w:ascii="Trebuchet MS" w:hAnsi="Trebuchet MS"/>
            <w:b/>
            <w:sz w:val="24"/>
            <w:szCs w:val="24"/>
            <w:lang w:val="ro-RO"/>
          </w:rPr>
          <w:t>concurs@scjucluj.ro</w:t>
        </w:r>
      </w:hyperlink>
      <w:r w:rsidRPr="00990651">
        <w:rPr>
          <w:rFonts w:ascii="Trebuchet MS" w:hAnsi="Trebuchet MS"/>
          <w:b/>
          <w:sz w:val="24"/>
          <w:szCs w:val="24"/>
        </w:rPr>
        <w:t xml:space="preserve"> </w:t>
      </w:r>
      <w:r w:rsidR="0092350C" w:rsidRPr="00990651">
        <w:rPr>
          <w:rFonts w:ascii="Trebuchet MS" w:hAnsi="Trebuchet MS"/>
          <w:b/>
          <w:sz w:val="24"/>
          <w:szCs w:val="24"/>
          <w:lang w:val="ro-RO"/>
        </w:rPr>
        <w:t>până în ultima zi de înscriere ora 15:00.</w:t>
      </w:r>
    </w:p>
    <w:p w:rsidR="00DA452D" w:rsidRPr="00990651" w:rsidRDefault="00DA452D" w:rsidP="00DA452D">
      <w:pPr>
        <w:spacing w:after="0" w:line="240" w:lineRule="auto"/>
        <w:ind w:left="-567" w:right="48"/>
        <w:jc w:val="both"/>
        <w:rPr>
          <w:rFonts w:ascii="Trebuchet MS" w:hAnsi="Trebuchet MS"/>
          <w:b/>
          <w:sz w:val="24"/>
          <w:szCs w:val="24"/>
          <w:lang w:val="ro-RO"/>
        </w:rPr>
      </w:pPr>
      <w:r w:rsidRPr="00990651">
        <w:rPr>
          <w:rFonts w:ascii="Trebuchet MS" w:hAnsi="Trebuchet MS"/>
          <w:b/>
          <w:sz w:val="24"/>
          <w:szCs w:val="24"/>
          <w:lang w:val="ro-RO"/>
        </w:rPr>
        <w:t xml:space="preserve">În situaţia în care candidaţii transmit dosarele de concurs prin poşta electronică candidaţii primesc codul unic de identificare la o adresă de e-mail comunicată de către aceştia şi au obligaţia de a se prezenta la secretarul comisiei de concurs cu documentele în original, pentru certificarea acestora, pe tot parcursul desfăşurării concursului, dar nu mai târziu de data şi ora organizării primei probe scrise/practice, după caz, sub sancţiunea neemiterii actului administrativ de angajare. Transmiterea documentelor prin poşta electronică se realizează în format .pdf cu volum maxim de 1 MB, documentele fiind acceptate doar în formă lizibilă. </w:t>
      </w:r>
    </w:p>
    <w:p w:rsidR="00DA452D" w:rsidRPr="00990651" w:rsidRDefault="00DA452D" w:rsidP="00DA452D">
      <w:pPr>
        <w:spacing w:after="0" w:line="240" w:lineRule="auto"/>
        <w:ind w:left="-567" w:right="48"/>
        <w:jc w:val="both"/>
        <w:rPr>
          <w:rFonts w:ascii="Trebuchet MS" w:hAnsi="Trebuchet MS"/>
          <w:b/>
          <w:sz w:val="24"/>
          <w:szCs w:val="24"/>
          <w:lang w:val="ro-RO"/>
        </w:rPr>
      </w:pPr>
      <w:r w:rsidRPr="00990651">
        <w:rPr>
          <w:rFonts w:ascii="Trebuchet MS" w:hAnsi="Trebuchet MS"/>
          <w:b/>
          <w:sz w:val="24"/>
          <w:szCs w:val="24"/>
          <w:lang w:val="ro-RO"/>
        </w:rPr>
        <w:t xml:space="preserve">Taxa de concurs se poate achita şi în contul spitalului </w:t>
      </w:r>
    </w:p>
    <w:p w:rsidR="00DA452D" w:rsidRPr="00990651" w:rsidRDefault="00DA452D" w:rsidP="00DA452D">
      <w:pPr>
        <w:spacing w:after="0" w:line="240" w:lineRule="auto"/>
        <w:ind w:left="-567" w:right="48"/>
        <w:jc w:val="both"/>
        <w:rPr>
          <w:rFonts w:ascii="Trebuchet MS" w:hAnsi="Trebuchet MS"/>
          <w:b/>
          <w:sz w:val="24"/>
          <w:szCs w:val="24"/>
        </w:rPr>
      </w:pPr>
      <w:r w:rsidRPr="00990651">
        <w:rPr>
          <w:rFonts w:ascii="Trebuchet MS" w:hAnsi="Trebuchet MS"/>
          <w:b/>
          <w:sz w:val="24"/>
          <w:szCs w:val="24"/>
        </w:rPr>
        <w:t>IBAN: RO43TREZ21620F330800XXXX    TREZORERIA CLUJ</w:t>
      </w:r>
      <w:r w:rsidR="00A95180">
        <w:rPr>
          <w:rFonts w:ascii="Trebuchet MS" w:hAnsi="Trebuchet MS"/>
          <w:b/>
          <w:sz w:val="24"/>
          <w:szCs w:val="24"/>
        </w:rPr>
        <w:t xml:space="preserve">   CUI 4288080</w:t>
      </w:r>
    </w:p>
    <w:p w:rsidR="00DA452D" w:rsidRPr="00990651" w:rsidRDefault="00DA452D" w:rsidP="00DA452D">
      <w:pPr>
        <w:spacing w:after="0" w:line="240" w:lineRule="auto"/>
        <w:ind w:left="-567" w:right="48"/>
        <w:jc w:val="both"/>
        <w:rPr>
          <w:rFonts w:ascii="Trebuchet MS" w:hAnsi="Trebuchet MS"/>
          <w:b/>
          <w:sz w:val="24"/>
          <w:szCs w:val="24"/>
        </w:rPr>
      </w:pPr>
    </w:p>
    <w:p w:rsidR="00DA452D" w:rsidRPr="00990651" w:rsidRDefault="00DA452D" w:rsidP="00DA452D">
      <w:pPr>
        <w:spacing w:after="0" w:line="240" w:lineRule="auto"/>
        <w:ind w:left="-567" w:right="48"/>
        <w:rPr>
          <w:rFonts w:ascii="Trebuchet MS" w:hAnsi="Trebuchet MS"/>
          <w:b/>
          <w:sz w:val="24"/>
          <w:szCs w:val="24"/>
        </w:rPr>
      </w:pPr>
      <w:r w:rsidRPr="00990651">
        <w:rPr>
          <w:rFonts w:ascii="Trebuchet MS" w:hAnsi="Trebuchet MS"/>
          <w:b/>
          <w:sz w:val="24"/>
          <w:szCs w:val="24"/>
        </w:rPr>
        <w:t>Prin raportare la nevoile individuale, candidatul cu dizabilităţi poate înainta comisiei de concurs propunerea sa privind instrumentele necesare pentru asigurarea accesibilităţii probelor de concurs.</w:t>
      </w:r>
    </w:p>
    <w:p w:rsidR="00DA452D" w:rsidRPr="00990651" w:rsidRDefault="00DA452D" w:rsidP="00DA452D">
      <w:pPr>
        <w:spacing w:after="0" w:line="240" w:lineRule="auto"/>
        <w:ind w:right="-279"/>
        <w:jc w:val="both"/>
        <w:rPr>
          <w:rFonts w:ascii="Trebuchet MS" w:hAnsi="Trebuchet MS"/>
          <w:b/>
          <w:sz w:val="24"/>
          <w:szCs w:val="24"/>
        </w:rPr>
      </w:pPr>
    </w:p>
    <w:p w:rsidR="00DA452D" w:rsidRPr="00990651" w:rsidRDefault="00DA452D" w:rsidP="0092350C">
      <w:pPr>
        <w:spacing w:after="0" w:line="240" w:lineRule="auto"/>
        <w:ind w:left="-567" w:right="48"/>
        <w:jc w:val="both"/>
        <w:rPr>
          <w:rFonts w:ascii="Trebuchet MS" w:hAnsi="Trebuchet MS"/>
          <w:bCs/>
          <w:sz w:val="24"/>
          <w:szCs w:val="24"/>
          <w:lang w:val="ro-RO"/>
        </w:rPr>
      </w:pPr>
      <w:r w:rsidRPr="00990651">
        <w:rPr>
          <w:rFonts w:ascii="Trebuchet MS" w:hAnsi="Trebuchet MS"/>
          <w:b/>
          <w:sz w:val="24"/>
          <w:szCs w:val="24"/>
        </w:rPr>
        <w:t>Rezultatele selectarii dosarelor vor fi afisate in data</w:t>
      </w:r>
      <w:r w:rsidR="00C0074B">
        <w:rPr>
          <w:rFonts w:ascii="Trebuchet MS" w:hAnsi="Trebuchet MS"/>
          <w:b/>
          <w:sz w:val="24"/>
          <w:szCs w:val="24"/>
        </w:rPr>
        <w:t xml:space="preserve"> de </w:t>
      </w:r>
      <w:r w:rsidR="003E3043">
        <w:rPr>
          <w:rFonts w:ascii="Trebuchet MS" w:hAnsi="Trebuchet MS"/>
          <w:b/>
          <w:sz w:val="24"/>
          <w:szCs w:val="24"/>
        </w:rPr>
        <w:t>24</w:t>
      </w:r>
      <w:r w:rsidRPr="00990651">
        <w:rPr>
          <w:rFonts w:ascii="Trebuchet MS" w:hAnsi="Trebuchet MS"/>
          <w:b/>
          <w:sz w:val="24"/>
          <w:szCs w:val="24"/>
        </w:rPr>
        <w:t>.</w:t>
      </w:r>
      <w:r w:rsidR="003E3043">
        <w:rPr>
          <w:rFonts w:ascii="Trebuchet MS" w:hAnsi="Trebuchet MS"/>
          <w:b/>
          <w:sz w:val="24"/>
          <w:szCs w:val="24"/>
        </w:rPr>
        <w:t>08</w:t>
      </w:r>
      <w:r w:rsidRPr="00990651">
        <w:rPr>
          <w:rFonts w:ascii="Trebuchet MS" w:hAnsi="Trebuchet MS"/>
          <w:b/>
          <w:sz w:val="24"/>
          <w:szCs w:val="24"/>
        </w:rPr>
        <w:t>.202</w:t>
      </w:r>
      <w:r w:rsidR="003E3043">
        <w:rPr>
          <w:rFonts w:ascii="Trebuchet MS" w:hAnsi="Trebuchet MS"/>
          <w:b/>
          <w:sz w:val="24"/>
          <w:szCs w:val="24"/>
        </w:rPr>
        <w:t>6 ora 15</w:t>
      </w:r>
      <w:r w:rsidRPr="00990651">
        <w:rPr>
          <w:rFonts w:ascii="Trebuchet MS" w:hAnsi="Trebuchet MS"/>
          <w:b/>
          <w:sz w:val="24"/>
          <w:szCs w:val="24"/>
        </w:rPr>
        <w:t>:00 la sediul Spitalului</w:t>
      </w:r>
      <w:r w:rsidRPr="00990651">
        <w:rPr>
          <w:rFonts w:ascii="Trebuchet MS" w:hAnsi="Trebuchet MS"/>
          <w:sz w:val="24"/>
          <w:szCs w:val="24"/>
          <w:lang w:val="ro-RO"/>
        </w:rPr>
        <w:t xml:space="preserve"> </w:t>
      </w:r>
      <w:r w:rsidRPr="00990651">
        <w:rPr>
          <w:rFonts w:ascii="Trebuchet MS" w:hAnsi="Trebuchet MS"/>
          <w:b/>
          <w:sz w:val="24"/>
          <w:szCs w:val="24"/>
          <w:lang w:val="ro-RO"/>
        </w:rPr>
        <w:t>şi pe site-ul spitalului  https://scjucluj.ro</w:t>
      </w:r>
    </w:p>
    <w:p w:rsidR="00DA452D" w:rsidRPr="00990651" w:rsidRDefault="00DA452D" w:rsidP="00DA452D">
      <w:pPr>
        <w:spacing w:after="0" w:line="240" w:lineRule="auto"/>
        <w:ind w:left="-567" w:right="-279"/>
        <w:jc w:val="both"/>
        <w:rPr>
          <w:rFonts w:ascii="Trebuchet MS" w:hAnsi="Trebuchet MS"/>
          <w:bCs/>
        </w:rPr>
      </w:pPr>
    </w:p>
    <w:p w:rsidR="00DA452D" w:rsidRPr="00990651" w:rsidRDefault="00DA452D" w:rsidP="00DA452D">
      <w:pPr>
        <w:spacing w:after="0"/>
        <w:ind w:left="-567" w:right="48"/>
        <w:jc w:val="both"/>
        <w:rPr>
          <w:rFonts w:ascii="Trebuchet MS" w:hAnsi="Trebuchet MS"/>
          <w:b/>
          <w:sz w:val="24"/>
          <w:szCs w:val="24"/>
          <w:lang w:val="ro-RO"/>
        </w:rPr>
      </w:pPr>
      <w:r w:rsidRPr="00990651">
        <w:rPr>
          <w:rFonts w:ascii="Trebuchet MS" w:hAnsi="Trebuchet MS"/>
          <w:bCs/>
          <w:sz w:val="24"/>
          <w:szCs w:val="24"/>
        </w:rPr>
        <w:t xml:space="preserve">După afişarea rezultatelor obţinute la selecţia dosarelor, proba scrisă şi/sau proba practică şi interviu, după caz, candidaţii nemulţumiţi pot depune contestaţie în termen de cel mult o zi lucrătoare de la data afişării rezultatului selecţiei dosarelor, respectiv de la data afişării </w:t>
      </w:r>
      <w:r w:rsidRPr="00990651">
        <w:rPr>
          <w:rFonts w:ascii="Trebuchet MS" w:hAnsi="Trebuchet MS"/>
          <w:bCs/>
          <w:sz w:val="24"/>
          <w:szCs w:val="24"/>
        </w:rPr>
        <w:lastRenderedPageBreak/>
        <w:t>rezultatului probei scrise şi/sau a probei practice şi a interviului, sub sancţiunea decăderii din acest drept.</w:t>
      </w:r>
      <w:r w:rsidRPr="00990651">
        <w:rPr>
          <w:rFonts w:ascii="Trebuchet MS" w:hAnsi="Trebuchet MS"/>
          <w:b/>
          <w:sz w:val="24"/>
          <w:szCs w:val="24"/>
          <w:lang w:val="ro-RO"/>
        </w:rPr>
        <w:t xml:space="preserve"> </w:t>
      </w:r>
    </w:p>
    <w:p w:rsidR="00DA452D" w:rsidRPr="00990651" w:rsidRDefault="00DA452D" w:rsidP="00DA452D">
      <w:pPr>
        <w:spacing w:after="0"/>
        <w:ind w:left="-567" w:right="48"/>
        <w:jc w:val="both"/>
        <w:rPr>
          <w:rFonts w:ascii="Trebuchet MS" w:hAnsi="Trebuchet MS"/>
          <w:bCs/>
          <w:sz w:val="24"/>
          <w:szCs w:val="24"/>
        </w:rPr>
      </w:pPr>
      <w:r w:rsidRPr="00990651">
        <w:rPr>
          <w:rFonts w:ascii="Trebuchet MS" w:hAnsi="Trebuchet MS"/>
          <w:bCs/>
          <w:sz w:val="24"/>
          <w:szCs w:val="24"/>
        </w:rPr>
        <w:t>Comunicarea rezultatelor la fiecare probă a concursului se realizează în termen de o zi lucrătoare de la data finalizării probei. Comunicarea rezultatelor la contestaţiile depuse se realizează în termen de o zi lucrătoare de la expirarea termenului de depunere a contestaţiilor.</w:t>
      </w:r>
    </w:p>
    <w:p w:rsidR="00A25B34" w:rsidRPr="00990651" w:rsidRDefault="00A25B34" w:rsidP="00DA452D">
      <w:pPr>
        <w:spacing w:after="0"/>
        <w:ind w:left="-567" w:right="48"/>
        <w:jc w:val="both"/>
        <w:rPr>
          <w:rFonts w:ascii="Trebuchet MS" w:hAnsi="Trebuchet MS"/>
          <w:bCs/>
          <w:sz w:val="24"/>
          <w:szCs w:val="24"/>
        </w:rPr>
      </w:pPr>
    </w:p>
    <w:p w:rsidR="00DA452D" w:rsidRPr="00990651" w:rsidRDefault="00DA452D" w:rsidP="00DA452D">
      <w:pPr>
        <w:spacing w:after="0"/>
        <w:ind w:left="-567" w:right="48"/>
        <w:jc w:val="both"/>
        <w:rPr>
          <w:rFonts w:ascii="Trebuchet MS" w:hAnsi="Trebuchet MS"/>
          <w:bCs/>
          <w:sz w:val="24"/>
          <w:szCs w:val="24"/>
        </w:rPr>
      </w:pPr>
      <w:r w:rsidRPr="00990651">
        <w:rPr>
          <w:rFonts w:ascii="Trebuchet MS" w:hAnsi="Trebuchet MS"/>
          <w:bCs/>
          <w:sz w:val="24"/>
          <w:szCs w:val="24"/>
        </w:rPr>
        <w:t>Comunicarea rezultatelor la contestaţiile depuse se realizează în termen de o zi lucrătoare de la expirarea termenului de depunere a contestaţiilor.</w:t>
      </w:r>
    </w:p>
    <w:p w:rsidR="00874783" w:rsidRDefault="00DA452D" w:rsidP="00874783">
      <w:pPr>
        <w:spacing w:after="0"/>
        <w:ind w:left="-567" w:right="48"/>
        <w:jc w:val="both"/>
        <w:rPr>
          <w:rFonts w:ascii="Trebuchet MS" w:hAnsi="Trebuchet MS"/>
          <w:bCs/>
          <w:sz w:val="24"/>
          <w:szCs w:val="24"/>
        </w:rPr>
      </w:pPr>
      <w:r w:rsidRPr="00990651">
        <w:rPr>
          <w:rFonts w:ascii="Trebuchet MS" w:hAnsi="Trebuchet MS"/>
          <w:bCs/>
          <w:sz w:val="24"/>
          <w:szCs w:val="24"/>
        </w:rPr>
        <w:t>Rezultatele finale se afişează, în termen de o zi lucrătoare de la data afişării rezultatelor soluţionării contestaţiilor pentru ultima probă.</w:t>
      </w:r>
    </w:p>
    <w:p w:rsidR="0011289C" w:rsidRDefault="0011289C" w:rsidP="00874783">
      <w:pPr>
        <w:spacing w:after="0"/>
        <w:ind w:left="-567" w:right="48"/>
        <w:jc w:val="both"/>
        <w:rPr>
          <w:rFonts w:ascii="Trebuchet MS" w:hAnsi="Trebuchet MS"/>
          <w:b/>
          <w:sz w:val="24"/>
          <w:szCs w:val="24"/>
          <w:lang w:val="ro-RO"/>
        </w:rPr>
      </w:pPr>
    </w:p>
    <w:p w:rsidR="0011289C" w:rsidRPr="009218DE" w:rsidRDefault="00DA452D" w:rsidP="009218DE">
      <w:pPr>
        <w:spacing w:after="0"/>
        <w:ind w:left="-567" w:right="142"/>
        <w:jc w:val="both"/>
        <w:rPr>
          <w:rFonts w:ascii="Trebuchet MS" w:hAnsi="Trebuchet MS"/>
          <w:bCs/>
          <w:sz w:val="24"/>
          <w:szCs w:val="24"/>
        </w:rPr>
      </w:pPr>
      <w:r w:rsidRPr="00874783">
        <w:rPr>
          <w:rFonts w:ascii="Trebuchet MS" w:hAnsi="Trebuchet MS"/>
          <w:b/>
          <w:sz w:val="24"/>
          <w:szCs w:val="24"/>
          <w:lang w:val="ro-RO"/>
        </w:rPr>
        <w:t>Perioada de probă este de 90 zile calendaristice</w:t>
      </w:r>
      <w:r w:rsidRPr="00990651">
        <w:rPr>
          <w:rFonts w:ascii="Trebuchet MS" w:hAnsi="Trebuchet MS"/>
          <w:sz w:val="24"/>
          <w:szCs w:val="24"/>
          <w:lang w:val="ro-RO"/>
        </w:rPr>
        <w:t>.</w:t>
      </w:r>
      <w:r w:rsidR="00D0501F">
        <w:rPr>
          <w:rFonts w:ascii="Trebuchet MS" w:hAnsi="Trebuchet MS"/>
          <w:sz w:val="24"/>
          <w:szCs w:val="24"/>
          <w:lang w:val="ro-RO"/>
        </w:rPr>
        <w:tab/>
      </w:r>
    </w:p>
    <w:p w:rsidR="00D31ADE" w:rsidRPr="00990651" w:rsidRDefault="00D31ADE" w:rsidP="00D46572">
      <w:pPr>
        <w:spacing w:after="0"/>
        <w:jc w:val="both"/>
        <w:rPr>
          <w:rFonts w:ascii="Trebuchet MS" w:hAnsi="Trebuchet MS"/>
          <w:b/>
          <w:i/>
          <w:u w:val="single"/>
          <w:lang w:val="ro-RO"/>
        </w:rPr>
      </w:pPr>
    </w:p>
    <w:p w:rsidR="00D46572" w:rsidRDefault="00D46572" w:rsidP="0083469E">
      <w:pPr>
        <w:spacing w:after="0"/>
        <w:jc w:val="center"/>
        <w:rPr>
          <w:rFonts w:ascii="Trebuchet MS" w:hAnsi="Trebuchet MS"/>
          <w:b/>
          <w:i/>
          <w:u w:val="single"/>
          <w:lang w:val="ro-RO"/>
        </w:rPr>
      </w:pPr>
      <w:r w:rsidRPr="00990651">
        <w:rPr>
          <w:rFonts w:ascii="Trebuchet MS" w:hAnsi="Trebuchet MS"/>
          <w:b/>
          <w:i/>
          <w:u w:val="single"/>
          <w:lang w:val="ro-RO"/>
        </w:rPr>
        <w:t>Bibliografii/ Tematici:</w:t>
      </w:r>
    </w:p>
    <w:p w:rsidR="00D0501F" w:rsidRDefault="00D0501F" w:rsidP="0083469E">
      <w:pPr>
        <w:spacing w:after="0"/>
        <w:jc w:val="center"/>
        <w:rPr>
          <w:rFonts w:ascii="Trebuchet MS" w:hAnsi="Trebuchet MS"/>
          <w:b/>
          <w:i/>
          <w:u w:val="single"/>
          <w:lang w:val="ro-RO"/>
        </w:rPr>
      </w:pPr>
    </w:p>
    <w:p w:rsidR="00B14DF8" w:rsidRPr="009A0E5F" w:rsidRDefault="00B14DF8" w:rsidP="004B2A6A">
      <w:pPr>
        <w:pStyle w:val="ListParagraph"/>
        <w:numPr>
          <w:ilvl w:val="0"/>
          <w:numId w:val="22"/>
        </w:numPr>
        <w:spacing w:after="120" w:line="276" w:lineRule="auto"/>
        <w:ind w:left="426"/>
        <w:jc w:val="both"/>
        <w:rPr>
          <w:rFonts w:ascii="Trebuchet MS" w:hAnsi="Trebuchet MS"/>
        </w:rPr>
      </w:pPr>
      <w:r w:rsidRPr="009A0E5F">
        <w:rPr>
          <w:rFonts w:ascii="Trebuchet MS" w:hAnsi="Trebuchet MS"/>
        </w:rPr>
        <w:t xml:space="preserve">Bibliografie și tematică pentru concursul de ocupare a postului de </w:t>
      </w:r>
      <w:r w:rsidRPr="009A0E5F">
        <w:rPr>
          <w:rFonts w:ascii="Trebuchet MS" w:hAnsi="Trebuchet MS"/>
          <w:b/>
        </w:rPr>
        <w:t>Asistent medical generalist</w:t>
      </w:r>
      <w:r>
        <w:rPr>
          <w:rFonts w:ascii="Trebuchet MS" w:hAnsi="Trebuchet MS"/>
          <w:b/>
        </w:rPr>
        <w:t xml:space="preserve"> </w:t>
      </w:r>
      <w:r w:rsidRPr="009A0E5F">
        <w:rPr>
          <w:rFonts w:ascii="Trebuchet MS" w:hAnsi="Trebuchet MS"/>
        </w:rPr>
        <w:t>din cadrul Spitalului Clinic Județean de Urgență Cluj Napoca:</w:t>
      </w:r>
    </w:p>
    <w:p w:rsidR="00B14DF8" w:rsidRPr="009A0E5F" w:rsidRDefault="00B14DF8" w:rsidP="00B14DF8">
      <w:pPr>
        <w:spacing w:after="120"/>
        <w:ind w:left="810" w:hanging="360"/>
        <w:jc w:val="both"/>
        <w:rPr>
          <w:rFonts w:ascii="Trebuchet MS" w:hAnsi="Trebuchet MS"/>
        </w:rPr>
      </w:pPr>
      <w:r w:rsidRPr="009A0E5F">
        <w:rPr>
          <w:rFonts w:ascii="Trebuchet MS" w:hAnsi="Trebuchet MS"/>
        </w:rPr>
        <w:t>1.</w:t>
      </w:r>
      <w:r w:rsidRPr="009A0E5F">
        <w:rPr>
          <w:rFonts w:ascii="Trebuchet MS" w:hAnsi="Trebuchet MS"/>
        </w:rPr>
        <w:tab/>
        <w:t>Gherman C., Buzoianu A.,Fabian O., Ghid de tehnici medico-chirurgicale, Casa Cărții de Știință, Cluj-Napoca 2017</w:t>
      </w:r>
    </w:p>
    <w:p w:rsidR="00B14DF8" w:rsidRPr="009A0E5F" w:rsidRDefault="00B14DF8" w:rsidP="00B14DF8">
      <w:pPr>
        <w:spacing w:after="120"/>
        <w:ind w:left="810" w:hanging="360"/>
        <w:jc w:val="both"/>
        <w:rPr>
          <w:rFonts w:ascii="Trebuchet MS" w:hAnsi="Trebuchet MS"/>
        </w:rPr>
      </w:pPr>
      <w:r w:rsidRPr="009A0E5F">
        <w:rPr>
          <w:rFonts w:ascii="Trebuchet MS" w:hAnsi="Trebuchet MS"/>
        </w:rPr>
        <w:t>2.</w:t>
      </w:r>
      <w:r w:rsidRPr="009A0E5F">
        <w:rPr>
          <w:rFonts w:ascii="Trebuchet MS" w:hAnsi="Trebuchet MS"/>
        </w:rPr>
        <w:tab/>
        <w:t>Gherman C., Buzoianu A.,Fabian O., Ghid de manopere medico-chirurgicale, Casa Cărții de Știință, Cluj-Napoca 2017</w:t>
      </w:r>
    </w:p>
    <w:p w:rsidR="00B14DF8" w:rsidRPr="009A0E5F" w:rsidRDefault="00B14DF8" w:rsidP="00B14DF8">
      <w:pPr>
        <w:spacing w:after="120"/>
        <w:ind w:left="810" w:hanging="360"/>
        <w:jc w:val="both"/>
        <w:rPr>
          <w:rFonts w:ascii="Trebuchet MS" w:hAnsi="Trebuchet MS"/>
        </w:rPr>
      </w:pPr>
      <w:r w:rsidRPr="009A0E5F">
        <w:rPr>
          <w:rFonts w:ascii="Trebuchet MS" w:hAnsi="Trebuchet MS"/>
        </w:rPr>
        <w:t>3.</w:t>
      </w:r>
      <w:r w:rsidRPr="009A0E5F">
        <w:rPr>
          <w:rFonts w:ascii="Trebuchet MS" w:hAnsi="Trebuchet MS"/>
        </w:rPr>
        <w:tab/>
        <w:t>Tratat de îngrijiri medicale pentru asistenți medicali generaliști Volumul III, Editura Universitară Carol Davila București-2021:</w:t>
      </w:r>
    </w:p>
    <w:p w:rsidR="00B14DF8" w:rsidRPr="009A0E5F" w:rsidRDefault="00B14DF8" w:rsidP="00B14DF8">
      <w:pPr>
        <w:pStyle w:val="ListParagraph"/>
        <w:numPr>
          <w:ilvl w:val="0"/>
          <w:numId w:val="21"/>
        </w:numPr>
        <w:spacing w:after="120" w:line="276" w:lineRule="auto"/>
        <w:jc w:val="both"/>
        <w:rPr>
          <w:rFonts w:ascii="Trebuchet MS" w:hAnsi="Trebuchet MS"/>
        </w:rPr>
      </w:pPr>
      <w:r w:rsidRPr="009A0E5F">
        <w:rPr>
          <w:rFonts w:ascii="Trebuchet MS" w:hAnsi="Trebuchet MS"/>
        </w:rPr>
        <w:t>Capitolul 1 Nursing în urgențe medico-chirurgicale și ATI</w:t>
      </w:r>
    </w:p>
    <w:p w:rsidR="00B14DF8" w:rsidRPr="009A0E5F" w:rsidRDefault="00B14DF8" w:rsidP="00B14DF8">
      <w:pPr>
        <w:pStyle w:val="ListParagraph"/>
        <w:numPr>
          <w:ilvl w:val="0"/>
          <w:numId w:val="21"/>
        </w:numPr>
        <w:spacing w:after="120" w:line="276" w:lineRule="auto"/>
        <w:jc w:val="both"/>
        <w:rPr>
          <w:rFonts w:ascii="Trebuchet MS" w:hAnsi="Trebuchet MS"/>
        </w:rPr>
      </w:pPr>
      <w:r w:rsidRPr="009A0E5F">
        <w:rPr>
          <w:rFonts w:ascii="Trebuchet MS" w:hAnsi="Trebuchet MS"/>
        </w:rPr>
        <w:t>Capitolul 2 Nursing în neuro-psihiatrie</w:t>
      </w:r>
    </w:p>
    <w:p w:rsidR="00B14DF8" w:rsidRPr="009A0E5F" w:rsidRDefault="00B14DF8" w:rsidP="00B14DF8">
      <w:pPr>
        <w:pStyle w:val="ListParagraph"/>
        <w:numPr>
          <w:ilvl w:val="0"/>
          <w:numId w:val="21"/>
        </w:numPr>
        <w:spacing w:after="120" w:line="276" w:lineRule="auto"/>
        <w:jc w:val="both"/>
        <w:rPr>
          <w:rFonts w:ascii="Trebuchet MS" w:hAnsi="Trebuchet MS"/>
        </w:rPr>
      </w:pPr>
      <w:r w:rsidRPr="009A0E5F">
        <w:rPr>
          <w:rFonts w:ascii="Trebuchet MS" w:hAnsi="Trebuchet MS"/>
        </w:rPr>
        <w:t>Capitolul 3 Nursing în obstetrică-ginecologie</w:t>
      </w:r>
    </w:p>
    <w:p w:rsidR="00B14DF8" w:rsidRPr="009A0E5F" w:rsidRDefault="00B14DF8" w:rsidP="00B14DF8">
      <w:pPr>
        <w:pStyle w:val="ListParagraph"/>
        <w:numPr>
          <w:ilvl w:val="0"/>
          <w:numId w:val="21"/>
        </w:numPr>
        <w:spacing w:after="120" w:line="276" w:lineRule="auto"/>
        <w:jc w:val="both"/>
        <w:rPr>
          <w:rFonts w:ascii="Trebuchet MS" w:hAnsi="Trebuchet MS"/>
        </w:rPr>
      </w:pPr>
      <w:r w:rsidRPr="009A0E5F">
        <w:rPr>
          <w:rFonts w:ascii="Trebuchet MS" w:hAnsi="Trebuchet MS"/>
        </w:rPr>
        <w:t>Capitolul 10 Calitatea îngrijirilor și siguranța pacienților</w:t>
      </w:r>
    </w:p>
    <w:p w:rsidR="00B14DF8" w:rsidRPr="009A0E5F" w:rsidRDefault="00B14DF8" w:rsidP="00B14DF8">
      <w:pPr>
        <w:spacing w:after="120"/>
        <w:ind w:left="810" w:hanging="360"/>
        <w:jc w:val="both"/>
        <w:rPr>
          <w:rFonts w:ascii="Trebuchet MS" w:hAnsi="Trebuchet MS"/>
        </w:rPr>
      </w:pPr>
      <w:r w:rsidRPr="009A0E5F">
        <w:rPr>
          <w:rFonts w:ascii="Trebuchet MS" w:hAnsi="Trebuchet MS"/>
        </w:rPr>
        <w:t>4.</w:t>
      </w:r>
      <w:r w:rsidRPr="009A0E5F">
        <w:rPr>
          <w:rFonts w:ascii="Trebuchet MS" w:hAnsi="Trebuchet MS"/>
        </w:rPr>
        <w:tab/>
        <w:t>ORDIN nr. 1.101 din 30 septembrie 2016 privind aprobarea Normelor de supraveghere, prevenire şi limitare a infecţiilor asociate asistenţei medicale în unităţile sanitare;</w:t>
      </w:r>
    </w:p>
    <w:p w:rsidR="00B14DF8" w:rsidRPr="009A0E5F" w:rsidRDefault="00B14DF8" w:rsidP="00B14DF8">
      <w:pPr>
        <w:pStyle w:val="ListParagraph"/>
        <w:spacing w:after="120"/>
        <w:ind w:left="360"/>
        <w:jc w:val="both"/>
        <w:rPr>
          <w:rFonts w:ascii="Trebuchet MS" w:hAnsi="Trebuchet MS"/>
        </w:rPr>
      </w:pPr>
    </w:p>
    <w:p w:rsidR="00B14DF8" w:rsidRPr="004B2A6A" w:rsidRDefault="00B14DF8" w:rsidP="004B2A6A">
      <w:pPr>
        <w:pStyle w:val="ListParagraph"/>
        <w:numPr>
          <w:ilvl w:val="0"/>
          <w:numId w:val="22"/>
        </w:numPr>
        <w:spacing w:after="120"/>
        <w:ind w:left="284"/>
        <w:jc w:val="both"/>
        <w:rPr>
          <w:rFonts w:ascii="Trebuchet MS" w:hAnsi="Trebuchet MS"/>
        </w:rPr>
      </w:pPr>
      <w:r>
        <w:rPr>
          <w:rFonts w:ascii="Trebuchet MS" w:hAnsi="Trebuchet MS"/>
        </w:rPr>
        <w:t xml:space="preserve">Bibliografie și tematică pentru concursul de ocupare a postului de </w:t>
      </w:r>
      <w:r>
        <w:rPr>
          <w:rFonts w:ascii="Trebuchet MS" w:hAnsi="Trebuchet MS"/>
          <w:b/>
        </w:rPr>
        <w:t xml:space="preserve">Tehnician de Radiologie și Imagistică Medicală </w:t>
      </w:r>
      <w:r>
        <w:rPr>
          <w:rFonts w:ascii="Trebuchet MS" w:hAnsi="Trebuchet MS"/>
        </w:rPr>
        <w:t>din cadrul Spitalului Clinic Județean de Urgență Cluj Napoca:</w:t>
      </w:r>
    </w:p>
    <w:p w:rsidR="00B14DF8" w:rsidRDefault="00B14DF8" w:rsidP="00B14DF8">
      <w:pPr>
        <w:spacing w:after="120" w:line="240" w:lineRule="auto"/>
        <w:rPr>
          <w:rFonts w:ascii="Trebuchet MS" w:hAnsi="Trebuchet MS" w:cstheme="minorHAnsi"/>
          <w:b/>
        </w:rPr>
      </w:pPr>
      <w:r>
        <w:rPr>
          <w:rFonts w:ascii="Trebuchet MS" w:hAnsi="Trebuchet MS" w:cstheme="minorHAnsi"/>
          <w:b/>
        </w:rPr>
        <w:t>1.RADIOPROTECȚIE - BIOLOGIE ȘI LEGISLAȚIE</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t>NSR-01 publicate în Monitorul Oficial al Romaniei Partea I nr. 404 bis /29.08.2000.</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t>NSR-04 publicate în Monitorul Oficial al Romaniei Partea I, nr. 446 bis/ 25.06.2002.</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lastRenderedPageBreak/>
        <w:t>NSR-06 publicate în Monitorul Oficial al Romaniei Partea I, nr.769 bis/ 22.10.2002.</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t>Legea 111/1996 (r2) republicată în Monitorul Oficial al Romaniei Partea I, nr. 552 - 27/06/2006.</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t>Legea nr. 63/2018 publicată în Monitorul Oficial al Romaniei Partea I nr. 225/13.03.2018.</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 xml:space="preserve">2. ANATOMIE, SEMIOLOGIE ȘI PATOLOGIE RADIOLOGICĂ CONVENȚIONALĂ </w:t>
      </w:r>
    </w:p>
    <w:p w:rsidR="00B14DF8" w:rsidRDefault="00B14DF8" w:rsidP="00B14DF8">
      <w:pPr>
        <w:pStyle w:val="ListParagraph"/>
        <w:numPr>
          <w:ilvl w:val="0"/>
          <w:numId w:val="24"/>
        </w:numPr>
        <w:autoSpaceDE w:val="0"/>
        <w:autoSpaceDN w:val="0"/>
        <w:adjustRightInd w:val="0"/>
        <w:spacing w:after="120"/>
        <w:rPr>
          <w:rFonts w:ascii="Trebuchet MS" w:hAnsi="Trebuchet MS" w:cstheme="minorHAnsi"/>
          <w:bCs/>
        </w:rPr>
      </w:pPr>
      <w:r>
        <w:rPr>
          <w:rFonts w:ascii="Trebuchet MS" w:hAnsi="Trebuchet MS" w:cstheme="minorHAnsi"/>
          <w:bCs/>
        </w:rPr>
        <w:t>Solomon C, Vasilescu D – Anatomie și semiologie radiologică, Ed. Medicală Universitară ”Iuliu Hațieganu” – Cluj Napoca 2016.</w:t>
      </w:r>
    </w:p>
    <w:p w:rsidR="00B14DF8" w:rsidRDefault="00B14DF8" w:rsidP="00B14DF8">
      <w:pPr>
        <w:pStyle w:val="ListParagraph"/>
        <w:numPr>
          <w:ilvl w:val="0"/>
          <w:numId w:val="24"/>
        </w:numPr>
        <w:autoSpaceDE w:val="0"/>
        <w:autoSpaceDN w:val="0"/>
        <w:adjustRightInd w:val="0"/>
        <w:spacing w:after="120"/>
        <w:rPr>
          <w:rFonts w:ascii="Trebuchet MS" w:hAnsi="Trebuchet MS" w:cstheme="minorHAnsi"/>
          <w:bCs/>
        </w:rPr>
      </w:pPr>
      <w:r>
        <w:rPr>
          <w:rFonts w:ascii="Trebuchet MS" w:hAnsi="Trebuchet MS" w:cstheme="minorHAnsi"/>
          <w:bCs/>
        </w:rPr>
        <w:t>Ciurea A, Chiorean A R – Patologie Radiologică, Ed. Medicală Universitară ”Iuliu Hațieganu” – Cluj Napoca 2016.</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3. TEHNICI RADIOLOGICE CONVENȚIONALE</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Lungeanu M -  Manual Tehnică Radiologică, Ed. Medicală, București 1988.</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 xml:space="preserve">4. ECOGRAFIE </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 xml:space="preserve">R I Badea, S M Dudea, Mircea P, Stamatian F – Tratat de Ultrasonografie Clinică Volumul I, Ed. Medicală, București 2000, </w:t>
      </w:r>
      <w:r>
        <w:rPr>
          <w:rFonts w:ascii="Trebuchet MS" w:hAnsi="Trebuchet MS" w:cstheme="minorHAnsi"/>
          <w:b/>
          <w:bCs/>
        </w:rPr>
        <w:t>pg. 11-89</w:t>
      </w:r>
      <w:r>
        <w:rPr>
          <w:rFonts w:ascii="Trebuchet MS" w:hAnsi="Trebuchet MS" w:cstheme="minorHAnsi"/>
          <w:bCs/>
        </w:rPr>
        <w:t>.</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5. TOMOGRAFIE COMPUTERIZATĂ</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S.A Georgescu – Radiologie și Imagistică Medicală -  Manual pentru începători, Ed. Universitară ”Carol Davila”, București 2009.</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 xml:space="preserve">Dudea S M (sub red) – Radiologie și Imagistică Medicală. Îndrumător pentru pregătirea în specialitate. Vol. I Ed. Medicală, București 2015, </w:t>
      </w:r>
      <w:r>
        <w:rPr>
          <w:rFonts w:ascii="Trebuchet MS" w:hAnsi="Trebuchet MS" w:cstheme="minorHAnsi"/>
          <w:b/>
          <w:bCs/>
        </w:rPr>
        <w:t>pg. 13-33</w:t>
      </w:r>
      <w:r>
        <w:rPr>
          <w:rFonts w:ascii="Trebuchet MS" w:hAnsi="Trebuchet MS" w:cstheme="minorHAnsi"/>
          <w:bCs/>
        </w:rPr>
        <w:t>.</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 xml:space="preserve">6. REZONANȚĂ MAGNETICĂ </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S.A Georgescu – Radiologie și Imagistică Medicală -  Manual pentru începători, Ed. Universitară ”Carol Davila”, București 2009.</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 xml:space="preserve">Dudea S M (sub red) – Radiologie și Imagistică Medicală. Îndrumător pentru pregătirea în specialitate. Vol. I Ed. Medicală, București 2015, </w:t>
      </w:r>
      <w:r>
        <w:rPr>
          <w:rFonts w:ascii="Trebuchet MS" w:hAnsi="Trebuchet MS" w:cstheme="minorHAnsi"/>
          <w:b/>
          <w:bCs/>
        </w:rPr>
        <w:t>pg. 13-33</w:t>
      </w:r>
      <w:r>
        <w:rPr>
          <w:rFonts w:ascii="Trebuchet MS" w:hAnsi="Trebuchet MS" w:cstheme="minorHAnsi"/>
          <w:bCs/>
        </w:rPr>
        <w:t>.</w:t>
      </w:r>
    </w:p>
    <w:p w:rsidR="00B14DF8" w:rsidRDefault="00B14DF8" w:rsidP="00B14DF8">
      <w:pPr>
        <w:spacing w:after="120" w:line="240" w:lineRule="auto"/>
        <w:rPr>
          <w:rFonts w:ascii="Trebuchet MS" w:hAnsi="Trebuchet MS"/>
        </w:rPr>
      </w:pPr>
      <w:r w:rsidRPr="004B2A6A">
        <w:rPr>
          <w:rFonts w:ascii="Trebuchet MS" w:hAnsi="Trebuchet MS"/>
          <w:b/>
        </w:rPr>
        <w:t>7. EPIDEMIOLOGIE. PROFILAXIA INFECȚIILOR NOSOCOMIALE</w:t>
      </w:r>
      <w:r>
        <w:rPr>
          <w:rFonts w:ascii="Trebuchet MS" w:hAnsi="Trebuchet MS"/>
        </w:rPr>
        <w:t>. Igiena spitalicească – factor de prevenire a infecţiilor asociate asistenței medicale</w:t>
      </w:r>
    </w:p>
    <w:p w:rsidR="00B14DF8" w:rsidRDefault="00B14DF8" w:rsidP="00B14DF8">
      <w:pPr>
        <w:pStyle w:val="ListParagraph"/>
        <w:numPr>
          <w:ilvl w:val="0"/>
          <w:numId w:val="26"/>
        </w:numPr>
        <w:spacing w:after="120"/>
        <w:rPr>
          <w:rFonts w:ascii="Trebuchet MS" w:hAnsi="Trebuchet MS"/>
        </w:rPr>
      </w:pPr>
      <w:r>
        <w:rPr>
          <w:rFonts w:ascii="Trebuchet MS" w:hAnsi="Trebuchet MS"/>
        </w:rPr>
        <w:t>Curşeu Daniela – „Igienă. Curs pentru studenţii Facultăţii de Medicină, Program de studiu Profil Medical”, Editura Medicală Universitară „Iuliu Haţieganu” Cluj-Napoca, 2014.</w:t>
      </w:r>
    </w:p>
    <w:p w:rsidR="00B14DF8" w:rsidRDefault="00B14DF8" w:rsidP="00B14DF8">
      <w:pPr>
        <w:spacing w:after="120" w:line="240" w:lineRule="auto"/>
        <w:rPr>
          <w:rFonts w:ascii="Trebuchet MS" w:hAnsi="Trebuchet MS"/>
        </w:rPr>
      </w:pPr>
      <w:r>
        <w:rPr>
          <w:rFonts w:ascii="Trebuchet MS" w:hAnsi="Trebuchet MS"/>
        </w:rPr>
        <w:t xml:space="preserve">1. Cerinţe igienico-sanitare şi structură funcţională a spitalului: organizarea funcţională generală, circuitul lenjeriei, circuitul personalului, cerinţe generale de igienă în spital.(Cap. 8, pag 98-106) </w:t>
      </w:r>
    </w:p>
    <w:p w:rsidR="00B14DF8" w:rsidRDefault="00B14DF8" w:rsidP="00B14DF8">
      <w:pPr>
        <w:spacing w:after="120" w:line="240" w:lineRule="auto"/>
        <w:rPr>
          <w:rFonts w:ascii="Trebuchet MS" w:hAnsi="Trebuchet MS"/>
        </w:rPr>
      </w:pPr>
      <w:r>
        <w:rPr>
          <w:rFonts w:ascii="Trebuchet MS" w:hAnsi="Trebuchet MS"/>
        </w:rPr>
        <w:t xml:space="preserve">2. Clasificarea şi gestionarea deşeurilor şi a apelor reziduale rezultate din activităţi medicale (Cap. 10, pag 119-128) </w:t>
      </w:r>
    </w:p>
    <w:p w:rsidR="00B14DF8" w:rsidRDefault="00B14DF8" w:rsidP="00B14DF8">
      <w:pPr>
        <w:spacing w:after="120" w:line="240" w:lineRule="auto"/>
        <w:rPr>
          <w:rFonts w:ascii="Trebuchet MS" w:hAnsi="Trebuchet MS"/>
        </w:rPr>
      </w:pPr>
      <w:r>
        <w:rPr>
          <w:rFonts w:ascii="Trebuchet MS" w:hAnsi="Trebuchet MS"/>
        </w:rPr>
        <w:t xml:space="preserve">3. Prevenirea şi combaterea agenţilor infecţioşi din unităţile sanitare: procesarea suprafeţelor şi a echipamentului de îngrijire, dezinfecţia, sterilizarea, întreţinerea spaţiilor şi a suprafeţelor. (Cap. 11, pag 129-141) </w:t>
      </w:r>
    </w:p>
    <w:p w:rsidR="00B14DF8" w:rsidRDefault="00B14DF8" w:rsidP="00B14DF8">
      <w:pPr>
        <w:spacing w:after="120" w:line="240" w:lineRule="auto"/>
        <w:rPr>
          <w:rFonts w:ascii="Trebuchet MS" w:hAnsi="Trebuchet MS"/>
        </w:rPr>
      </w:pPr>
      <w:r>
        <w:rPr>
          <w:rFonts w:ascii="Trebuchet MS" w:hAnsi="Trebuchet MS"/>
        </w:rPr>
        <w:lastRenderedPageBreak/>
        <w:t xml:space="preserve">4. Igiena personalului medico-sanitar (Cap. 12, pag. 143-160): </w:t>
      </w:r>
    </w:p>
    <w:p w:rsidR="00B14DF8" w:rsidRDefault="00B14DF8" w:rsidP="00B14DF8">
      <w:pPr>
        <w:spacing w:after="120" w:line="240" w:lineRule="auto"/>
        <w:ind w:firstLine="720"/>
        <w:rPr>
          <w:rFonts w:ascii="Trebuchet MS" w:hAnsi="Trebuchet MS"/>
        </w:rPr>
      </w:pPr>
      <w:r>
        <w:rPr>
          <w:rFonts w:ascii="Trebuchet MS" w:hAnsi="Trebuchet MS"/>
        </w:rPr>
        <w:t xml:space="preserve">a. Precauţiuni universale: principii de bază, echipamentul de protecţie, igiena mâinilor, prevenirea accidentelor cu expunere la sânge şi alte produse biologice </w:t>
      </w:r>
    </w:p>
    <w:p w:rsidR="00A4117E" w:rsidRDefault="00B14DF8" w:rsidP="004B2A6A">
      <w:pPr>
        <w:spacing w:after="120" w:line="240" w:lineRule="auto"/>
        <w:ind w:firstLine="720"/>
        <w:rPr>
          <w:rFonts w:ascii="Trebuchet MS" w:hAnsi="Trebuchet MS"/>
        </w:rPr>
      </w:pPr>
      <w:r>
        <w:rPr>
          <w:rFonts w:ascii="Trebuchet MS" w:hAnsi="Trebuchet MS"/>
        </w:rPr>
        <w:t xml:space="preserve">b. Precauţiuni adiţionale: izolarea septică şi izolarea protectoare (neutropenică) a bolnavilor cu risc particular de infecţie. </w:t>
      </w:r>
    </w:p>
    <w:p w:rsidR="00B14DF8" w:rsidRDefault="00B14DF8" w:rsidP="00B14DF8">
      <w:pPr>
        <w:spacing w:after="0"/>
        <w:jc w:val="both"/>
        <w:rPr>
          <w:rFonts w:ascii="Trebuchet MS" w:hAnsi="Trebuchet MS"/>
        </w:rPr>
      </w:pPr>
    </w:p>
    <w:p w:rsidR="00B14DF8" w:rsidRPr="004B2A6A" w:rsidRDefault="00B14DF8" w:rsidP="004B2A6A">
      <w:pPr>
        <w:pStyle w:val="ListParagraph"/>
        <w:numPr>
          <w:ilvl w:val="0"/>
          <w:numId w:val="22"/>
        </w:numPr>
        <w:spacing w:after="120" w:line="276" w:lineRule="auto"/>
        <w:ind w:left="426"/>
        <w:jc w:val="both"/>
        <w:rPr>
          <w:rFonts w:ascii="Trebuchet MS" w:hAnsi="Trebuchet MS"/>
        </w:rPr>
      </w:pPr>
      <w:r w:rsidRPr="004B2A6A">
        <w:rPr>
          <w:rFonts w:ascii="Trebuchet MS" w:hAnsi="Trebuchet MS"/>
        </w:rPr>
        <w:t xml:space="preserve">Bibliografie și tematică pentru concursul de ocupare a postului de </w:t>
      </w:r>
      <w:r w:rsidRPr="004B2A6A">
        <w:rPr>
          <w:rFonts w:ascii="Trebuchet MS" w:hAnsi="Trebuchet MS"/>
          <w:b/>
        </w:rPr>
        <w:t xml:space="preserve">Asistent medical de laborator </w:t>
      </w:r>
      <w:r w:rsidRPr="004B2A6A">
        <w:rPr>
          <w:rFonts w:ascii="Trebuchet MS" w:hAnsi="Trebuchet MS"/>
        </w:rPr>
        <w:t>din cadrul Spitalului Clinic Județean de Urgență Cluj Napoca:</w:t>
      </w:r>
    </w:p>
    <w:p w:rsidR="00B14DF8" w:rsidRPr="004742CB" w:rsidRDefault="00B14DF8" w:rsidP="00B14DF8">
      <w:pPr>
        <w:spacing w:after="120" w:line="240" w:lineRule="auto"/>
        <w:rPr>
          <w:rFonts w:ascii="Trebuchet MS" w:hAnsi="Trebuchet MS"/>
          <w:b/>
          <w:lang w:val="es-ES"/>
        </w:rPr>
      </w:pPr>
      <w:r w:rsidRPr="004742CB">
        <w:rPr>
          <w:rFonts w:ascii="Trebuchet MS" w:hAnsi="Trebuchet MS"/>
          <w:b/>
          <w:lang w:val="es-ES"/>
        </w:rPr>
        <w:t>HEMATOLOGIE</w:t>
      </w:r>
    </w:p>
    <w:p w:rsidR="00B14DF8" w:rsidRPr="004742CB" w:rsidRDefault="00B14DF8" w:rsidP="00B14DF8">
      <w:pPr>
        <w:numPr>
          <w:ilvl w:val="0"/>
          <w:numId w:val="6"/>
        </w:numPr>
        <w:tabs>
          <w:tab w:val="clear" w:pos="735"/>
          <w:tab w:val="num" w:pos="180"/>
        </w:tabs>
        <w:spacing w:after="120" w:line="240" w:lineRule="auto"/>
        <w:ind w:left="180" w:hanging="195"/>
        <w:jc w:val="both"/>
        <w:rPr>
          <w:rFonts w:ascii="Trebuchet MS" w:hAnsi="Trebuchet MS"/>
          <w:lang w:val="es-ES"/>
        </w:rPr>
      </w:pPr>
      <w:r w:rsidRPr="004742CB">
        <w:rPr>
          <w:rFonts w:ascii="Trebuchet MS" w:hAnsi="Trebuchet MS"/>
          <w:lang w:val="es-ES"/>
        </w:rPr>
        <w:t>Examenul morfologic al sângelui: întinderea frotiului, coloraţia May-Grünwald-Giemsa (principiu, fixarea,  colorarea);</w:t>
      </w:r>
    </w:p>
    <w:p w:rsidR="00B14DF8" w:rsidRPr="004742CB" w:rsidRDefault="00B14DF8" w:rsidP="00B14DF8">
      <w:pPr>
        <w:numPr>
          <w:ilvl w:val="0"/>
          <w:numId w:val="6"/>
        </w:numPr>
        <w:tabs>
          <w:tab w:val="clear" w:pos="735"/>
          <w:tab w:val="num" w:pos="180"/>
        </w:tabs>
        <w:spacing w:after="120" w:line="240" w:lineRule="auto"/>
        <w:ind w:left="180" w:hanging="195"/>
        <w:jc w:val="both"/>
        <w:rPr>
          <w:rFonts w:ascii="Trebuchet MS" w:hAnsi="Trebuchet MS"/>
          <w:lang w:val="es-ES"/>
        </w:rPr>
      </w:pPr>
      <w:r w:rsidRPr="004742CB">
        <w:rPr>
          <w:rFonts w:ascii="Trebuchet MS" w:hAnsi="Trebuchet MS"/>
          <w:lang w:val="es-ES"/>
        </w:rPr>
        <w:t>Numărătoarea leucocitelor: principiu, tehnica, variaţii fiziologice;</w:t>
      </w:r>
    </w:p>
    <w:p w:rsidR="00B14DF8" w:rsidRPr="004742CB" w:rsidRDefault="00B14DF8" w:rsidP="00B14DF8">
      <w:pPr>
        <w:tabs>
          <w:tab w:val="left" w:pos="1440"/>
        </w:tabs>
        <w:spacing w:after="120" w:line="240" w:lineRule="auto"/>
        <w:ind w:left="900"/>
        <w:jc w:val="both"/>
        <w:rPr>
          <w:rFonts w:ascii="Trebuchet MS" w:hAnsi="Trebuchet MS"/>
          <w:b/>
          <w:i/>
          <w:lang w:val="it-IT"/>
        </w:rPr>
      </w:pPr>
      <w:r w:rsidRPr="004742CB">
        <w:rPr>
          <w:rFonts w:ascii="Trebuchet MS" w:hAnsi="Trebuchet MS"/>
          <w:b/>
          <w:i/>
          <w:u w:val="single"/>
          <w:lang w:val="it-IT"/>
        </w:rPr>
        <w:t>BIBLIOGRAFIE</w:t>
      </w:r>
      <w:r w:rsidRPr="004742CB">
        <w:rPr>
          <w:rFonts w:ascii="Trebuchet MS" w:hAnsi="Trebuchet MS"/>
          <w:b/>
          <w:i/>
          <w:lang w:val="it-IT"/>
        </w:rPr>
        <w:t xml:space="preserve">: </w:t>
      </w:r>
      <w:r w:rsidRPr="004742CB">
        <w:rPr>
          <w:rFonts w:ascii="Trebuchet MS" w:hAnsi="Trebuchet MS"/>
          <w:b/>
          <w:i/>
          <w:lang w:val="ro-RO"/>
        </w:rPr>
        <w:t>V. Kondi – „Laboratorul clinic – Hematologie”, Editura Medicală, Bucureşti 1981</w:t>
      </w:r>
    </w:p>
    <w:p w:rsidR="00B14DF8" w:rsidRPr="004742CB" w:rsidRDefault="00B14DF8" w:rsidP="00B14DF8">
      <w:pPr>
        <w:spacing w:after="120" w:line="240" w:lineRule="auto"/>
        <w:jc w:val="both"/>
        <w:rPr>
          <w:rFonts w:ascii="Trebuchet MS" w:hAnsi="Trebuchet MS"/>
          <w:b/>
          <w:lang w:val="it-IT"/>
        </w:rPr>
      </w:pPr>
      <w:r w:rsidRPr="004742CB">
        <w:rPr>
          <w:rFonts w:ascii="Trebuchet MS" w:hAnsi="Trebuchet MS"/>
          <w:b/>
          <w:lang w:val="it-IT"/>
        </w:rPr>
        <w:t>BIOCHIMIE</w:t>
      </w:r>
    </w:p>
    <w:p w:rsidR="00B14DF8" w:rsidRPr="004742CB" w:rsidRDefault="00B14DF8" w:rsidP="00B14DF8">
      <w:pPr>
        <w:numPr>
          <w:ilvl w:val="0"/>
          <w:numId w:val="7"/>
        </w:numPr>
        <w:tabs>
          <w:tab w:val="clear" w:pos="735"/>
          <w:tab w:val="num" w:pos="180"/>
        </w:tabs>
        <w:spacing w:after="120" w:line="240" w:lineRule="auto"/>
        <w:ind w:left="0" w:firstLine="0"/>
        <w:jc w:val="both"/>
        <w:rPr>
          <w:rFonts w:ascii="Trebuchet MS" w:hAnsi="Trebuchet MS"/>
          <w:b/>
          <w:lang w:val="it-IT"/>
        </w:rPr>
      </w:pPr>
      <w:r w:rsidRPr="004742CB">
        <w:rPr>
          <w:rFonts w:ascii="Trebuchet MS" w:hAnsi="Trebuchet MS"/>
          <w:lang w:val="it-IT"/>
        </w:rPr>
        <w:t>Dozarea transaminazelor: principu (metoda spectrofotometrică), valori normale, variaţii patologice;</w:t>
      </w:r>
    </w:p>
    <w:p w:rsidR="00B14DF8" w:rsidRPr="004742CB" w:rsidRDefault="00B14DF8" w:rsidP="00B14DF8">
      <w:pPr>
        <w:numPr>
          <w:ilvl w:val="0"/>
          <w:numId w:val="7"/>
        </w:numPr>
        <w:tabs>
          <w:tab w:val="clear" w:pos="735"/>
          <w:tab w:val="num" w:pos="180"/>
        </w:tabs>
        <w:spacing w:after="120" w:line="240" w:lineRule="auto"/>
        <w:ind w:left="0" w:firstLine="0"/>
        <w:jc w:val="both"/>
        <w:rPr>
          <w:rFonts w:ascii="Trebuchet MS" w:hAnsi="Trebuchet MS"/>
          <w:b/>
          <w:lang w:val="it-IT"/>
        </w:rPr>
      </w:pPr>
      <w:r w:rsidRPr="004742CB">
        <w:rPr>
          <w:rFonts w:ascii="Trebuchet MS" w:hAnsi="Trebuchet MS"/>
          <w:lang w:val="it-IT"/>
        </w:rPr>
        <w:t>Dozarea colesterolului: principiu, valori normale, variaţii patologice;</w:t>
      </w:r>
    </w:p>
    <w:p w:rsidR="00B14DF8" w:rsidRPr="004742CB" w:rsidRDefault="00B14DF8" w:rsidP="00B14DF8">
      <w:pPr>
        <w:numPr>
          <w:ilvl w:val="0"/>
          <w:numId w:val="7"/>
        </w:numPr>
        <w:tabs>
          <w:tab w:val="clear" w:pos="735"/>
          <w:tab w:val="num" w:pos="180"/>
        </w:tabs>
        <w:spacing w:after="120" w:line="240" w:lineRule="auto"/>
        <w:ind w:left="0" w:firstLine="0"/>
        <w:jc w:val="both"/>
        <w:rPr>
          <w:rFonts w:ascii="Trebuchet MS" w:hAnsi="Trebuchet MS"/>
          <w:b/>
          <w:lang w:val="it-IT"/>
        </w:rPr>
      </w:pPr>
      <w:r w:rsidRPr="004742CB">
        <w:rPr>
          <w:rFonts w:ascii="Trebuchet MS" w:hAnsi="Trebuchet MS"/>
          <w:lang w:val="it-IT"/>
        </w:rPr>
        <w:t>Dozarea glucozei din ser: principiu, valori normale, variaţii patologice;</w:t>
      </w:r>
    </w:p>
    <w:p w:rsidR="00B14DF8" w:rsidRPr="004742CB" w:rsidRDefault="00B14DF8" w:rsidP="00B14DF8">
      <w:pPr>
        <w:numPr>
          <w:ilvl w:val="0"/>
          <w:numId w:val="7"/>
        </w:numPr>
        <w:tabs>
          <w:tab w:val="clear" w:pos="735"/>
          <w:tab w:val="num" w:pos="180"/>
          <w:tab w:val="left" w:pos="360"/>
        </w:tabs>
        <w:spacing w:after="120" w:line="240" w:lineRule="auto"/>
        <w:ind w:left="0" w:firstLine="0"/>
        <w:jc w:val="both"/>
        <w:rPr>
          <w:rFonts w:ascii="Trebuchet MS" w:hAnsi="Trebuchet MS"/>
          <w:b/>
          <w:lang w:val="it-IT"/>
        </w:rPr>
      </w:pPr>
      <w:r w:rsidRPr="004742CB">
        <w:rPr>
          <w:rFonts w:ascii="Trebuchet MS" w:hAnsi="Trebuchet MS"/>
          <w:lang w:val="it-IT"/>
        </w:rPr>
        <w:t>Examenul microscopic al urinii: tehnica, elemente figurate din urină.</w:t>
      </w:r>
    </w:p>
    <w:p w:rsidR="00B14DF8" w:rsidRPr="004742CB" w:rsidRDefault="00B14DF8" w:rsidP="00B14DF8">
      <w:pPr>
        <w:spacing w:after="120" w:line="240" w:lineRule="auto"/>
        <w:ind w:left="900" w:hanging="540"/>
        <w:jc w:val="both"/>
        <w:rPr>
          <w:rFonts w:ascii="Trebuchet MS" w:hAnsi="Trebuchet MS"/>
          <w:b/>
          <w:i/>
          <w:lang w:val="ro-RO"/>
        </w:rPr>
      </w:pPr>
      <w:r w:rsidRPr="004742CB">
        <w:rPr>
          <w:rFonts w:ascii="Trebuchet MS" w:hAnsi="Trebuchet MS"/>
          <w:lang w:val="it-IT"/>
        </w:rPr>
        <w:t xml:space="preserve">         </w:t>
      </w:r>
      <w:r w:rsidRPr="004742CB">
        <w:rPr>
          <w:rFonts w:ascii="Trebuchet MS" w:hAnsi="Trebuchet MS"/>
          <w:b/>
          <w:i/>
          <w:u w:val="single"/>
          <w:lang w:val="it-IT"/>
        </w:rPr>
        <w:t>BIBLIOGRAFIE</w:t>
      </w:r>
      <w:r w:rsidRPr="004742CB">
        <w:rPr>
          <w:rFonts w:ascii="Trebuchet MS" w:hAnsi="Trebuchet MS"/>
          <w:b/>
          <w:i/>
          <w:lang w:val="it-IT"/>
        </w:rPr>
        <w:t>:</w:t>
      </w:r>
      <w:r w:rsidRPr="004742CB">
        <w:rPr>
          <w:rFonts w:ascii="Trebuchet MS" w:hAnsi="Trebuchet MS"/>
          <w:b/>
          <w:i/>
          <w:lang w:val="ro-RO"/>
        </w:rPr>
        <w:t xml:space="preserve"> Natalia Mitrică – Kondi, „Laboratorul clinic – biochimie”, Editura Medicală, Bucureşti 1981</w:t>
      </w:r>
    </w:p>
    <w:p w:rsidR="00B14DF8" w:rsidRPr="004742CB" w:rsidRDefault="00B14DF8" w:rsidP="00B14DF8">
      <w:pPr>
        <w:spacing w:after="120" w:line="240" w:lineRule="auto"/>
        <w:rPr>
          <w:rFonts w:ascii="Trebuchet MS" w:hAnsi="Trebuchet MS"/>
          <w:b/>
          <w:lang w:val="it-IT"/>
        </w:rPr>
      </w:pPr>
      <w:r w:rsidRPr="004742CB">
        <w:rPr>
          <w:rFonts w:ascii="Trebuchet MS" w:hAnsi="Trebuchet MS"/>
          <w:b/>
          <w:lang w:val="it-IT"/>
        </w:rPr>
        <w:t>MICROBIOLOGIE</w:t>
      </w:r>
    </w:p>
    <w:p w:rsidR="00B14DF8" w:rsidRPr="004742CB" w:rsidRDefault="00B14DF8" w:rsidP="00B14DF8">
      <w:pPr>
        <w:numPr>
          <w:ilvl w:val="0"/>
          <w:numId w:val="8"/>
        </w:numPr>
        <w:tabs>
          <w:tab w:val="clear" w:pos="735"/>
          <w:tab w:val="num" w:pos="180"/>
        </w:tabs>
        <w:spacing w:after="120" w:line="240" w:lineRule="auto"/>
        <w:ind w:hanging="735"/>
        <w:jc w:val="both"/>
        <w:rPr>
          <w:rFonts w:ascii="Trebuchet MS" w:hAnsi="Trebuchet MS"/>
          <w:lang w:val="it-IT"/>
        </w:rPr>
      </w:pPr>
      <w:r w:rsidRPr="004742CB">
        <w:rPr>
          <w:rFonts w:ascii="Trebuchet MS" w:hAnsi="Trebuchet MS"/>
          <w:lang w:val="it-IT"/>
        </w:rPr>
        <w:t>Sterilizarea: definiţie, tipuri de sterilizare;</w:t>
      </w:r>
    </w:p>
    <w:p w:rsidR="00B14DF8" w:rsidRPr="004742CB" w:rsidRDefault="00B14DF8" w:rsidP="00B14DF8">
      <w:pPr>
        <w:numPr>
          <w:ilvl w:val="0"/>
          <w:numId w:val="8"/>
        </w:numPr>
        <w:tabs>
          <w:tab w:val="clear" w:pos="735"/>
          <w:tab w:val="num" w:pos="180"/>
        </w:tabs>
        <w:spacing w:after="120" w:line="240" w:lineRule="auto"/>
        <w:ind w:hanging="735"/>
        <w:rPr>
          <w:rFonts w:ascii="Trebuchet MS" w:hAnsi="Trebuchet MS"/>
          <w:lang w:val="it-IT"/>
        </w:rPr>
      </w:pPr>
      <w:r w:rsidRPr="004742CB">
        <w:rPr>
          <w:rFonts w:ascii="Trebuchet MS" w:hAnsi="Trebuchet MS"/>
          <w:lang w:val="it-IT"/>
        </w:rPr>
        <w:t>Tehnici de însămânţare produse patologice.</w:t>
      </w:r>
    </w:p>
    <w:p w:rsidR="00B14DF8" w:rsidRPr="004742CB" w:rsidRDefault="00B14DF8" w:rsidP="00B14DF8">
      <w:pPr>
        <w:spacing w:after="120" w:line="240" w:lineRule="auto"/>
        <w:ind w:left="900"/>
        <w:jc w:val="both"/>
        <w:rPr>
          <w:rFonts w:ascii="Trebuchet MS" w:hAnsi="Trebuchet MS"/>
          <w:b/>
          <w:i/>
          <w:lang w:val="es-ES"/>
        </w:rPr>
      </w:pPr>
      <w:r w:rsidRPr="004742CB">
        <w:rPr>
          <w:rFonts w:ascii="Trebuchet MS" w:hAnsi="Trebuchet MS"/>
          <w:b/>
          <w:i/>
          <w:u w:val="single"/>
          <w:lang w:val="es-ES"/>
        </w:rPr>
        <w:t>BIBLIOGRAFIE</w:t>
      </w:r>
      <w:r w:rsidRPr="004742CB">
        <w:rPr>
          <w:rFonts w:ascii="Trebuchet MS" w:hAnsi="Trebuchet MS"/>
          <w:b/>
          <w:i/>
          <w:lang w:val="es-ES"/>
        </w:rPr>
        <w:t>:</w:t>
      </w:r>
      <w:r w:rsidRPr="004742CB">
        <w:rPr>
          <w:rFonts w:ascii="Trebuchet MS" w:hAnsi="Trebuchet MS"/>
          <w:b/>
          <w:i/>
          <w:lang w:val="ro-RO"/>
        </w:rPr>
        <w:t xml:space="preserve"> </w:t>
      </w:r>
      <w:r w:rsidRPr="004742CB">
        <w:rPr>
          <w:rFonts w:ascii="Trebuchet MS" w:hAnsi="Trebuchet MS"/>
          <w:b/>
          <w:i/>
          <w:lang w:val="es-ES"/>
        </w:rPr>
        <w:t>Buiuc Dumitru – “Tratat de microbiologie clinică”, Editura Medicală, Bucureşti 1999</w:t>
      </w:r>
    </w:p>
    <w:p w:rsidR="00B14DF8" w:rsidRPr="004742CB" w:rsidRDefault="00B14DF8" w:rsidP="00B14DF8">
      <w:pPr>
        <w:spacing w:after="120" w:line="240" w:lineRule="auto"/>
        <w:rPr>
          <w:rFonts w:ascii="Trebuchet MS" w:hAnsi="Trebuchet MS"/>
          <w:b/>
          <w:lang w:val="it-IT"/>
        </w:rPr>
      </w:pPr>
      <w:r w:rsidRPr="004742CB">
        <w:rPr>
          <w:rFonts w:ascii="Trebuchet MS" w:hAnsi="Trebuchet MS"/>
          <w:b/>
          <w:lang w:val="it-IT"/>
        </w:rPr>
        <w:t>RECOLTARE PRODUSE BIOLOGICE</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jc w:val="both"/>
        <w:rPr>
          <w:rFonts w:ascii="Trebuchet MS" w:hAnsi="Trebuchet MS"/>
          <w:lang w:val="it-IT"/>
        </w:rPr>
      </w:pPr>
      <w:r w:rsidRPr="004742CB">
        <w:rPr>
          <w:rFonts w:ascii="Trebuchet MS" w:hAnsi="Trebuchet MS"/>
          <w:bCs/>
        </w:rPr>
        <w:t>Instrucțiuni de pre-recoltare;</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bCs/>
        </w:rPr>
      </w:pPr>
      <w:r w:rsidRPr="004742CB">
        <w:rPr>
          <w:rFonts w:ascii="Trebuchet MS" w:hAnsi="Trebuchet MS"/>
          <w:bCs/>
        </w:rPr>
        <w:t>Pregătirea pacienţilor în vederea recoltării de probe biologice prin puncţie venoasă</w:t>
      </w:r>
      <w:r w:rsidRPr="004742CB">
        <w:rPr>
          <w:rFonts w:ascii="Trebuchet MS" w:hAnsi="Trebuchet MS"/>
          <w:bCs/>
          <w:lang w:val="ro-RO"/>
        </w:rPr>
        <w:t>;</w:t>
      </w:r>
      <w:r w:rsidRPr="004742CB">
        <w:rPr>
          <w:rFonts w:ascii="Trebuchet MS" w:hAnsi="Trebuchet MS"/>
          <w:bCs/>
        </w:rPr>
        <w:t xml:space="preserve">  </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bCs/>
        </w:rPr>
      </w:pPr>
      <w:r w:rsidRPr="004742CB">
        <w:rPr>
          <w:rFonts w:ascii="Trebuchet MS" w:hAnsi="Trebuchet MS"/>
          <w:bCs/>
        </w:rPr>
        <w:t>Etapele recoltării sângelui venos pentru determinări serologice/plasmatice</w:t>
      </w:r>
      <w:r w:rsidRPr="004742CB">
        <w:rPr>
          <w:rFonts w:ascii="Trebuchet MS" w:hAnsi="Trebuchet MS"/>
          <w:bCs/>
          <w:lang w:val="ro-RO"/>
        </w:rPr>
        <w:t>;</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bCs/>
        </w:rPr>
      </w:pPr>
      <w:r w:rsidRPr="004742CB">
        <w:rPr>
          <w:rFonts w:ascii="Trebuchet MS" w:hAnsi="Trebuchet MS"/>
          <w:bCs/>
        </w:rPr>
        <w:t>Consideraţii speciale asupra modului de recoltare</w:t>
      </w:r>
      <w:r w:rsidRPr="004742CB">
        <w:rPr>
          <w:rFonts w:ascii="Trebuchet MS" w:hAnsi="Trebuchet MS"/>
          <w:bCs/>
          <w:lang w:val="ro-RO"/>
        </w:rPr>
        <w:t>;</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rPr>
      </w:pPr>
      <w:r w:rsidRPr="004742CB">
        <w:rPr>
          <w:rFonts w:ascii="Trebuchet MS" w:hAnsi="Trebuchet MS"/>
        </w:rPr>
        <w:t>Variabilele preanalitice legate de modul de recoltare, prelucrare, stocare și transport al probelor;</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lang w:val="it-IT"/>
        </w:rPr>
      </w:pPr>
      <w:r w:rsidRPr="004742CB">
        <w:rPr>
          <w:rFonts w:ascii="Trebuchet MS" w:hAnsi="Trebuchet MS"/>
          <w:lang w:val="it-IT"/>
        </w:rPr>
        <w:t xml:space="preserve">Recoltarea urinei și a materialelor fecale pentru determinări fizico-chimice;    </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lang w:val="it-IT"/>
        </w:rPr>
      </w:pPr>
      <w:r w:rsidRPr="004742CB">
        <w:rPr>
          <w:rFonts w:ascii="Trebuchet MS" w:hAnsi="Trebuchet MS"/>
          <w:lang w:val="it-IT"/>
        </w:rPr>
        <w:lastRenderedPageBreak/>
        <w:t>Recoltarea produselor patologice pentru examen bacteriologic – urină, exsudat faringian;</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lang w:val="it-IT"/>
        </w:rPr>
      </w:pPr>
      <w:r w:rsidRPr="004742CB">
        <w:rPr>
          <w:rFonts w:ascii="Trebuchet MS" w:hAnsi="Trebuchet MS"/>
          <w:iCs/>
        </w:rPr>
        <w:t>Instrucțiuni pentru recoltarea probelor biologice de către pacient.</w:t>
      </w:r>
    </w:p>
    <w:p w:rsidR="00B14DF8" w:rsidRPr="004742CB" w:rsidRDefault="00B14DF8" w:rsidP="00B14DF8">
      <w:pPr>
        <w:tabs>
          <w:tab w:val="left" w:pos="851"/>
        </w:tabs>
        <w:autoSpaceDE w:val="0"/>
        <w:autoSpaceDN w:val="0"/>
        <w:adjustRightInd w:val="0"/>
        <w:spacing w:after="120" w:line="240" w:lineRule="auto"/>
        <w:ind w:left="851" w:hanging="567"/>
        <w:rPr>
          <w:rFonts w:ascii="Trebuchet MS" w:hAnsi="Trebuchet MS"/>
          <w:b/>
          <w:i/>
          <w:lang w:val="ro-RO"/>
        </w:rPr>
      </w:pPr>
      <w:r w:rsidRPr="004742CB">
        <w:rPr>
          <w:rFonts w:ascii="Trebuchet MS" w:hAnsi="Trebuchet MS"/>
          <w:lang w:val="it-IT"/>
        </w:rPr>
        <w:t xml:space="preserve">           </w:t>
      </w:r>
      <w:r w:rsidRPr="004742CB">
        <w:rPr>
          <w:rFonts w:ascii="Trebuchet MS" w:hAnsi="Trebuchet MS"/>
          <w:b/>
          <w:i/>
          <w:u w:val="single"/>
          <w:lang w:val="it-IT"/>
        </w:rPr>
        <w:t>BIBLIOGRAFIE</w:t>
      </w:r>
      <w:r w:rsidRPr="004742CB">
        <w:rPr>
          <w:rFonts w:ascii="Trebuchet MS" w:hAnsi="Trebuchet MS"/>
          <w:b/>
          <w:i/>
          <w:lang w:val="it-IT"/>
        </w:rPr>
        <w:t>:</w:t>
      </w:r>
      <w:r w:rsidRPr="004742CB">
        <w:rPr>
          <w:rFonts w:ascii="Trebuchet MS" w:hAnsi="Trebuchet MS"/>
          <w:b/>
          <w:i/>
          <w:lang w:val="ro-RO"/>
        </w:rPr>
        <w:t xml:space="preserve">  Manualul  de  recoltare  probe  al  Laboratorului  de  Analize  Medicale,</w:t>
      </w:r>
      <w:r>
        <w:rPr>
          <w:rFonts w:ascii="Trebuchet MS" w:hAnsi="Trebuchet MS"/>
          <w:b/>
          <w:i/>
          <w:lang w:val="ro-RO"/>
        </w:rPr>
        <w:t xml:space="preserve"> </w:t>
      </w:r>
      <w:r w:rsidRPr="004742CB">
        <w:rPr>
          <w:rFonts w:ascii="Trebuchet MS" w:hAnsi="Trebuchet MS"/>
          <w:b/>
          <w:i/>
          <w:lang w:val="ro-RO"/>
        </w:rPr>
        <w:t>cod  MRP–LAM, ediția 4, revizia 1 (disponibil pe site-ul SCJU Cluj)</w:t>
      </w:r>
    </w:p>
    <w:p w:rsidR="00B14DF8" w:rsidRPr="004742CB" w:rsidRDefault="00B14DF8" w:rsidP="00B14DF8">
      <w:pPr>
        <w:tabs>
          <w:tab w:val="left" w:pos="0"/>
          <w:tab w:val="left" w:pos="851"/>
        </w:tabs>
        <w:autoSpaceDE w:val="0"/>
        <w:autoSpaceDN w:val="0"/>
        <w:adjustRightInd w:val="0"/>
        <w:spacing w:after="120" w:line="240" w:lineRule="auto"/>
        <w:rPr>
          <w:rFonts w:ascii="Trebuchet MS" w:hAnsi="Trebuchet MS"/>
          <w:b/>
          <w:lang w:val="ro-RO"/>
        </w:rPr>
      </w:pPr>
      <w:r w:rsidRPr="004742CB">
        <w:rPr>
          <w:rFonts w:ascii="Trebuchet MS" w:hAnsi="Trebuchet MS"/>
          <w:b/>
          <w:lang w:val="ro-RO"/>
        </w:rPr>
        <w:t>ORDINUL 1226/2012  - Norme tehnice privind gestionarea deșeurilor rezultate din activitatea medicală</w:t>
      </w:r>
    </w:p>
    <w:p w:rsidR="00B14DF8" w:rsidRPr="004742CB" w:rsidRDefault="00B14DF8" w:rsidP="00B14DF8">
      <w:pPr>
        <w:pStyle w:val="ListParagraph"/>
        <w:numPr>
          <w:ilvl w:val="0"/>
          <w:numId w:val="10"/>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Capitolul III -  Clasificări</w:t>
      </w:r>
    </w:p>
    <w:p w:rsidR="00B14DF8" w:rsidRPr="004742CB" w:rsidRDefault="00B14DF8" w:rsidP="00B14DF8">
      <w:pPr>
        <w:pStyle w:val="ListParagraph"/>
        <w:numPr>
          <w:ilvl w:val="0"/>
          <w:numId w:val="10"/>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Capitolul V -  Colectarea deșeurilor medicale la locul de producere</w:t>
      </w:r>
    </w:p>
    <w:p w:rsidR="00B14DF8" w:rsidRPr="004742CB" w:rsidRDefault="00B14DF8" w:rsidP="00B14DF8">
      <w:pPr>
        <w:pStyle w:val="ListParagraph"/>
        <w:numPr>
          <w:ilvl w:val="0"/>
          <w:numId w:val="10"/>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Capitolul VI – Ambalarea deșeurilor medicale</w:t>
      </w:r>
    </w:p>
    <w:p w:rsidR="00B14DF8" w:rsidRPr="004742CB" w:rsidRDefault="00B14DF8" w:rsidP="00B14DF8">
      <w:pPr>
        <w:pStyle w:val="ListParagraph"/>
        <w:tabs>
          <w:tab w:val="left" w:pos="0"/>
          <w:tab w:val="left" w:pos="851"/>
        </w:tabs>
        <w:autoSpaceDE w:val="0"/>
        <w:autoSpaceDN w:val="0"/>
        <w:adjustRightInd w:val="0"/>
        <w:spacing w:after="120"/>
        <w:ind w:left="567"/>
        <w:rPr>
          <w:rFonts w:ascii="Trebuchet MS" w:hAnsi="Trebuchet MS"/>
          <w:b/>
          <w:i/>
          <w:lang w:val="ro-RO"/>
        </w:rPr>
      </w:pPr>
      <w:r w:rsidRPr="004742CB">
        <w:rPr>
          <w:rFonts w:ascii="Trebuchet MS" w:hAnsi="Trebuchet MS"/>
          <w:lang w:val="it-IT"/>
        </w:rPr>
        <w:t xml:space="preserve">       </w:t>
      </w:r>
      <w:r w:rsidRPr="004742CB">
        <w:rPr>
          <w:rFonts w:ascii="Trebuchet MS" w:hAnsi="Trebuchet MS"/>
          <w:b/>
          <w:i/>
          <w:u w:val="single"/>
          <w:lang w:val="it-IT"/>
        </w:rPr>
        <w:t>BIBLIOGRAFIE</w:t>
      </w:r>
      <w:r w:rsidRPr="004742CB">
        <w:rPr>
          <w:rFonts w:ascii="Trebuchet MS" w:hAnsi="Trebuchet MS"/>
          <w:b/>
          <w:i/>
          <w:lang w:val="it-IT"/>
        </w:rPr>
        <w:t>:</w:t>
      </w:r>
      <w:r w:rsidRPr="004742CB">
        <w:rPr>
          <w:rFonts w:ascii="Trebuchet MS" w:hAnsi="Trebuchet MS"/>
          <w:b/>
          <w:i/>
          <w:lang w:val="ro-RO"/>
        </w:rPr>
        <w:t xml:space="preserve">  Ordinul 1226/2012 – Norme tehnice privind gestionarea deșeurilor rezultate din activitatea medicală</w:t>
      </w:r>
    </w:p>
    <w:p w:rsidR="00B14DF8" w:rsidRPr="004742CB" w:rsidRDefault="00B14DF8" w:rsidP="00B14DF8">
      <w:pPr>
        <w:tabs>
          <w:tab w:val="left" w:pos="0"/>
          <w:tab w:val="left" w:pos="851"/>
        </w:tabs>
        <w:autoSpaceDE w:val="0"/>
        <w:autoSpaceDN w:val="0"/>
        <w:adjustRightInd w:val="0"/>
        <w:spacing w:after="120" w:line="240" w:lineRule="auto"/>
        <w:rPr>
          <w:rFonts w:ascii="Trebuchet MS" w:hAnsi="Trebuchet MS"/>
          <w:b/>
          <w:lang w:val="ro-RO"/>
        </w:rPr>
      </w:pPr>
      <w:r w:rsidRPr="004742CB">
        <w:rPr>
          <w:rFonts w:ascii="Trebuchet MS" w:hAnsi="Trebuchet MS"/>
          <w:b/>
          <w:lang w:val="ro-RO"/>
        </w:rPr>
        <w:t>ORDIN 1101/2016 privind aprobarea Normelor de supraveghere, prevenier și limitare a infecțiilor asociate asistenței medicale in unitățile sanitare, Anexa 3</w:t>
      </w:r>
    </w:p>
    <w:p w:rsidR="00B14DF8" w:rsidRPr="004742CB" w:rsidRDefault="00B14DF8" w:rsidP="00B14DF8">
      <w:pPr>
        <w:pStyle w:val="ListParagraph"/>
        <w:numPr>
          <w:ilvl w:val="0"/>
          <w:numId w:val="11"/>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Scop</w:t>
      </w:r>
    </w:p>
    <w:p w:rsidR="00B14DF8" w:rsidRPr="004742CB" w:rsidRDefault="00B14DF8" w:rsidP="00B14DF8">
      <w:pPr>
        <w:pStyle w:val="ListParagraph"/>
        <w:numPr>
          <w:ilvl w:val="0"/>
          <w:numId w:val="11"/>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Obiective</w:t>
      </w:r>
    </w:p>
    <w:p w:rsidR="00B14DF8" w:rsidRPr="004742CB" w:rsidRDefault="00B14DF8" w:rsidP="00B14DF8">
      <w:pPr>
        <w:pStyle w:val="ListParagraph"/>
        <w:numPr>
          <w:ilvl w:val="0"/>
          <w:numId w:val="11"/>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Definiții</w:t>
      </w:r>
    </w:p>
    <w:p w:rsidR="00B14DF8" w:rsidRPr="004742CB" w:rsidRDefault="00B14DF8" w:rsidP="00B14DF8">
      <w:pPr>
        <w:pStyle w:val="ListParagraph"/>
        <w:tabs>
          <w:tab w:val="left" w:pos="0"/>
          <w:tab w:val="left" w:pos="540"/>
        </w:tabs>
        <w:autoSpaceDE w:val="0"/>
        <w:autoSpaceDN w:val="0"/>
        <w:adjustRightInd w:val="0"/>
        <w:spacing w:after="120"/>
        <w:ind w:left="540"/>
        <w:rPr>
          <w:rFonts w:ascii="Trebuchet MS" w:hAnsi="Trebuchet MS"/>
          <w:b/>
          <w:lang w:val="ro-RO"/>
        </w:rPr>
      </w:pPr>
      <w:r w:rsidRPr="004742CB">
        <w:rPr>
          <w:rFonts w:ascii="Trebuchet MS" w:hAnsi="Trebuchet MS"/>
          <w:lang w:val="it-IT"/>
        </w:rPr>
        <w:t xml:space="preserve"> </w:t>
      </w:r>
      <w:r w:rsidRPr="004742CB">
        <w:rPr>
          <w:rFonts w:ascii="Trebuchet MS" w:hAnsi="Trebuchet MS"/>
          <w:b/>
          <w:i/>
          <w:u w:val="single"/>
          <w:lang w:val="it-IT"/>
        </w:rPr>
        <w:t>BIBLIOGRAFIE</w:t>
      </w:r>
      <w:r w:rsidRPr="004742CB">
        <w:rPr>
          <w:rFonts w:ascii="Trebuchet MS" w:hAnsi="Trebuchet MS"/>
          <w:b/>
          <w:i/>
          <w:lang w:val="it-IT"/>
        </w:rPr>
        <w:t>:</w:t>
      </w:r>
      <w:r w:rsidRPr="004742CB">
        <w:rPr>
          <w:rFonts w:ascii="Trebuchet MS" w:hAnsi="Trebuchet MS"/>
          <w:b/>
          <w:i/>
          <w:lang w:val="ro-RO"/>
        </w:rPr>
        <w:t xml:space="preserve">  ORDIN1101/2016 </w:t>
      </w:r>
      <w:r w:rsidRPr="004742CB">
        <w:rPr>
          <w:rFonts w:ascii="Trebuchet MS" w:hAnsi="Trebuchet MS"/>
          <w:b/>
          <w:lang w:val="ro-RO"/>
        </w:rPr>
        <w:t>privind aprobarea Normelor de supraveghere, prevenier și limitare a infecțiilor asociate asistenței medicale in unitățile sanitare.</w:t>
      </w:r>
    </w:p>
    <w:p w:rsidR="00B14DF8" w:rsidRPr="00973774" w:rsidRDefault="00B14DF8" w:rsidP="00B14DF8">
      <w:pPr>
        <w:spacing w:after="0"/>
        <w:jc w:val="both"/>
        <w:rPr>
          <w:rFonts w:ascii="Trebuchet MS" w:hAnsi="Trebuchet MS"/>
        </w:rPr>
      </w:pPr>
    </w:p>
    <w:p w:rsidR="00B14DF8" w:rsidRPr="00571AE3" w:rsidRDefault="00B14DF8" w:rsidP="004B2A6A">
      <w:pPr>
        <w:pStyle w:val="ListParagraph"/>
        <w:numPr>
          <w:ilvl w:val="0"/>
          <w:numId w:val="22"/>
        </w:numPr>
        <w:spacing w:line="276" w:lineRule="auto"/>
        <w:ind w:left="284"/>
        <w:jc w:val="both"/>
        <w:rPr>
          <w:rFonts w:ascii="Trebuchet MS" w:hAnsi="Trebuchet MS"/>
        </w:rPr>
      </w:pPr>
      <w:r w:rsidRPr="00571AE3">
        <w:rPr>
          <w:rFonts w:ascii="Trebuchet MS" w:hAnsi="Trebuchet MS"/>
        </w:rPr>
        <w:t xml:space="preserve">Bibliografie/tematică pentru concursul de ocupare a postului de </w:t>
      </w:r>
      <w:r w:rsidRPr="008B59E3">
        <w:rPr>
          <w:rFonts w:ascii="Trebuchet MS" w:hAnsi="Trebuchet MS"/>
          <w:b/>
        </w:rPr>
        <w:t>Registrator medical</w:t>
      </w:r>
      <w:r w:rsidRPr="00571AE3">
        <w:rPr>
          <w:rFonts w:ascii="Trebuchet MS" w:hAnsi="Trebuchet MS"/>
        </w:rPr>
        <w:t xml:space="preserve"> din cadrul Spitalului Clinic Județean de Urgență Cluj Napoca:</w:t>
      </w:r>
    </w:p>
    <w:p w:rsidR="00B14DF8" w:rsidRPr="00571AE3" w:rsidRDefault="00B14DF8" w:rsidP="00B14DF8">
      <w:pPr>
        <w:pStyle w:val="ListParagraph"/>
        <w:jc w:val="both"/>
        <w:rPr>
          <w:rFonts w:ascii="Trebuchet MS" w:hAnsi="Trebuchet MS"/>
        </w:rPr>
      </w:pPr>
      <w:r w:rsidRPr="00571AE3">
        <w:rPr>
          <w:rFonts w:ascii="Trebuchet MS" w:hAnsi="Trebuchet MS"/>
        </w:rPr>
        <w:t>1.</w:t>
      </w:r>
      <w:r w:rsidRPr="00571AE3">
        <w:rPr>
          <w:rFonts w:ascii="Trebuchet MS" w:hAnsi="Trebuchet MS"/>
        </w:rPr>
        <w:tab/>
        <w:t xml:space="preserve">LEGE nr. 95 din 14 aprilie 2006 (**republicată**) privind reforma în domeniul sănătăţii – Titlul VII (Spitalele)  </w:t>
      </w:r>
    </w:p>
    <w:p w:rsidR="00B14DF8" w:rsidRPr="00571AE3" w:rsidRDefault="00B14DF8" w:rsidP="00B14DF8">
      <w:pPr>
        <w:pStyle w:val="ListParagraph"/>
        <w:jc w:val="both"/>
        <w:rPr>
          <w:rFonts w:ascii="Trebuchet MS" w:hAnsi="Trebuchet MS"/>
        </w:rPr>
      </w:pPr>
      <w:r w:rsidRPr="00571AE3">
        <w:rPr>
          <w:rFonts w:ascii="Trebuchet MS" w:hAnsi="Trebuchet MS"/>
        </w:rPr>
        <w:t>2.</w:t>
      </w:r>
      <w:r w:rsidRPr="00571AE3">
        <w:rPr>
          <w:rFonts w:ascii="Trebuchet MS" w:hAnsi="Trebuchet MS"/>
        </w:rPr>
        <w:tab/>
        <w:t>ORDIN nr. 919 din 27 iulie 2006 privind aprobarea normelor metodologice de înregistrare, stocare, prelucrare şi transmitere a informaţiilor legate de activitatea spitalului</w:t>
      </w:r>
    </w:p>
    <w:p w:rsidR="00B14DF8" w:rsidRDefault="00B14DF8" w:rsidP="00B14DF8">
      <w:pPr>
        <w:pStyle w:val="ListParagraph"/>
        <w:jc w:val="both"/>
        <w:rPr>
          <w:rFonts w:ascii="Trebuchet MS" w:hAnsi="Trebuchet MS"/>
        </w:rPr>
      </w:pPr>
      <w:r w:rsidRPr="00571AE3">
        <w:rPr>
          <w:rFonts w:ascii="Trebuchet MS" w:hAnsi="Trebuchet MS"/>
        </w:rPr>
        <w:t>3.</w:t>
      </w:r>
      <w:r w:rsidRPr="00571AE3">
        <w:rPr>
          <w:rFonts w:ascii="Trebuchet MS" w:hAnsi="Trebuchet MS"/>
        </w:rPr>
        <w:tab/>
        <w:t>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A4117E" w:rsidRDefault="00A4117E" w:rsidP="00B14DF8">
      <w:pPr>
        <w:pStyle w:val="ListParagraph"/>
        <w:jc w:val="both"/>
        <w:rPr>
          <w:rFonts w:ascii="Trebuchet MS" w:hAnsi="Trebuchet MS"/>
        </w:rPr>
      </w:pPr>
    </w:p>
    <w:p w:rsidR="00B14DF8" w:rsidRDefault="00B14DF8" w:rsidP="00B14DF8">
      <w:pPr>
        <w:pStyle w:val="ListParagraph"/>
        <w:spacing w:after="120"/>
        <w:jc w:val="both"/>
        <w:rPr>
          <w:rFonts w:ascii="Trebuchet MS" w:hAnsi="Trebuchet MS"/>
        </w:rPr>
      </w:pPr>
    </w:p>
    <w:p w:rsidR="00B14DF8" w:rsidRPr="009A0E5F" w:rsidRDefault="00B14DF8" w:rsidP="004B2A6A">
      <w:pPr>
        <w:pStyle w:val="ListParagraph"/>
        <w:numPr>
          <w:ilvl w:val="0"/>
          <w:numId w:val="22"/>
        </w:numPr>
        <w:spacing w:after="120" w:line="276" w:lineRule="auto"/>
        <w:ind w:left="426"/>
        <w:jc w:val="both"/>
        <w:rPr>
          <w:rFonts w:ascii="Trebuchet MS" w:hAnsi="Trebuchet MS"/>
        </w:rPr>
      </w:pPr>
      <w:r w:rsidRPr="009A0E5F">
        <w:rPr>
          <w:rFonts w:ascii="Trebuchet MS" w:hAnsi="Trebuchet MS"/>
        </w:rPr>
        <w:t xml:space="preserve">Bibliografie și tematică pentru concursul de ocupare a postului de </w:t>
      </w:r>
      <w:r w:rsidRPr="009A0E5F">
        <w:rPr>
          <w:rFonts w:ascii="Trebuchet MS" w:hAnsi="Trebuchet MS"/>
          <w:b/>
        </w:rPr>
        <w:t>Infirmier</w:t>
      </w:r>
      <w:r>
        <w:rPr>
          <w:rFonts w:ascii="Trebuchet MS" w:hAnsi="Trebuchet MS"/>
          <w:b/>
        </w:rPr>
        <w:t>/</w:t>
      </w:r>
      <w:r w:rsidRPr="009A0E5F">
        <w:rPr>
          <w:rFonts w:ascii="Trebuchet MS" w:hAnsi="Trebuchet MS"/>
          <w:b/>
        </w:rPr>
        <w:t xml:space="preserve">ă </w:t>
      </w:r>
      <w:r w:rsidRPr="009A0E5F">
        <w:rPr>
          <w:rFonts w:ascii="Trebuchet MS" w:hAnsi="Trebuchet MS"/>
        </w:rPr>
        <w:t>din cadrul Spitalului Clinic Jude</w:t>
      </w:r>
      <w:r w:rsidRPr="009A0E5F">
        <w:rPr>
          <w:rFonts w:ascii="Trebuchet MS" w:hAnsi="Trebuchet MS"/>
          <w:lang w:val="ro-RO"/>
        </w:rPr>
        <w:t>țean de Urgență Cluj Napoca</w:t>
      </w:r>
      <w:r w:rsidRPr="009A0E5F">
        <w:rPr>
          <w:rFonts w:ascii="Trebuchet MS" w:hAnsi="Trebuchet MS"/>
        </w:rPr>
        <w:t>:</w:t>
      </w:r>
    </w:p>
    <w:p w:rsidR="00B14DF8" w:rsidRPr="009A0E5F" w:rsidRDefault="00B14DF8" w:rsidP="00B14DF8">
      <w:pPr>
        <w:pStyle w:val="ListParagraph"/>
        <w:numPr>
          <w:ilvl w:val="0"/>
          <w:numId w:val="4"/>
        </w:numPr>
        <w:autoSpaceDE w:val="0"/>
        <w:autoSpaceDN w:val="0"/>
        <w:adjustRightInd w:val="0"/>
        <w:spacing w:after="120" w:line="276" w:lineRule="auto"/>
        <w:ind w:left="720"/>
        <w:jc w:val="both"/>
        <w:rPr>
          <w:rFonts w:ascii="Trebuchet MS" w:hAnsi="Trebuchet MS"/>
        </w:rPr>
      </w:pPr>
      <w:r w:rsidRPr="009A0E5F">
        <w:rPr>
          <w:rFonts w:ascii="Trebuchet MS" w:hAnsi="Trebuchet MS"/>
        </w:rPr>
        <w:t>Tehnica îngrijirii bolnavilor-Dr.Carol Moses-Editura medicală București 2003;</w:t>
      </w:r>
    </w:p>
    <w:p w:rsidR="00B14DF8" w:rsidRPr="009A0E5F" w:rsidRDefault="00B14DF8" w:rsidP="00B14DF8">
      <w:pPr>
        <w:pStyle w:val="BodyText"/>
        <w:numPr>
          <w:ilvl w:val="0"/>
          <w:numId w:val="4"/>
        </w:numPr>
        <w:spacing w:after="120" w:line="276" w:lineRule="auto"/>
        <w:ind w:left="720"/>
        <w:jc w:val="both"/>
        <w:rPr>
          <w:rFonts w:ascii="Trebuchet MS" w:eastAsia="Calibri" w:hAnsi="Trebuchet MS"/>
          <w:sz w:val="22"/>
          <w:szCs w:val="22"/>
        </w:rPr>
      </w:pPr>
      <w:r w:rsidRPr="009A0E5F">
        <w:rPr>
          <w:rFonts w:ascii="Trebuchet MS" w:eastAsia="Calibri" w:hAnsi="Trebuchet MS"/>
          <w:sz w:val="22"/>
          <w:szCs w:val="22"/>
        </w:rPr>
        <w:t>Cartea infirmierei - SORA LUNGU NICOLAE - Editura AFIR 1999;</w:t>
      </w:r>
    </w:p>
    <w:p w:rsidR="00B14DF8" w:rsidRPr="009A0E5F" w:rsidRDefault="00B14DF8" w:rsidP="00B14DF8">
      <w:pPr>
        <w:pStyle w:val="ListParagraph"/>
        <w:numPr>
          <w:ilvl w:val="0"/>
          <w:numId w:val="4"/>
        </w:numPr>
        <w:autoSpaceDE w:val="0"/>
        <w:autoSpaceDN w:val="0"/>
        <w:adjustRightInd w:val="0"/>
        <w:spacing w:after="120" w:line="276" w:lineRule="auto"/>
        <w:ind w:left="720"/>
        <w:jc w:val="both"/>
        <w:rPr>
          <w:rFonts w:ascii="Trebuchet MS" w:hAnsi="Trebuchet MS"/>
        </w:rPr>
      </w:pPr>
      <w:r w:rsidRPr="009A0E5F">
        <w:rPr>
          <w:rFonts w:ascii="Trebuchet MS" w:hAnsi="Trebuchet MS"/>
        </w:rPr>
        <w:lastRenderedPageBreak/>
        <w:t>Ordinul nr. 1226/2012 pentru aprobarea Normelor tehnice privind gestionarea deşeurilor rezultate din activităţi medicale şi a Metodologiei de culegere a datelor pentru baza naţională de date privind deşeurile rezultate din activităţi medicale;</w:t>
      </w:r>
    </w:p>
    <w:p w:rsidR="00B14DF8" w:rsidRPr="009A0E5F" w:rsidRDefault="00B14DF8" w:rsidP="00B14DF8">
      <w:pPr>
        <w:pStyle w:val="ListParagraph"/>
        <w:numPr>
          <w:ilvl w:val="0"/>
          <w:numId w:val="4"/>
        </w:numPr>
        <w:autoSpaceDE w:val="0"/>
        <w:autoSpaceDN w:val="0"/>
        <w:adjustRightInd w:val="0"/>
        <w:spacing w:after="120" w:line="276" w:lineRule="auto"/>
        <w:ind w:left="720"/>
        <w:jc w:val="both"/>
        <w:rPr>
          <w:rFonts w:ascii="Trebuchet MS" w:hAnsi="Trebuchet MS"/>
        </w:rPr>
      </w:pPr>
      <w:r w:rsidRPr="009A0E5F">
        <w:rPr>
          <w:rFonts w:ascii="Trebuchet MS" w:hAnsi="Trebuchet MS"/>
        </w:rPr>
        <w:t>ORDIN nr. 1101 din 30 septembrie 2016 privind aprobarea Normelor de supraveghere, prevenire şi limitare a infecţiilor asociate asistenţei medicale în unităţile sanitare:</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3 - METODOLOGIA de supraveghere a expunerii accidentale a personalului care lucrează în sistemul sanitar la produse biologice</w:t>
      </w:r>
    </w:p>
    <w:p w:rsidR="00B14DF8" w:rsidRPr="009A0E5F" w:rsidRDefault="00B14DF8" w:rsidP="00B14DF8">
      <w:pPr>
        <w:pStyle w:val="ListParagraph"/>
        <w:numPr>
          <w:ilvl w:val="0"/>
          <w:numId w:val="19"/>
        </w:numPr>
        <w:autoSpaceDE w:val="0"/>
        <w:autoSpaceDN w:val="0"/>
        <w:adjustRightInd w:val="0"/>
        <w:spacing w:after="120" w:line="276" w:lineRule="auto"/>
        <w:jc w:val="both"/>
        <w:rPr>
          <w:rFonts w:ascii="Trebuchet MS" w:hAnsi="Trebuchet MS"/>
        </w:rPr>
      </w:pPr>
      <w:r w:rsidRPr="009A0E5F">
        <w:rPr>
          <w:rFonts w:ascii="Trebuchet MS" w:hAnsi="Trebuchet MS"/>
        </w:rPr>
        <w:t>Definiții</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4 - PRECAUŢIUNILE STANDARD-Măsuri minime obligatorii pentru prevenirea şi limitarea infecţiilor asociate asistenţei medicale</w:t>
      </w:r>
    </w:p>
    <w:p w:rsidR="00B14DF8" w:rsidRPr="009A0E5F" w:rsidRDefault="00B14DF8" w:rsidP="00B14DF8">
      <w:pPr>
        <w:pStyle w:val="ListParagraph"/>
        <w:numPr>
          <w:ilvl w:val="0"/>
          <w:numId w:val="19"/>
        </w:numPr>
        <w:autoSpaceDE w:val="0"/>
        <w:autoSpaceDN w:val="0"/>
        <w:adjustRightInd w:val="0"/>
        <w:spacing w:after="120" w:line="276" w:lineRule="auto"/>
        <w:jc w:val="both"/>
        <w:rPr>
          <w:rFonts w:ascii="Trebuchet MS" w:hAnsi="Trebuchet MS"/>
        </w:rPr>
      </w:pPr>
      <w:r w:rsidRPr="009A0E5F">
        <w:rPr>
          <w:rFonts w:ascii="Trebuchet MS" w:hAnsi="Trebuchet MS"/>
        </w:rPr>
        <w:t>Măsurile standard</w:t>
      </w:r>
    </w:p>
    <w:p w:rsidR="00B14DF8" w:rsidRPr="009A0E5F" w:rsidRDefault="00B14DF8" w:rsidP="00B14DF8">
      <w:pPr>
        <w:pStyle w:val="ListParagraph"/>
        <w:numPr>
          <w:ilvl w:val="0"/>
          <w:numId w:val="19"/>
        </w:numPr>
        <w:autoSpaceDE w:val="0"/>
        <w:autoSpaceDN w:val="0"/>
        <w:adjustRightInd w:val="0"/>
        <w:spacing w:after="120" w:line="276" w:lineRule="auto"/>
        <w:jc w:val="both"/>
        <w:rPr>
          <w:rFonts w:ascii="Trebuchet MS" w:hAnsi="Trebuchet MS"/>
        </w:rPr>
      </w:pPr>
      <w:r w:rsidRPr="009A0E5F">
        <w:rPr>
          <w:rFonts w:ascii="Trebuchet MS" w:hAnsi="Trebuchet MS"/>
        </w:rPr>
        <w:t>Căile de transmitere pentru care pot fi necesare măsuri suplimentare</w:t>
      </w:r>
    </w:p>
    <w:p w:rsidR="00B14DF8" w:rsidRPr="009A0E5F" w:rsidRDefault="00B14DF8" w:rsidP="00B14DF8">
      <w:pPr>
        <w:pStyle w:val="ListParagraph"/>
        <w:numPr>
          <w:ilvl w:val="0"/>
          <w:numId w:val="4"/>
        </w:numPr>
        <w:autoSpaceDE w:val="0"/>
        <w:autoSpaceDN w:val="0"/>
        <w:adjustRightInd w:val="0"/>
        <w:spacing w:after="120" w:line="276" w:lineRule="auto"/>
        <w:ind w:left="720"/>
        <w:jc w:val="both"/>
        <w:rPr>
          <w:rFonts w:ascii="Trebuchet MS" w:hAnsi="Trebuchet MS"/>
        </w:rPr>
      </w:pPr>
      <w:r w:rsidRPr="009A0E5F">
        <w:rPr>
          <w:rFonts w:ascii="Trebuchet MS" w:hAnsi="Trebuchet MS"/>
        </w:rPr>
        <w:t>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1 - NORME TEHNICE privind curăţarea, dezinfecţia şi sterilizarea în unităţile sanitare publice şi private:</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 Definiții</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II Curățarea</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III Dezinfecția</w:t>
      </w:r>
    </w:p>
    <w:p w:rsidR="00B14DF8" w:rsidRPr="009A0E5F" w:rsidRDefault="00B14DF8" w:rsidP="00C016DB">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3 - PROCEDURILE RECOMANDATE pentru dezinfecţia mâinilor, în funcţie de nivelul de risc</w:t>
      </w:r>
    </w:p>
    <w:p w:rsidR="00B14DF8" w:rsidRPr="009A0E5F" w:rsidRDefault="004B2A6A" w:rsidP="00B14DF8">
      <w:pPr>
        <w:autoSpaceDE w:val="0"/>
        <w:autoSpaceDN w:val="0"/>
        <w:adjustRightInd w:val="0"/>
        <w:spacing w:after="120"/>
        <w:ind w:left="360" w:hanging="360"/>
        <w:jc w:val="both"/>
        <w:rPr>
          <w:rFonts w:ascii="Trebuchet MS" w:hAnsi="Trebuchet MS"/>
        </w:rPr>
      </w:pPr>
      <w:r>
        <w:rPr>
          <w:rFonts w:ascii="Trebuchet MS" w:hAnsi="Trebuchet MS"/>
        </w:rPr>
        <w:t xml:space="preserve"> F</w:t>
      </w:r>
      <w:r w:rsidR="00B14DF8" w:rsidRPr="009A0E5F">
        <w:rPr>
          <w:rFonts w:ascii="Trebuchet MS" w:hAnsi="Trebuchet MS"/>
        </w:rPr>
        <w:t xml:space="preserve">. </w:t>
      </w:r>
      <w:r>
        <w:rPr>
          <w:rFonts w:ascii="Trebuchet MS" w:hAnsi="Trebuchet MS"/>
        </w:rPr>
        <w:t xml:space="preserve"> </w:t>
      </w:r>
      <w:r w:rsidR="00B14DF8" w:rsidRPr="009A0E5F">
        <w:rPr>
          <w:rFonts w:ascii="Trebuchet MS" w:hAnsi="Trebuchet MS"/>
        </w:rPr>
        <w:t xml:space="preserve">Bibliografie și tematică pentru concursul de ocupare a postului de </w:t>
      </w:r>
      <w:r w:rsidR="00B14DF8" w:rsidRPr="009A0E5F">
        <w:rPr>
          <w:rFonts w:ascii="Trebuchet MS" w:hAnsi="Trebuchet MS"/>
          <w:b/>
        </w:rPr>
        <w:t>Îngrijitor</w:t>
      </w:r>
      <w:r w:rsidR="00B14DF8">
        <w:rPr>
          <w:rFonts w:ascii="Trebuchet MS" w:hAnsi="Trebuchet MS"/>
        </w:rPr>
        <w:t>/</w:t>
      </w:r>
      <w:r w:rsidR="00B14DF8" w:rsidRPr="009A0E5F">
        <w:rPr>
          <w:rFonts w:ascii="Trebuchet MS" w:hAnsi="Trebuchet MS"/>
          <w:b/>
        </w:rPr>
        <w:t>Îngrijitoare de curățenie</w:t>
      </w:r>
      <w:r w:rsidR="00B14DF8" w:rsidRPr="009A0E5F">
        <w:rPr>
          <w:rFonts w:ascii="Trebuchet MS" w:hAnsi="Trebuchet MS"/>
        </w:rPr>
        <w:t>:</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1.</w:t>
      </w:r>
      <w:r w:rsidRPr="009A0E5F">
        <w:rPr>
          <w:rFonts w:ascii="Trebuchet MS" w:hAnsi="Trebuchet MS"/>
        </w:rPr>
        <w:tab/>
        <w:t>ORDIN nr. 1101 din 30 septembrie 2016 privind aprobarea Normelor de supraveghere, prevenire şi limitare a infecţiilor asociate asistenţei medicale în unităţile sanitare:</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3 - METODOLOGIA de supraveghere a expunerii accidentale a personalului care lucrează în sistemul sanitar la produse biologice</w:t>
      </w:r>
    </w:p>
    <w:p w:rsidR="00B14DF8" w:rsidRPr="009A0E5F" w:rsidRDefault="00B14DF8" w:rsidP="00B14DF8">
      <w:pPr>
        <w:pStyle w:val="ListParagraph"/>
        <w:numPr>
          <w:ilvl w:val="0"/>
          <w:numId w:val="4"/>
        </w:numPr>
        <w:autoSpaceDE w:val="0"/>
        <w:autoSpaceDN w:val="0"/>
        <w:adjustRightInd w:val="0"/>
        <w:spacing w:after="120" w:line="276" w:lineRule="auto"/>
        <w:jc w:val="both"/>
        <w:rPr>
          <w:rFonts w:ascii="Trebuchet MS" w:hAnsi="Trebuchet MS"/>
        </w:rPr>
      </w:pPr>
      <w:r w:rsidRPr="009A0E5F">
        <w:rPr>
          <w:rFonts w:ascii="Trebuchet MS" w:hAnsi="Trebuchet MS"/>
        </w:rPr>
        <w:t>Definiții</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lastRenderedPageBreak/>
        <w:t>b)</w:t>
      </w:r>
      <w:r w:rsidRPr="009A0E5F">
        <w:rPr>
          <w:rFonts w:ascii="Trebuchet MS" w:hAnsi="Trebuchet MS"/>
        </w:rPr>
        <w:tab/>
        <w:t>Anexa 4 - PRECAUŢIUNILE STANDARD-Măsuri minime obligatorii pentru prevenirea şi limitarea infecţiilor asociate asistenţei medicale</w:t>
      </w:r>
    </w:p>
    <w:p w:rsidR="00B14DF8" w:rsidRPr="009A0E5F" w:rsidRDefault="00B14DF8" w:rsidP="00B14DF8">
      <w:pPr>
        <w:pStyle w:val="ListParagraph"/>
        <w:numPr>
          <w:ilvl w:val="0"/>
          <w:numId w:val="4"/>
        </w:numPr>
        <w:autoSpaceDE w:val="0"/>
        <w:autoSpaceDN w:val="0"/>
        <w:adjustRightInd w:val="0"/>
        <w:spacing w:after="120" w:line="276" w:lineRule="auto"/>
        <w:jc w:val="both"/>
        <w:rPr>
          <w:rFonts w:ascii="Trebuchet MS" w:hAnsi="Trebuchet MS"/>
        </w:rPr>
      </w:pPr>
      <w:r w:rsidRPr="009A0E5F">
        <w:rPr>
          <w:rFonts w:ascii="Trebuchet MS" w:hAnsi="Trebuchet MS"/>
        </w:rPr>
        <w:t>Măsurile standard</w:t>
      </w:r>
    </w:p>
    <w:p w:rsidR="00B14DF8" w:rsidRPr="009A0E5F" w:rsidRDefault="00B14DF8" w:rsidP="00B14DF8">
      <w:pPr>
        <w:pStyle w:val="ListParagraph"/>
        <w:numPr>
          <w:ilvl w:val="0"/>
          <w:numId w:val="4"/>
        </w:numPr>
        <w:autoSpaceDE w:val="0"/>
        <w:autoSpaceDN w:val="0"/>
        <w:adjustRightInd w:val="0"/>
        <w:spacing w:after="120" w:line="276" w:lineRule="auto"/>
        <w:jc w:val="both"/>
        <w:rPr>
          <w:rFonts w:ascii="Trebuchet MS" w:hAnsi="Trebuchet MS"/>
        </w:rPr>
      </w:pPr>
      <w:r w:rsidRPr="009A0E5F">
        <w:rPr>
          <w:rFonts w:ascii="Trebuchet MS" w:hAnsi="Trebuchet MS"/>
        </w:rPr>
        <w:t>Căile de transmitere pentru care pot fi necesare măsuri suplimentare</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2.</w:t>
      </w:r>
      <w:r w:rsidRPr="009A0E5F">
        <w:rPr>
          <w:rFonts w:ascii="Trebuchet MS" w:hAnsi="Trebuchet MS"/>
        </w:rPr>
        <w:tab/>
        <w:t>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1 - NORME TEHNICE privind curăţarea, dezinfecţia şi sterilizarea în unităţile sanitare publice şi private:</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 Definiții</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II Curățarea</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III Dezinfecția</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3 - PROCEDURILE RECOMANDATE pentru dezinfecţia mâinilor, în funcţie de nivelul de risc</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3.</w:t>
      </w:r>
      <w:r w:rsidRPr="009A0E5F">
        <w:rPr>
          <w:rFonts w:ascii="Trebuchet MS" w:hAnsi="Trebuchet MS"/>
        </w:rPr>
        <w:tab/>
        <w:t>Fişa de post pentru îngrijitoare – Atribuții specifice</w:t>
      </w:r>
    </w:p>
    <w:p w:rsidR="00B14DF8" w:rsidRPr="009A0E5F" w:rsidRDefault="00B14DF8" w:rsidP="00B14DF8">
      <w:pPr>
        <w:pStyle w:val="ListParagraph"/>
        <w:spacing w:after="120"/>
        <w:ind w:left="360"/>
        <w:jc w:val="both"/>
        <w:rPr>
          <w:rFonts w:ascii="Trebuchet MS" w:hAnsi="Trebuchet MS"/>
        </w:rPr>
      </w:pPr>
    </w:p>
    <w:p w:rsidR="00B14DF8" w:rsidRPr="009A0E5F" w:rsidRDefault="004B2A6A" w:rsidP="00B14DF8">
      <w:pPr>
        <w:spacing w:after="120"/>
        <w:jc w:val="both"/>
        <w:rPr>
          <w:rFonts w:ascii="Trebuchet MS" w:hAnsi="Trebuchet MS"/>
        </w:rPr>
      </w:pPr>
      <w:r>
        <w:rPr>
          <w:rFonts w:ascii="Trebuchet MS" w:hAnsi="Trebuchet MS"/>
        </w:rPr>
        <w:t xml:space="preserve">  G</w:t>
      </w:r>
      <w:r w:rsidR="00B14DF8" w:rsidRPr="009A0E5F">
        <w:rPr>
          <w:rFonts w:ascii="Trebuchet MS" w:hAnsi="Trebuchet MS"/>
        </w:rPr>
        <w:t>.</w:t>
      </w:r>
      <w:r w:rsidR="00B14DF8">
        <w:rPr>
          <w:rFonts w:ascii="Trebuchet MS" w:hAnsi="Trebuchet MS"/>
        </w:rPr>
        <w:t xml:space="preserve"> </w:t>
      </w:r>
      <w:r w:rsidR="00B14DF8" w:rsidRPr="009A0E5F">
        <w:rPr>
          <w:rFonts w:ascii="Trebuchet MS" w:hAnsi="Trebuchet MS"/>
        </w:rPr>
        <w:t xml:space="preserve">Bibliografie și tematica pentru concursul de ocupare a postului de </w:t>
      </w:r>
      <w:r w:rsidR="00B14DF8" w:rsidRPr="009A0E5F">
        <w:rPr>
          <w:rFonts w:ascii="Trebuchet MS" w:hAnsi="Trebuchet MS"/>
          <w:b/>
        </w:rPr>
        <w:t>Brancardier</w:t>
      </w:r>
      <w:r w:rsidR="00B14DF8" w:rsidRPr="009A0E5F">
        <w:rPr>
          <w:rFonts w:ascii="Trebuchet MS" w:hAnsi="Trebuchet MS"/>
        </w:rPr>
        <w:t xml:space="preserve"> din cadrul Spitalului Clinic Jude</w:t>
      </w:r>
      <w:r w:rsidR="00B14DF8" w:rsidRPr="009A0E5F">
        <w:rPr>
          <w:rFonts w:ascii="Trebuchet MS" w:hAnsi="Trebuchet MS"/>
          <w:lang w:val="ro-RO"/>
        </w:rPr>
        <w:t>țean de Urgență Cluj Napoca</w:t>
      </w:r>
      <w:r w:rsidR="00B14DF8" w:rsidRPr="009A0E5F">
        <w:rPr>
          <w:rFonts w:ascii="Trebuchet MS" w:hAnsi="Trebuchet MS"/>
        </w:rPr>
        <w:t>:</w:t>
      </w:r>
    </w:p>
    <w:p w:rsidR="00B14DF8" w:rsidRPr="009A0E5F" w:rsidRDefault="00B14DF8" w:rsidP="00B14DF8">
      <w:pPr>
        <w:numPr>
          <w:ilvl w:val="0"/>
          <w:numId w:val="5"/>
        </w:numPr>
        <w:autoSpaceDE w:val="0"/>
        <w:autoSpaceDN w:val="0"/>
        <w:adjustRightInd w:val="0"/>
        <w:spacing w:after="120"/>
        <w:ind w:left="1440"/>
        <w:jc w:val="both"/>
        <w:rPr>
          <w:rFonts w:ascii="Trebuchet MS" w:hAnsi="Trebuchet MS"/>
        </w:rPr>
      </w:pPr>
      <w:r w:rsidRPr="009A0E5F">
        <w:rPr>
          <w:rFonts w:ascii="Trebuchet MS" w:hAnsi="Trebuchet MS"/>
        </w:rPr>
        <w:t>Tehnica îngrijirii bolnavilor-Dr.Carol Moses-Editura medicală București 2003;</w:t>
      </w:r>
    </w:p>
    <w:p w:rsidR="00B14DF8" w:rsidRPr="009A0E5F" w:rsidRDefault="00B14DF8" w:rsidP="00B14DF8">
      <w:pPr>
        <w:numPr>
          <w:ilvl w:val="0"/>
          <w:numId w:val="5"/>
        </w:numPr>
        <w:autoSpaceDE w:val="0"/>
        <w:autoSpaceDN w:val="0"/>
        <w:adjustRightInd w:val="0"/>
        <w:spacing w:after="120"/>
        <w:ind w:left="1440"/>
        <w:jc w:val="both"/>
        <w:rPr>
          <w:rFonts w:ascii="Trebuchet MS" w:hAnsi="Trebuchet MS"/>
        </w:rPr>
      </w:pPr>
      <w:r w:rsidRPr="009A0E5F">
        <w:rPr>
          <w:rFonts w:ascii="Trebuchet MS" w:hAnsi="Trebuchet MS"/>
        </w:rPr>
        <w:t>Îngrijiri special acordate pacienților: Lucreția Titircă</w:t>
      </w:r>
    </w:p>
    <w:p w:rsidR="00B14DF8" w:rsidRDefault="00B14DF8" w:rsidP="00B14DF8">
      <w:pPr>
        <w:spacing w:after="120"/>
        <w:jc w:val="both"/>
        <w:rPr>
          <w:rFonts w:ascii="Trebuchet MS" w:hAnsi="Trebuchet MS"/>
        </w:rPr>
      </w:pPr>
      <w:r>
        <w:rPr>
          <w:rFonts w:ascii="Trebuchet MS" w:hAnsi="Trebuchet MS"/>
        </w:rPr>
        <w:t xml:space="preserve">       </w:t>
      </w:r>
    </w:p>
    <w:p w:rsidR="00B14DF8" w:rsidRPr="009A0E5F" w:rsidRDefault="004B2A6A" w:rsidP="00B14DF8">
      <w:pPr>
        <w:spacing w:after="120"/>
        <w:jc w:val="both"/>
        <w:rPr>
          <w:rFonts w:ascii="Trebuchet MS" w:hAnsi="Trebuchet MS"/>
        </w:rPr>
      </w:pPr>
      <w:r>
        <w:rPr>
          <w:rFonts w:ascii="Trebuchet MS" w:hAnsi="Trebuchet MS"/>
        </w:rPr>
        <w:t xml:space="preserve">   H</w:t>
      </w:r>
      <w:r w:rsidR="00B14DF8" w:rsidRPr="009A0E5F">
        <w:rPr>
          <w:rFonts w:ascii="Trebuchet MS" w:hAnsi="Trebuchet MS"/>
        </w:rPr>
        <w:t>.</w:t>
      </w:r>
      <w:r w:rsidR="00B14DF8">
        <w:rPr>
          <w:rFonts w:ascii="Trebuchet MS" w:hAnsi="Trebuchet MS"/>
        </w:rPr>
        <w:t xml:space="preserve"> </w:t>
      </w:r>
      <w:r w:rsidR="00B14DF8" w:rsidRPr="009A0E5F">
        <w:rPr>
          <w:rFonts w:ascii="Trebuchet MS" w:hAnsi="Trebuchet MS"/>
        </w:rPr>
        <w:t xml:space="preserve">Bibliografie și tematica pentru concursul de ocupare a postului de </w:t>
      </w:r>
      <w:r w:rsidR="00B14DF8">
        <w:rPr>
          <w:rFonts w:ascii="Trebuchet MS" w:hAnsi="Trebuchet MS"/>
          <w:b/>
        </w:rPr>
        <w:t>Manipulant bunuri</w:t>
      </w:r>
      <w:r w:rsidR="00B14DF8" w:rsidRPr="009A0E5F">
        <w:rPr>
          <w:rFonts w:ascii="Trebuchet MS" w:hAnsi="Trebuchet MS"/>
        </w:rPr>
        <w:t xml:space="preserve"> din cadrul Spitalului Clinic Jude</w:t>
      </w:r>
      <w:r w:rsidR="00B14DF8" w:rsidRPr="009A0E5F">
        <w:rPr>
          <w:rFonts w:ascii="Trebuchet MS" w:hAnsi="Trebuchet MS"/>
          <w:lang w:val="ro-RO"/>
        </w:rPr>
        <w:t>țean de Urgență Cluj Napoca</w:t>
      </w:r>
      <w:r w:rsidR="00B14DF8" w:rsidRPr="009A0E5F">
        <w:rPr>
          <w:rFonts w:ascii="Trebuchet MS" w:hAnsi="Trebuchet MS"/>
        </w:rPr>
        <w:t>:</w:t>
      </w:r>
    </w:p>
    <w:p w:rsidR="00B14DF8" w:rsidRPr="00A63FE6" w:rsidRDefault="00B14DF8" w:rsidP="00B14DF8">
      <w:pPr>
        <w:spacing w:after="120" w:line="240" w:lineRule="auto"/>
        <w:ind w:left="1080"/>
        <w:jc w:val="both"/>
        <w:rPr>
          <w:rFonts w:ascii="Trebuchet MS" w:eastAsia="Times New Roman" w:hAnsi="Trebuchet MS"/>
        </w:rPr>
      </w:pPr>
      <w:r w:rsidRPr="00A63FE6">
        <w:rPr>
          <w:rFonts w:ascii="Trebuchet MS" w:eastAsia="Times New Roman" w:hAnsi="Trebuchet MS"/>
        </w:rPr>
        <w:t xml:space="preserve">1. Ordinul MS nr. 444/2019 pentru aprobarea Normelor privind înființarea, organizarea și funcționarea unităților farmaceutice, cu modificările și completările ulterioare – prevederile aplicabile farmaciei cu circuit închis, recepției, depozitării, conservării și igienei. </w:t>
      </w:r>
    </w:p>
    <w:p w:rsidR="00B14DF8" w:rsidRPr="00A63FE6" w:rsidRDefault="00B14DF8" w:rsidP="00B14DF8">
      <w:pPr>
        <w:spacing w:after="120"/>
        <w:ind w:left="1080"/>
        <w:jc w:val="both"/>
        <w:rPr>
          <w:rFonts w:ascii="Trebuchet MS" w:hAnsi="Trebuchet MS"/>
        </w:rPr>
      </w:pPr>
      <w:r w:rsidRPr="00A63FE6">
        <w:rPr>
          <w:rFonts w:ascii="Trebuchet MS" w:eastAsia="Times New Roman" w:hAnsi="Trebuchet MS"/>
        </w:rPr>
        <w:t>2. HG nr. 1.051/2006 privind cerințele minime de securitate și sănătate pentru manipularea manuală a maselor.</w:t>
      </w:r>
    </w:p>
    <w:p w:rsidR="00173CB4" w:rsidRDefault="00173CB4" w:rsidP="00173CB4">
      <w:pPr>
        <w:jc w:val="center"/>
        <w:rPr>
          <w:rFonts w:ascii="Trebuchet MS" w:hAnsi="Trebuchet MS"/>
          <w:b/>
          <w:sz w:val="24"/>
          <w:szCs w:val="24"/>
          <w:u w:val="single"/>
        </w:rPr>
      </w:pPr>
    </w:p>
    <w:p w:rsidR="009218DE" w:rsidRDefault="009218DE" w:rsidP="00173CB4">
      <w:pPr>
        <w:jc w:val="center"/>
        <w:rPr>
          <w:rFonts w:ascii="Trebuchet MS" w:hAnsi="Trebuchet MS"/>
          <w:b/>
          <w:sz w:val="24"/>
          <w:szCs w:val="24"/>
          <w:u w:val="single"/>
        </w:rPr>
      </w:pPr>
    </w:p>
    <w:p w:rsidR="009218DE" w:rsidRDefault="009218DE" w:rsidP="00173CB4">
      <w:pPr>
        <w:jc w:val="center"/>
        <w:rPr>
          <w:rFonts w:ascii="Trebuchet MS" w:hAnsi="Trebuchet MS"/>
          <w:b/>
          <w:sz w:val="24"/>
          <w:szCs w:val="24"/>
          <w:u w:val="single"/>
        </w:rPr>
      </w:pPr>
    </w:p>
    <w:p w:rsidR="00173CB4" w:rsidRPr="00EC2A6C" w:rsidRDefault="00173CB4" w:rsidP="00173CB4">
      <w:pPr>
        <w:jc w:val="center"/>
        <w:rPr>
          <w:rFonts w:ascii="Trebuchet MS" w:hAnsi="Trebuchet MS"/>
          <w:b/>
          <w:sz w:val="24"/>
          <w:szCs w:val="24"/>
          <w:u w:val="single"/>
        </w:rPr>
      </w:pPr>
      <w:r w:rsidRPr="00EC2A6C">
        <w:rPr>
          <w:rFonts w:ascii="Trebuchet MS" w:hAnsi="Trebuchet MS"/>
          <w:b/>
          <w:sz w:val="24"/>
          <w:szCs w:val="24"/>
          <w:u w:val="single"/>
        </w:rPr>
        <w:t>Bibliografie și Tematică</w:t>
      </w:r>
      <w:r>
        <w:rPr>
          <w:rFonts w:ascii="Trebuchet MS" w:hAnsi="Trebuchet MS"/>
          <w:b/>
          <w:sz w:val="24"/>
          <w:szCs w:val="24"/>
          <w:u w:val="single"/>
        </w:rPr>
        <w:t xml:space="preserve"> Auditor gradul I</w:t>
      </w:r>
    </w:p>
    <w:p w:rsidR="00173CB4" w:rsidRPr="00EC2A6C" w:rsidRDefault="00173CB4" w:rsidP="00173CB4">
      <w:pPr>
        <w:pStyle w:val="NoSpacing"/>
        <w:ind w:left="720"/>
        <w:jc w:val="both"/>
        <w:rPr>
          <w:rFonts w:ascii="Trebuchet MS" w:hAnsi="Trebuchet MS"/>
          <w:sz w:val="24"/>
          <w:szCs w:val="24"/>
        </w:rPr>
      </w:pP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Constituţia României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 xml:space="preserve">Legea nr. 95/2006 </w:t>
      </w:r>
      <w:r w:rsidRPr="00EC2A6C">
        <w:rPr>
          <w:rFonts w:ascii="Trebuchet MS" w:hAnsi="Trebuchet MS"/>
          <w:color w:val="000000"/>
          <w:sz w:val="24"/>
          <w:szCs w:val="24"/>
          <w:shd w:val="clear" w:color="auto" w:fill="FFFFFF"/>
        </w:rPr>
        <w:t>privind reforma în domeniul sănătăţii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672/2002 privind auditul public intern</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 nr. 840/2003 pentru aprobarea Normelor metodologice de organizare şi exercitare a auditului public intern în cadrul Ministerului Sănătăţii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Ordonanța Guvernului nr. 119/1999 privind controlul intern și controlul financiar preventiv</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1086/2013 pentru aprobarea Normelor generale privind exercitarea activității de audit public intern</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1183/2012 pentru aprobarea Normelor privind sistemul de cooperare pentru asigurarea funcției de audit public intern</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1259/2012 pentru aprobarea Normelor privind coordonarea și desfășurarea proceselor de atestare națională și de pregătire profesională continuă a auditorilor interni din sectorul public și a persoanelor fizice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Ordinul ministrului finanțelor publice nr. 252/2004 pentru aprobarea Codului privind conduita etică a auditorului intern</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OSGG nr. 600/2018 pentru aprobarea Codului controlului intern managerial al entităţilor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 nr. 923/2014 pentru aprobarea Normelor metodologice generale referitoare la exercitarea controlului financiar preventiv şi a Codului specific de norme profesionale pentru persoanele care desfăşoară activitatea de control financiar preventiv propriu, Emitent: Ministerul Finanţelor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521/2023 pentru aprobarea pachetelor de servicii şi a Contractului-cadru care reglementează condiţiile acordării asistenţei medicale, a medicamentelor şi a dispozitivelor medicale, în cadrul sistemului de asigurări sociale de sănătate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94/1992 privind organizarea și funcționarea Curții de Conturi - Capitolul I Dispoziții generale, Capitolul III Competența și atribuțiile Curții de Conturi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500/2002 privind finanțele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Ordinul nr. 1140/2025 pentru aprobarea Normelor metodologice privind angajarea, lichidarea, ordonanţarea şi plata cheltuielilor bugetare, Emitent</w:t>
      </w:r>
      <w:r w:rsidRPr="00EC2A6C">
        <w:rPr>
          <w:rFonts w:ascii="Trebuchet MS" w:hAnsi="Trebuchet MS"/>
          <w:sz w:val="24"/>
          <w:szCs w:val="24"/>
        </w:rPr>
        <w:tab/>
        <w:t xml:space="preserve">Ministerul Finanțelor </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Ordinul nr. 2634/2015 privind documentele financiar-contabile, Emitent Ministerul Finanţelor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98/2016 privind achizițiile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395/2016 pentru aprobarea Normelor metodologice de aplicare a prevederilor referitoare la atribuirea contractului de achiziţie publică/acordului-cadru din Legea nr. 98/2016 privind achiziţiile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lastRenderedPageBreak/>
        <w:t>Legea nr. 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w:t>
      </w:r>
    </w:p>
    <w:p w:rsidR="00173CB4" w:rsidRPr="00EC2A6C" w:rsidRDefault="00173CB4" w:rsidP="00173CB4">
      <w:pPr>
        <w:pStyle w:val="NoSpacing"/>
        <w:numPr>
          <w:ilvl w:val="0"/>
          <w:numId w:val="30"/>
        </w:numPr>
        <w:jc w:val="both"/>
        <w:rPr>
          <w:rFonts w:ascii="Trebuchet MS" w:hAnsi="Trebuchet MS"/>
          <w:color w:val="000000"/>
          <w:sz w:val="24"/>
          <w:szCs w:val="24"/>
          <w:shd w:val="clear" w:color="auto" w:fill="FFFFFF"/>
        </w:rPr>
      </w:pPr>
      <w:r w:rsidRPr="00EC2A6C">
        <w:rPr>
          <w:rFonts w:ascii="Trebuchet MS" w:hAnsi="Trebuchet MS"/>
          <w:sz w:val="24"/>
          <w:szCs w:val="24"/>
        </w:rPr>
        <w:t>Legea nr. 361/2022 privind protecţia avertizorilor în interes public</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53/2003 – Codul muncii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Legea-cadru nr. 153/2017 privind salarizarea personalului plătit din fonduri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360/2023 privind sistemul public de pensii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Codul Civil – Cartea a – V-a “ Despre Obligaţii “ ( art. 1164-2499 )</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 xml:space="preserve">Codul Penal -  </w:t>
      </w:r>
      <w:r w:rsidRPr="00EC2A6C">
        <w:rPr>
          <w:rFonts w:ascii="Trebuchet MS" w:hAnsi="Trebuchet MS"/>
          <w:color w:val="000000"/>
          <w:sz w:val="24"/>
          <w:szCs w:val="24"/>
          <w:shd w:val="clear" w:color="auto" w:fill="FFFFFF"/>
        </w:rPr>
        <w:t>Infracțiuni contra patrimoniului, Infracțiuni de corupție și de serviciu, Infracțiuni de fals, Infracțiuni contra sănătății publice</w:t>
      </w:r>
    </w:p>
    <w:p w:rsidR="00173CB4" w:rsidRPr="00EC2A6C" w:rsidRDefault="00173CB4" w:rsidP="00173CB4">
      <w:pPr>
        <w:pStyle w:val="NoSpacing"/>
        <w:jc w:val="both"/>
        <w:rPr>
          <w:rFonts w:ascii="Trebuchet MS" w:hAnsi="Trebuchet MS"/>
          <w:color w:val="000000"/>
          <w:sz w:val="24"/>
          <w:szCs w:val="24"/>
          <w:shd w:val="clear" w:color="auto" w:fill="FFFFFF"/>
        </w:rPr>
      </w:pPr>
    </w:p>
    <w:p w:rsidR="00173CB4" w:rsidRPr="00EC2A6C" w:rsidRDefault="00173CB4" w:rsidP="00173CB4">
      <w:pPr>
        <w:pStyle w:val="NoSpacing"/>
        <w:jc w:val="both"/>
        <w:rPr>
          <w:rFonts w:ascii="Trebuchet MS" w:hAnsi="Trebuchet MS"/>
          <w:sz w:val="24"/>
          <w:szCs w:val="24"/>
        </w:rPr>
      </w:pPr>
    </w:p>
    <w:p w:rsidR="00173CB4" w:rsidRPr="00EC2A6C" w:rsidRDefault="00173CB4" w:rsidP="00173CB4">
      <w:pPr>
        <w:pStyle w:val="NoSpacing"/>
        <w:jc w:val="both"/>
        <w:rPr>
          <w:rFonts w:ascii="Trebuchet MS" w:hAnsi="Trebuchet MS"/>
          <w:sz w:val="24"/>
          <w:szCs w:val="24"/>
        </w:rPr>
      </w:pPr>
      <w:r w:rsidRPr="00EC2A6C">
        <w:rPr>
          <w:rFonts w:ascii="Trebuchet MS" w:hAnsi="Trebuchet MS"/>
          <w:sz w:val="24"/>
          <w:szCs w:val="24"/>
        </w:rPr>
        <w:t>Not</w:t>
      </w:r>
      <w:r w:rsidRPr="00EC2A6C">
        <w:rPr>
          <w:rFonts w:ascii="Times New Roman" w:hAnsi="Times New Roman"/>
          <w:sz w:val="24"/>
          <w:szCs w:val="24"/>
        </w:rPr>
        <w:t>ǎ</w:t>
      </w:r>
      <w:r w:rsidRPr="00EC2A6C">
        <w:rPr>
          <w:rFonts w:ascii="Trebuchet MS" w:hAnsi="Trebuchet MS"/>
          <w:sz w:val="24"/>
          <w:szCs w:val="24"/>
        </w:rPr>
        <w:t xml:space="preserve"> : </w:t>
      </w:r>
      <w:r w:rsidRPr="00EC2A6C">
        <w:rPr>
          <w:rFonts w:ascii="Trebuchet MS" w:hAnsi="Trebuchet MS"/>
          <w:i/>
          <w:sz w:val="24"/>
          <w:szCs w:val="24"/>
        </w:rPr>
        <w:t>Avem în vedere nu doar dispozițiile normative în vigoare, ci și jurisprudența relevantă, respectiv deciziile pronunțate de Înalta Curte de Casație și Justiție în materia recursurilor în interesul legii, precum și hotărârile prealabile pentru dezlegarea unor chestiuni de drept ; totodată, sunt avute în considerare deciziile Curții Constituționale ; ne  raportăm la legislația actualizată, republicată și consolidată prin modificările și completările ulterioare, în concordanță cu evoluțiile legislative intrate în vigoare până la data prezentei.</w:t>
      </w:r>
    </w:p>
    <w:p w:rsidR="00B14DF8" w:rsidRDefault="00B14DF8" w:rsidP="00D0501F">
      <w:pPr>
        <w:spacing w:after="0" w:line="240" w:lineRule="auto"/>
        <w:jc w:val="both"/>
        <w:rPr>
          <w:rFonts w:ascii="Trebuchet MS" w:hAnsi="Trebuchet MS"/>
          <w:b/>
          <w:sz w:val="24"/>
          <w:szCs w:val="24"/>
          <w:lang w:val="ro-RO"/>
        </w:rPr>
      </w:pPr>
    </w:p>
    <w:p w:rsidR="00B14DF8" w:rsidRDefault="00B14DF8" w:rsidP="00D0501F">
      <w:pPr>
        <w:spacing w:after="0" w:line="240" w:lineRule="auto"/>
        <w:jc w:val="both"/>
        <w:rPr>
          <w:rFonts w:ascii="Trebuchet MS" w:hAnsi="Trebuchet MS"/>
          <w:b/>
          <w:sz w:val="24"/>
          <w:szCs w:val="24"/>
          <w:lang w:val="ro-RO"/>
        </w:rPr>
      </w:pPr>
    </w:p>
    <w:p w:rsidR="00896449" w:rsidRDefault="00896449" w:rsidP="00DA452D">
      <w:pPr>
        <w:spacing w:after="0" w:line="240" w:lineRule="auto"/>
        <w:jc w:val="center"/>
        <w:rPr>
          <w:rFonts w:ascii="Trebuchet MS" w:hAnsi="Trebuchet MS"/>
          <w:b/>
          <w:sz w:val="24"/>
          <w:szCs w:val="24"/>
          <w:lang w:val="ro-RO"/>
        </w:rPr>
      </w:pPr>
    </w:p>
    <w:p w:rsidR="00DA452D" w:rsidRPr="00990651" w:rsidRDefault="00DA452D" w:rsidP="00DA452D">
      <w:pPr>
        <w:spacing w:after="0" w:line="240" w:lineRule="auto"/>
        <w:jc w:val="center"/>
        <w:rPr>
          <w:rFonts w:ascii="Trebuchet MS" w:hAnsi="Trebuchet MS"/>
          <w:b/>
          <w:sz w:val="24"/>
          <w:szCs w:val="24"/>
          <w:lang w:val="ro-RO"/>
        </w:rPr>
      </w:pPr>
      <w:r w:rsidRPr="00990651">
        <w:rPr>
          <w:rFonts w:ascii="Trebuchet MS" w:hAnsi="Trebuchet MS"/>
          <w:b/>
          <w:sz w:val="24"/>
          <w:szCs w:val="24"/>
          <w:lang w:val="ro-RO"/>
        </w:rPr>
        <w:t>MANAGER</w:t>
      </w:r>
    </w:p>
    <w:p w:rsidR="001911F5" w:rsidRPr="00990651" w:rsidRDefault="00DA452D" w:rsidP="00EC6F69">
      <w:pPr>
        <w:spacing w:after="0" w:line="240" w:lineRule="auto"/>
        <w:jc w:val="center"/>
        <w:rPr>
          <w:rFonts w:ascii="Trebuchet MS" w:hAnsi="Trebuchet MS"/>
          <w:b/>
          <w:sz w:val="24"/>
          <w:szCs w:val="24"/>
          <w:lang w:val="ro-RO"/>
        </w:rPr>
      </w:pPr>
      <w:r w:rsidRPr="00990651">
        <w:rPr>
          <w:rFonts w:ascii="Trebuchet MS" w:hAnsi="Trebuchet MS"/>
          <w:b/>
          <w:sz w:val="24"/>
          <w:szCs w:val="24"/>
          <w:lang w:val="ro-RO"/>
        </w:rPr>
        <w:t>Prof. Univ. Dr. Claudia GHERMAN</w:t>
      </w:r>
    </w:p>
    <w:p w:rsidR="001911F5" w:rsidRDefault="001911F5" w:rsidP="00DA452D">
      <w:pPr>
        <w:spacing w:after="0" w:line="240" w:lineRule="auto"/>
        <w:jc w:val="center"/>
        <w:rPr>
          <w:rFonts w:ascii="Trebuchet MS" w:hAnsi="Trebuchet MS"/>
          <w:b/>
          <w:sz w:val="24"/>
          <w:szCs w:val="24"/>
          <w:lang w:val="ro-RO"/>
        </w:rPr>
      </w:pPr>
    </w:p>
    <w:p w:rsidR="00A0690A" w:rsidRDefault="00A0690A" w:rsidP="00DA452D">
      <w:pPr>
        <w:spacing w:after="0" w:line="240" w:lineRule="auto"/>
        <w:jc w:val="center"/>
        <w:rPr>
          <w:rFonts w:ascii="Trebuchet MS" w:hAnsi="Trebuchet MS"/>
          <w:b/>
          <w:sz w:val="24"/>
          <w:szCs w:val="24"/>
          <w:lang w:val="ro-RO"/>
        </w:rPr>
      </w:pPr>
    </w:p>
    <w:p w:rsidR="00A0690A" w:rsidRPr="00990651" w:rsidRDefault="00A0690A" w:rsidP="00DA452D">
      <w:pPr>
        <w:spacing w:after="0" w:line="240" w:lineRule="auto"/>
        <w:jc w:val="center"/>
        <w:rPr>
          <w:rFonts w:ascii="Trebuchet MS" w:hAnsi="Trebuchet MS"/>
          <w:b/>
          <w:sz w:val="24"/>
          <w:szCs w:val="24"/>
          <w:lang w:val="ro-RO"/>
        </w:rPr>
      </w:pPr>
    </w:p>
    <w:p w:rsidR="00DA452D" w:rsidRPr="00990651" w:rsidRDefault="00DA452D" w:rsidP="009A5E77">
      <w:pPr>
        <w:spacing w:after="0" w:line="240" w:lineRule="auto"/>
        <w:rPr>
          <w:rFonts w:ascii="Trebuchet MS" w:hAnsi="Trebuchet MS"/>
          <w:lang w:val="ro-RO"/>
        </w:rPr>
      </w:pPr>
      <w:r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Pr="00990651">
        <w:rPr>
          <w:rFonts w:ascii="Trebuchet MS" w:hAnsi="Trebuchet MS"/>
          <w:lang w:val="ro-RO"/>
        </w:rPr>
        <w:tab/>
      </w:r>
      <w:r w:rsidRPr="00990651">
        <w:rPr>
          <w:rFonts w:ascii="Trebuchet MS" w:hAnsi="Trebuchet MS"/>
          <w:b/>
          <w:sz w:val="24"/>
          <w:szCs w:val="24"/>
          <w:lang w:val="ro-RO"/>
        </w:rPr>
        <w:t>ŞEF SERVICIU R.U.N.O.</w:t>
      </w:r>
    </w:p>
    <w:p w:rsidR="001911F5" w:rsidRPr="00EC6F69" w:rsidRDefault="00DA452D" w:rsidP="009A5E77">
      <w:pPr>
        <w:tabs>
          <w:tab w:val="left" w:pos="6912"/>
        </w:tabs>
        <w:spacing w:after="0" w:line="240" w:lineRule="auto"/>
        <w:rPr>
          <w:rFonts w:ascii="Trebuchet MS" w:hAnsi="Trebuchet MS"/>
          <w:b/>
          <w:sz w:val="20"/>
          <w:szCs w:val="20"/>
          <w:lang w:val="ro-RO"/>
        </w:rPr>
      </w:pPr>
      <w:r w:rsidRPr="00990651">
        <w:rPr>
          <w:rFonts w:ascii="Trebuchet MS" w:hAnsi="Trebuchet MS"/>
          <w:b/>
          <w:sz w:val="24"/>
          <w:szCs w:val="24"/>
          <w:lang w:val="ro-RO"/>
        </w:rPr>
        <w:tab/>
        <w:t xml:space="preserve">  </w:t>
      </w:r>
      <w:r w:rsidR="009A5E77" w:rsidRPr="00990651">
        <w:rPr>
          <w:rFonts w:ascii="Trebuchet MS" w:hAnsi="Trebuchet MS"/>
          <w:b/>
          <w:sz w:val="24"/>
          <w:szCs w:val="24"/>
          <w:lang w:val="ro-RO"/>
        </w:rPr>
        <w:tab/>
      </w:r>
      <w:r w:rsidRPr="00990651">
        <w:rPr>
          <w:rFonts w:ascii="Trebuchet MS" w:hAnsi="Trebuchet MS"/>
          <w:b/>
          <w:sz w:val="24"/>
          <w:szCs w:val="24"/>
          <w:lang w:val="ro-RO"/>
        </w:rPr>
        <w:t>Ec. Graţiela B</w:t>
      </w:r>
      <w:r w:rsidR="00734674" w:rsidRPr="00990651">
        <w:rPr>
          <w:rFonts w:ascii="Trebuchet MS" w:hAnsi="Trebuchet MS"/>
          <w:b/>
          <w:sz w:val="24"/>
          <w:szCs w:val="24"/>
          <w:lang w:val="ro-RO"/>
        </w:rPr>
        <w:t>OGDAN</w:t>
      </w:r>
    </w:p>
    <w:p w:rsidR="00EC6F69" w:rsidRDefault="009A5E77" w:rsidP="009A5E77">
      <w:pPr>
        <w:tabs>
          <w:tab w:val="left" w:pos="6912"/>
        </w:tabs>
        <w:spacing w:after="0" w:line="240" w:lineRule="auto"/>
        <w:rPr>
          <w:rFonts w:ascii="Trebuchet MS" w:hAnsi="Trebuchet MS"/>
          <w:sz w:val="20"/>
          <w:szCs w:val="20"/>
          <w:lang w:val="ro-RO"/>
        </w:rPr>
      </w:pPr>
      <w:r w:rsidRPr="00990651">
        <w:rPr>
          <w:rFonts w:ascii="Trebuchet MS" w:hAnsi="Trebuchet MS"/>
          <w:sz w:val="20"/>
          <w:szCs w:val="20"/>
          <w:lang w:val="ro-RO"/>
        </w:rPr>
        <w:tab/>
      </w:r>
    </w:p>
    <w:p w:rsidR="00EC6F69" w:rsidRDefault="00EC6F69" w:rsidP="00EC6F69">
      <w:pPr>
        <w:tabs>
          <w:tab w:val="left" w:pos="6912"/>
        </w:tabs>
        <w:spacing w:after="0" w:line="240" w:lineRule="auto"/>
        <w:ind w:right="-661"/>
        <w:rPr>
          <w:rFonts w:ascii="Trebuchet MS" w:hAnsi="Trebuchet MS"/>
          <w:sz w:val="20"/>
          <w:szCs w:val="20"/>
          <w:lang w:val="ro-RO"/>
        </w:rPr>
      </w:pPr>
      <w:r>
        <w:rPr>
          <w:rFonts w:ascii="Trebuchet MS" w:hAnsi="Trebuchet MS"/>
          <w:sz w:val="20"/>
          <w:szCs w:val="20"/>
          <w:lang w:val="ro-RO"/>
        </w:rPr>
        <w:tab/>
      </w:r>
      <w:r>
        <w:rPr>
          <w:rFonts w:ascii="Trebuchet MS" w:hAnsi="Trebuchet MS"/>
          <w:sz w:val="20"/>
          <w:szCs w:val="20"/>
          <w:lang w:val="ro-RO"/>
        </w:rPr>
        <w:tab/>
      </w:r>
    </w:p>
    <w:p w:rsidR="00DE5EB4" w:rsidRDefault="00DE5EB4" w:rsidP="00EC6F69">
      <w:pPr>
        <w:tabs>
          <w:tab w:val="left" w:pos="6912"/>
        </w:tabs>
        <w:spacing w:after="0" w:line="240" w:lineRule="auto"/>
        <w:ind w:right="-661"/>
        <w:rPr>
          <w:rFonts w:ascii="Trebuchet MS" w:hAnsi="Trebuchet MS"/>
          <w:sz w:val="20"/>
          <w:szCs w:val="20"/>
          <w:lang w:val="ro-RO"/>
        </w:rPr>
      </w:pPr>
    </w:p>
    <w:p w:rsidR="00A0690A" w:rsidRDefault="00A0690A" w:rsidP="00EC6F69">
      <w:pPr>
        <w:tabs>
          <w:tab w:val="left" w:pos="6912"/>
        </w:tabs>
        <w:spacing w:after="0" w:line="240" w:lineRule="auto"/>
        <w:ind w:right="-661"/>
        <w:rPr>
          <w:rFonts w:ascii="Trebuchet MS" w:hAnsi="Trebuchet MS"/>
          <w:sz w:val="20"/>
          <w:szCs w:val="20"/>
          <w:lang w:val="ro-RO"/>
        </w:rPr>
      </w:pPr>
    </w:p>
    <w:p w:rsidR="00DE5EB4" w:rsidRDefault="00DE5EB4" w:rsidP="00EC6F69">
      <w:pPr>
        <w:tabs>
          <w:tab w:val="left" w:pos="6912"/>
        </w:tabs>
        <w:spacing w:after="0" w:line="240" w:lineRule="auto"/>
        <w:ind w:right="-661"/>
        <w:rPr>
          <w:rFonts w:ascii="Trebuchet MS" w:hAnsi="Trebuchet MS"/>
          <w:sz w:val="20"/>
          <w:szCs w:val="20"/>
          <w:lang w:val="ro-RO"/>
        </w:rPr>
      </w:pPr>
    </w:p>
    <w:p w:rsidR="00DA452D" w:rsidRPr="00990651" w:rsidRDefault="00EC6F69" w:rsidP="00EC6F69">
      <w:pPr>
        <w:tabs>
          <w:tab w:val="left" w:pos="6912"/>
        </w:tabs>
        <w:spacing w:after="0" w:line="240" w:lineRule="auto"/>
        <w:ind w:right="-661"/>
        <w:rPr>
          <w:rFonts w:ascii="Trebuchet MS" w:hAnsi="Trebuchet MS"/>
          <w:b/>
          <w:lang w:val="ro-RO"/>
        </w:rPr>
      </w:pPr>
      <w:r>
        <w:rPr>
          <w:rFonts w:ascii="Trebuchet MS" w:hAnsi="Trebuchet MS"/>
          <w:sz w:val="20"/>
          <w:szCs w:val="20"/>
          <w:lang w:val="ro-RO"/>
        </w:rPr>
        <w:tab/>
      </w:r>
      <w:r>
        <w:rPr>
          <w:rFonts w:ascii="Trebuchet MS" w:hAnsi="Trebuchet MS"/>
          <w:sz w:val="20"/>
          <w:szCs w:val="20"/>
          <w:lang w:val="ro-RO"/>
        </w:rPr>
        <w:tab/>
      </w:r>
      <w:r w:rsidR="00DA452D" w:rsidRPr="00990651">
        <w:rPr>
          <w:rFonts w:ascii="Trebuchet MS" w:hAnsi="Trebuchet MS"/>
          <w:sz w:val="20"/>
          <w:szCs w:val="20"/>
          <w:lang w:val="ro-RO"/>
        </w:rPr>
        <w:t>Întocmit: Ec. An</w:t>
      </w:r>
      <w:r w:rsidR="009B5E0E">
        <w:rPr>
          <w:rFonts w:ascii="Trebuchet MS" w:hAnsi="Trebuchet MS"/>
          <w:sz w:val="20"/>
          <w:szCs w:val="20"/>
          <w:lang w:val="ro-RO"/>
        </w:rPr>
        <w:t>namaria JUCAN</w:t>
      </w:r>
    </w:p>
    <w:sectPr w:rsidR="00DA452D" w:rsidRPr="00990651" w:rsidSect="00390278">
      <w:headerReference w:type="default" r:id="rId9"/>
      <w:footerReference w:type="default" r:id="rId10"/>
      <w:headerReference w:type="first" r:id="rId11"/>
      <w:footerReference w:type="first" r:id="rId12"/>
      <w:pgSz w:w="12240" w:h="15840" w:code="1"/>
      <w:pgMar w:top="851" w:right="900" w:bottom="851" w:left="141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51B" w:rsidRDefault="00FA751B" w:rsidP="00714BC8">
      <w:pPr>
        <w:spacing w:after="0" w:line="240" w:lineRule="auto"/>
      </w:pPr>
      <w:r>
        <w:separator/>
      </w:r>
    </w:p>
  </w:endnote>
  <w:endnote w:type="continuationSeparator" w:id="0">
    <w:p w:rsidR="00FA751B" w:rsidRDefault="00FA751B" w:rsidP="00714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1F5" w:rsidRDefault="003B161E" w:rsidP="001911F5">
    <w:pPr>
      <w:pStyle w:val="Header"/>
      <w:tabs>
        <w:tab w:val="clear" w:pos="9360"/>
      </w:tabs>
      <w:rPr>
        <w:rFonts w:ascii="Trebuchet MS" w:hAnsi="Trebuchet MS"/>
        <w:sz w:val="20"/>
        <w:szCs w:val="20"/>
        <w:lang w:val="ro-RO"/>
      </w:rPr>
    </w:pPr>
    <w:r>
      <w:rPr>
        <w:noProof/>
        <w:sz w:val="14"/>
        <w:szCs w:val="14"/>
      </w:rPr>
      <mc:AlternateContent>
        <mc:Choice Requires="wps">
          <w:drawing>
            <wp:anchor distT="0" distB="0" distL="114300" distR="114300" simplePos="0" relativeHeight="251658240" behindDoc="0" locked="0" layoutInCell="1" allowOverlap="1">
              <wp:simplePos x="0" y="0"/>
              <wp:positionH relativeFrom="page">
                <wp:posOffset>906780</wp:posOffset>
              </wp:positionH>
              <wp:positionV relativeFrom="paragraph">
                <wp:posOffset>48895</wp:posOffset>
              </wp:positionV>
              <wp:extent cx="6307455" cy="0"/>
              <wp:effectExtent l="11430" t="10795" r="15240" b="17780"/>
              <wp:wrapNone/>
              <wp:docPr id="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0632D" id="Line 25" o:spid="_x0000_s1026" style="position:absolute;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3.85pt" to="568.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" strokecolor="#00afef" strokeweight="1.42pt">
              <w10:wrap anchorx="page"/>
            </v:line>
          </w:pict>
        </mc:Fallback>
      </mc:AlternateContent>
    </w:r>
  </w:p>
  <w:p w:rsidR="000614D3" w:rsidRDefault="000614D3" w:rsidP="0025278D">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5"/>
      <w:gridCol w:w="6974"/>
      <w:gridCol w:w="1799"/>
    </w:tblGrid>
    <w:tr w:rsidR="000614D3" w:rsidTr="000614D3">
      <w:tc>
        <w:tcPr>
          <w:tcW w:w="1368" w:type="dxa"/>
        </w:tcPr>
        <w:p w:rsidR="000614D3" w:rsidRDefault="000614D3" w:rsidP="000614D3">
          <w:pPr>
            <w:pStyle w:val="Footer"/>
            <w:jc w:val="center"/>
            <w:rPr>
              <w:rFonts w:ascii="Trebuchet MS" w:hAnsi="Trebuchet MS"/>
              <w:sz w:val="20"/>
              <w:szCs w:val="20"/>
            </w:rPr>
          </w:pPr>
          <w:r w:rsidRPr="00271221">
            <w:rPr>
              <w:rFonts w:ascii="Trebuchet MS" w:hAnsi="Trebuchet MS"/>
              <w:noProof/>
              <w:sz w:val="20"/>
              <w:szCs w:val="20"/>
            </w:rPr>
            <w:drawing>
              <wp:inline distT="0" distB="0" distL="0" distR="0">
                <wp:extent cx="542925" cy="379992"/>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48065" cy="383589"/>
                        </a:xfrm>
                        <a:prstGeom prst="rect">
                          <a:avLst/>
                        </a:prstGeom>
                        <a:noFill/>
                        <a:ln w="9525">
                          <a:noFill/>
                          <a:miter lim="800000"/>
                          <a:headEnd/>
                          <a:tailEnd/>
                        </a:ln>
                      </pic:spPr>
                    </pic:pic>
                  </a:graphicData>
                </a:graphic>
              </wp:inline>
            </w:drawing>
          </w:r>
        </w:p>
      </w:tc>
      <w:tc>
        <w:tcPr>
          <w:tcW w:w="7020" w:type="dxa"/>
        </w:tcPr>
        <w:p w:rsidR="000614D3" w:rsidRDefault="000614D3" w:rsidP="000614D3">
          <w:pPr>
            <w:pStyle w:val="Header"/>
            <w:tabs>
              <w:tab w:val="clear" w:pos="9360"/>
            </w:tabs>
            <w:jc w:val="center"/>
            <w:rPr>
              <w:rFonts w:ascii="Trebuchet MS" w:hAnsi="Trebuchet MS"/>
              <w:sz w:val="20"/>
              <w:szCs w:val="20"/>
              <w:lang w:val="ro-RO"/>
            </w:rPr>
          </w:pPr>
          <w:r>
            <w:rPr>
              <w:rFonts w:ascii="Trebuchet MS" w:hAnsi="Trebuchet MS"/>
              <w:sz w:val="20"/>
              <w:szCs w:val="20"/>
              <w:lang w:val="ro-RO"/>
            </w:rPr>
            <w:t>Adresă: Strada Clinicilor, nr. 3-5, 400006, Cluj-Napoca</w:t>
          </w:r>
        </w:p>
        <w:p w:rsidR="000614D3" w:rsidRPr="003D3791" w:rsidRDefault="000614D3" w:rsidP="000614D3">
          <w:pPr>
            <w:pStyle w:val="Header"/>
            <w:tabs>
              <w:tab w:val="clear" w:pos="9360"/>
              <w:tab w:val="center" w:pos="4985"/>
              <w:tab w:val="right" w:pos="9971"/>
            </w:tabs>
            <w:jc w:val="center"/>
            <w:rPr>
              <w:rFonts w:ascii="Trebuchet MS" w:hAnsi="Trebuchet MS"/>
              <w:sz w:val="20"/>
              <w:szCs w:val="20"/>
              <w:lang w:val="ro-RO"/>
            </w:rPr>
          </w:pPr>
          <w:r w:rsidRPr="003D3791">
            <w:rPr>
              <w:rFonts w:ascii="Trebuchet MS" w:hAnsi="Trebuchet MS"/>
              <w:sz w:val="20"/>
              <w:szCs w:val="20"/>
              <w:lang w:val="ro-RO"/>
            </w:rPr>
            <w:t>Email: secretariat@scjucluj.ro; Tel: 0264-597.852, Fax: 0264-596.085</w:t>
          </w:r>
        </w:p>
        <w:p w:rsidR="000614D3" w:rsidRDefault="000614D3" w:rsidP="000614D3">
          <w:pPr>
            <w:pStyle w:val="Header"/>
            <w:jc w:val="center"/>
            <w:rPr>
              <w:rFonts w:ascii="Trebuchet MS" w:hAnsi="Trebuchet MS"/>
              <w:sz w:val="20"/>
              <w:szCs w:val="20"/>
              <w:lang w:val="ro-RO"/>
            </w:rPr>
          </w:pPr>
          <w:r w:rsidRPr="003D3791">
            <w:rPr>
              <w:rFonts w:ascii="Trebuchet MS" w:hAnsi="Trebuchet MS"/>
              <w:sz w:val="20"/>
              <w:szCs w:val="20"/>
              <w:lang w:val="ro-RO"/>
            </w:rPr>
            <w:t xml:space="preserve">Responsabil protecția datelor: </w:t>
          </w:r>
          <w:hyperlink r:id="rId2" w:history="1">
            <w:r w:rsidRPr="006E7F44">
              <w:rPr>
                <w:rStyle w:val="Hyperlink"/>
                <w:rFonts w:ascii="Trebuchet MS" w:hAnsi="Trebuchet MS"/>
                <w:sz w:val="20"/>
                <w:szCs w:val="20"/>
                <w:lang w:val="ro-RO"/>
              </w:rPr>
              <w:t>dpo@scjucluj.ro</w:t>
            </w:r>
          </w:hyperlink>
        </w:p>
        <w:p w:rsidR="000614D3" w:rsidRPr="001E5661" w:rsidRDefault="000614D3" w:rsidP="000614D3">
          <w:pPr>
            <w:pStyle w:val="Header"/>
            <w:jc w:val="center"/>
            <w:rPr>
              <w:rFonts w:ascii="Trebuchet MS" w:hAnsi="Trebuchet MS"/>
              <w:sz w:val="20"/>
              <w:szCs w:val="20"/>
              <w:lang w:val="ro-RO"/>
            </w:rPr>
          </w:pPr>
          <w:r w:rsidRPr="00E42188">
            <w:rPr>
              <w:rFonts w:ascii="Trebuchet MS" w:hAnsi="Trebuchet MS"/>
              <w:sz w:val="20"/>
              <w:szCs w:val="20"/>
            </w:rPr>
            <w:t>Conform Legii nr. 169/2019, acest document este valabil fără ștampilă</w:t>
          </w:r>
        </w:p>
      </w:tc>
      <w:tc>
        <w:tcPr>
          <w:tcW w:w="1799" w:type="dxa"/>
        </w:tcPr>
        <w:p w:rsidR="000614D3" w:rsidRDefault="000614D3" w:rsidP="000614D3">
          <w:pPr>
            <w:pStyle w:val="Footer"/>
            <w:jc w:val="center"/>
            <w:rPr>
              <w:rFonts w:ascii="Trebuchet MS" w:hAnsi="Trebuchet MS"/>
              <w:sz w:val="20"/>
              <w:szCs w:val="20"/>
            </w:rPr>
          </w:pPr>
          <w:r w:rsidRPr="001E5661">
            <w:rPr>
              <w:rFonts w:ascii="Trebuchet MS" w:hAnsi="Trebuchet MS"/>
              <w:noProof/>
              <w:sz w:val="20"/>
              <w:szCs w:val="20"/>
            </w:rPr>
            <w:drawing>
              <wp:inline distT="0" distB="0" distL="0" distR="0">
                <wp:extent cx="970771" cy="285750"/>
                <wp:effectExtent l="19050" t="0" r="779" b="0"/>
                <wp:docPr id="18" name="Picture 5" descr="9001+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1+IAS.png"/>
                        <pic:cNvPicPr/>
                      </pic:nvPicPr>
                      <pic:blipFill>
                        <a:blip r:embed="rId3"/>
                        <a:stretch>
                          <a:fillRect/>
                        </a:stretch>
                      </pic:blipFill>
                      <pic:spPr>
                        <a:xfrm>
                          <a:off x="0" y="0"/>
                          <a:ext cx="970382" cy="285635"/>
                        </a:xfrm>
                        <a:prstGeom prst="rect">
                          <a:avLst/>
                        </a:prstGeom>
                      </pic:spPr>
                    </pic:pic>
                  </a:graphicData>
                </a:graphic>
              </wp:inline>
            </w:drawing>
          </w:r>
        </w:p>
      </w:tc>
    </w:tr>
  </w:tbl>
  <w:p w:rsidR="000614D3" w:rsidRDefault="000614D3" w:rsidP="0025278D">
    <w:pPr>
      <w:pStyle w:val="Footer"/>
    </w:pPr>
  </w:p>
  <w:p w:rsidR="000614D3" w:rsidRDefault="00FA751B">
    <w:pPr>
      <w:pStyle w:val="Footer"/>
      <w:jc w:val="right"/>
    </w:pPr>
    <w:sdt>
      <w:sdtPr>
        <w:id w:val="269586314"/>
        <w:docPartObj>
          <w:docPartGallery w:val="Page Numbers (Bottom of Page)"/>
          <w:docPartUnique/>
        </w:docPartObj>
      </w:sdtPr>
      <w:sdtEndPr/>
      <w:sdtContent>
        <w:r>
          <w:fldChar w:fldCharType="begin"/>
        </w:r>
        <w:r>
          <w:instrText xml:space="preserve"> PAGE   \* MERGEFORMAT </w:instrText>
        </w:r>
        <w:r>
          <w:fldChar w:fldCharType="separate"/>
        </w:r>
        <w:r w:rsidR="004D783C">
          <w:rPr>
            <w:noProof/>
          </w:rPr>
          <w:t>3</w:t>
        </w:r>
        <w:r>
          <w:rPr>
            <w:noProof/>
          </w:rPr>
          <w:fldChar w:fldCharType="end"/>
        </w:r>
      </w:sdtContent>
    </w:sdt>
  </w:p>
  <w:p w:rsidR="000614D3" w:rsidRDefault="000614D3" w:rsidP="003B2BA0">
    <w:pPr>
      <w:pStyle w:val="Footer"/>
      <w:ind w:left="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4D3" w:rsidRDefault="003B161E" w:rsidP="001E5661">
    <w:pPr>
      <w:pStyle w:val="Header"/>
      <w:tabs>
        <w:tab w:val="clear" w:pos="9360"/>
      </w:tabs>
      <w:rPr>
        <w:rFonts w:ascii="Trebuchet MS" w:hAnsi="Trebuchet MS"/>
        <w:sz w:val="20"/>
        <w:szCs w:val="20"/>
        <w:lang w:val="ro-RO"/>
      </w:rPr>
    </w:pPr>
    <w:r>
      <w:rPr>
        <w:noProof/>
        <w:sz w:val="14"/>
        <w:szCs w:val="14"/>
      </w:rPr>
      <mc:AlternateContent>
        <mc:Choice Requires="wps">
          <w:drawing>
            <wp:anchor distT="0" distB="0" distL="114300" distR="114300" simplePos="0" relativeHeight="251654656" behindDoc="0" locked="0" layoutInCell="1" allowOverlap="1">
              <wp:simplePos x="0" y="0"/>
              <wp:positionH relativeFrom="page">
                <wp:posOffset>906780</wp:posOffset>
              </wp:positionH>
              <wp:positionV relativeFrom="paragraph">
                <wp:posOffset>48895</wp:posOffset>
              </wp:positionV>
              <wp:extent cx="6307455" cy="0"/>
              <wp:effectExtent l="11430" t="10795" r="15240" b="1778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1B730" id="Line 2" o:spid="_x0000_s1026" style="position:absolute;flip:y;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3.85pt" to="568.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" strokecolor="#00afef" strokeweight="1.42pt">
              <w10:wrap anchorx="page"/>
            </v:line>
          </w:pict>
        </mc:Fallback>
      </mc:AlternateContent>
    </w:r>
  </w:p>
  <w:tbl>
    <w:tblPr>
      <w:tblStyle w:val="TableGrid"/>
      <w:tblW w:w="10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7020"/>
      <w:gridCol w:w="1881"/>
    </w:tblGrid>
    <w:tr w:rsidR="000614D3" w:rsidTr="00D174E1">
      <w:tc>
        <w:tcPr>
          <w:tcW w:w="1368" w:type="dxa"/>
        </w:tcPr>
        <w:p w:rsidR="000614D3" w:rsidRDefault="000614D3" w:rsidP="00DC7DB9">
          <w:pPr>
            <w:pStyle w:val="Footer"/>
            <w:jc w:val="center"/>
            <w:rPr>
              <w:rFonts w:ascii="Trebuchet MS" w:hAnsi="Trebuchet MS"/>
              <w:sz w:val="20"/>
              <w:szCs w:val="20"/>
            </w:rPr>
          </w:pPr>
          <w:r w:rsidRPr="001A0393">
            <w:rPr>
              <w:rFonts w:ascii="Trebuchet MS" w:hAnsi="Trebuchet MS"/>
              <w:noProof/>
              <w:sz w:val="20"/>
              <w:szCs w:val="20"/>
            </w:rPr>
            <w:drawing>
              <wp:inline distT="0" distB="0" distL="0" distR="0">
                <wp:extent cx="542925" cy="379992"/>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48065" cy="383589"/>
                        </a:xfrm>
                        <a:prstGeom prst="rect">
                          <a:avLst/>
                        </a:prstGeom>
                        <a:noFill/>
                        <a:ln w="9525">
                          <a:noFill/>
                          <a:miter lim="800000"/>
                          <a:headEnd/>
                          <a:tailEnd/>
                        </a:ln>
                      </pic:spPr>
                    </pic:pic>
                  </a:graphicData>
                </a:graphic>
              </wp:inline>
            </w:drawing>
          </w:r>
        </w:p>
      </w:tc>
      <w:tc>
        <w:tcPr>
          <w:tcW w:w="7020" w:type="dxa"/>
        </w:tcPr>
        <w:p w:rsidR="000614D3" w:rsidRDefault="000614D3" w:rsidP="001E5661">
          <w:pPr>
            <w:pStyle w:val="Header"/>
            <w:tabs>
              <w:tab w:val="clear" w:pos="9360"/>
            </w:tabs>
            <w:jc w:val="center"/>
            <w:rPr>
              <w:rFonts w:ascii="Trebuchet MS" w:hAnsi="Trebuchet MS"/>
              <w:sz w:val="20"/>
              <w:szCs w:val="20"/>
              <w:lang w:val="ro-RO"/>
            </w:rPr>
          </w:pPr>
          <w:r>
            <w:rPr>
              <w:rFonts w:ascii="Trebuchet MS" w:hAnsi="Trebuchet MS"/>
              <w:sz w:val="20"/>
              <w:szCs w:val="20"/>
              <w:lang w:val="ro-RO"/>
            </w:rPr>
            <w:t>Adresă: Strada Clinicilor, nr. 3-5, 400006, Cluj-Napoca</w:t>
          </w:r>
        </w:p>
        <w:p w:rsidR="000614D3" w:rsidRPr="003D3791" w:rsidRDefault="000614D3" w:rsidP="001E5661">
          <w:pPr>
            <w:pStyle w:val="Header"/>
            <w:tabs>
              <w:tab w:val="clear" w:pos="9360"/>
              <w:tab w:val="center" w:pos="4985"/>
              <w:tab w:val="right" w:pos="9971"/>
            </w:tabs>
            <w:jc w:val="center"/>
            <w:rPr>
              <w:rFonts w:ascii="Trebuchet MS" w:hAnsi="Trebuchet MS"/>
              <w:sz w:val="20"/>
              <w:szCs w:val="20"/>
              <w:lang w:val="ro-RO"/>
            </w:rPr>
          </w:pPr>
          <w:r w:rsidRPr="003D3791">
            <w:rPr>
              <w:rFonts w:ascii="Trebuchet MS" w:hAnsi="Trebuchet MS"/>
              <w:sz w:val="20"/>
              <w:szCs w:val="20"/>
              <w:lang w:val="ro-RO"/>
            </w:rPr>
            <w:t>Email: secretariat@scjucluj.ro; Tel: 0264-597.852, Fax: 0264-596.085</w:t>
          </w:r>
        </w:p>
        <w:p w:rsidR="000614D3" w:rsidRDefault="000614D3" w:rsidP="001E5661">
          <w:pPr>
            <w:pStyle w:val="Header"/>
            <w:jc w:val="center"/>
            <w:rPr>
              <w:rFonts w:ascii="Trebuchet MS" w:hAnsi="Trebuchet MS"/>
              <w:sz w:val="20"/>
              <w:szCs w:val="20"/>
              <w:lang w:val="ro-RO"/>
            </w:rPr>
          </w:pPr>
          <w:r w:rsidRPr="003D3791">
            <w:rPr>
              <w:rFonts w:ascii="Trebuchet MS" w:hAnsi="Trebuchet MS"/>
              <w:sz w:val="20"/>
              <w:szCs w:val="20"/>
              <w:lang w:val="ro-RO"/>
            </w:rPr>
            <w:t xml:space="preserve">Responsabil protecția datelor: </w:t>
          </w:r>
          <w:hyperlink r:id="rId2" w:history="1">
            <w:r w:rsidRPr="006E7F44">
              <w:rPr>
                <w:rStyle w:val="Hyperlink"/>
                <w:rFonts w:ascii="Trebuchet MS" w:hAnsi="Trebuchet MS"/>
                <w:sz w:val="20"/>
                <w:szCs w:val="20"/>
                <w:lang w:val="ro-RO"/>
              </w:rPr>
              <w:t>dpo@scjucluj.ro</w:t>
            </w:r>
          </w:hyperlink>
        </w:p>
        <w:p w:rsidR="000614D3" w:rsidRPr="001E5661" w:rsidRDefault="000614D3" w:rsidP="001E5661">
          <w:pPr>
            <w:pStyle w:val="Header"/>
            <w:jc w:val="center"/>
            <w:rPr>
              <w:rFonts w:ascii="Trebuchet MS" w:hAnsi="Trebuchet MS"/>
              <w:sz w:val="20"/>
              <w:szCs w:val="20"/>
              <w:lang w:val="ro-RO"/>
            </w:rPr>
          </w:pPr>
          <w:r w:rsidRPr="00E42188">
            <w:rPr>
              <w:rFonts w:ascii="Trebuchet MS" w:hAnsi="Trebuchet MS"/>
              <w:sz w:val="20"/>
              <w:szCs w:val="20"/>
            </w:rPr>
            <w:t>Conform Legii nr. 169/2019, acest document este valabil fără ștampilă</w:t>
          </w:r>
        </w:p>
      </w:tc>
      <w:tc>
        <w:tcPr>
          <w:tcW w:w="1881" w:type="dxa"/>
        </w:tcPr>
        <w:p w:rsidR="000614D3" w:rsidRDefault="000614D3" w:rsidP="00DC7DB9">
          <w:pPr>
            <w:pStyle w:val="Footer"/>
            <w:jc w:val="center"/>
            <w:rPr>
              <w:rFonts w:ascii="Trebuchet MS" w:hAnsi="Trebuchet MS"/>
              <w:sz w:val="20"/>
              <w:szCs w:val="20"/>
            </w:rPr>
          </w:pPr>
          <w:r w:rsidRPr="001E5661">
            <w:rPr>
              <w:rFonts w:ascii="Trebuchet MS" w:hAnsi="Trebuchet MS"/>
              <w:noProof/>
              <w:sz w:val="20"/>
              <w:szCs w:val="20"/>
            </w:rPr>
            <w:drawing>
              <wp:inline distT="0" distB="0" distL="0" distR="0">
                <wp:extent cx="970771" cy="285750"/>
                <wp:effectExtent l="19050" t="0" r="779" b="0"/>
                <wp:docPr id="12" name="Picture 5" descr="9001+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1+IAS.png"/>
                        <pic:cNvPicPr/>
                      </pic:nvPicPr>
                      <pic:blipFill>
                        <a:blip r:embed="rId3"/>
                        <a:stretch>
                          <a:fillRect/>
                        </a:stretch>
                      </pic:blipFill>
                      <pic:spPr>
                        <a:xfrm>
                          <a:off x="0" y="0"/>
                          <a:ext cx="970382" cy="285635"/>
                        </a:xfrm>
                        <a:prstGeom prst="rect">
                          <a:avLst/>
                        </a:prstGeom>
                      </pic:spPr>
                    </pic:pic>
                  </a:graphicData>
                </a:graphic>
              </wp:inline>
            </w:drawing>
          </w:r>
        </w:p>
      </w:tc>
    </w:tr>
  </w:tbl>
  <w:p w:rsidR="000614D3" w:rsidRDefault="000614D3">
    <w:pPr>
      <w:pStyle w:val="Footer"/>
      <w:rPr>
        <w:rFonts w:ascii="Trebuchet MS" w:hAnsi="Trebuchet MS"/>
        <w:sz w:val="20"/>
        <w:szCs w:val="20"/>
      </w:rPr>
    </w:pPr>
  </w:p>
  <w:p w:rsidR="000614D3" w:rsidRDefault="00061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51B" w:rsidRDefault="00FA751B" w:rsidP="00714BC8">
      <w:pPr>
        <w:spacing w:after="0" w:line="240" w:lineRule="auto"/>
      </w:pPr>
      <w:r>
        <w:separator/>
      </w:r>
    </w:p>
  </w:footnote>
  <w:footnote w:type="continuationSeparator" w:id="0">
    <w:p w:rsidR="00FA751B" w:rsidRDefault="00FA751B" w:rsidP="00714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4D3" w:rsidRDefault="000614D3" w:rsidP="001E5661">
    <w:pPr>
      <w:pStyle w:val="Header"/>
      <w:tabs>
        <w:tab w:val="clear" w:pos="4680"/>
        <w:tab w:val="clear" w:pos="9360"/>
        <w:tab w:val="left" w:pos="3552"/>
      </w:tabs>
    </w:pPr>
    <w:r>
      <w:t xml:space="preserve">                                    </w:t>
    </w:r>
    <w:r>
      <w:rPr>
        <w:noProof/>
      </w:rPr>
      <w:drawing>
        <wp:anchor distT="0" distB="0" distL="114300" distR="114300" simplePos="0" relativeHeight="251667968" behindDoc="1" locked="0" layoutInCell="1" allowOverlap="1">
          <wp:simplePos x="0" y="0"/>
          <wp:positionH relativeFrom="column">
            <wp:posOffset>3747770</wp:posOffset>
          </wp:positionH>
          <wp:positionV relativeFrom="paragraph">
            <wp:posOffset>247650</wp:posOffset>
          </wp:positionV>
          <wp:extent cx="1842770" cy="419100"/>
          <wp:effectExtent l="19050" t="0" r="5080" b="0"/>
          <wp:wrapTight wrapText="bothSides">
            <wp:wrapPolygon edited="0">
              <wp:start x="-223" y="0"/>
              <wp:lineTo x="-223" y="20618"/>
              <wp:lineTo x="21660" y="20618"/>
              <wp:lineTo x="21660" y="0"/>
              <wp:lineTo x="-223" y="0"/>
            </wp:wrapPolygon>
          </wp:wrapTight>
          <wp:docPr id="15" name="Picture 4" descr="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s"/>
                  <pic:cNvPicPr>
                    <a:picLocks noChangeAspect="1" noChangeArrowheads="1"/>
                  </pic:cNvPicPr>
                </pic:nvPicPr>
                <pic:blipFill>
                  <a:blip r:embed="rId1" cstate="print"/>
                  <a:srcRect/>
                  <a:stretch>
                    <a:fillRect/>
                  </a:stretch>
                </pic:blipFill>
                <pic:spPr bwMode="auto">
                  <a:xfrm>
                    <a:off x="0" y="0"/>
                    <a:ext cx="1842770" cy="419100"/>
                  </a:xfrm>
                  <a:prstGeom prst="rect">
                    <a:avLst/>
                  </a:prstGeom>
                  <a:noFill/>
                  <a:ln w="9525">
                    <a:noFill/>
                    <a:miter lim="800000"/>
                    <a:headEnd/>
                    <a:tailEnd/>
                  </a:ln>
                </pic:spPr>
              </pic:pic>
            </a:graphicData>
          </a:graphic>
        </wp:anchor>
      </w:drawing>
    </w:r>
    <w:r>
      <w:rPr>
        <w:noProof/>
      </w:rPr>
      <w:drawing>
        <wp:anchor distT="0" distB="0" distL="114300" distR="114300" simplePos="0" relativeHeight="251668992" behindDoc="1" locked="0" layoutInCell="1" allowOverlap="1">
          <wp:simplePos x="0" y="0"/>
          <wp:positionH relativeFrom="column">
            <wp:posOffset>5662295</wp:posOffset>
          </wp:positionH>
          <wp:positionV relativeFrom="paragraph">
            <wp:posOffset>190500</wp:posOffset>
          </wp:positionV>
          <wp:extent cx="562610" cy="600075"/>
          <wp:effectExtent l="19050" t="0" r="8890" b="0"/>
          <wp:wrapTight wrapText="bothSides">
            <wp:wrapPolygon edited="0">
              <wp:start x="-731" y="0"/>
              <wp:lineTo x="-731" y="21257"/>
              <wp:lineTo x="21941" y="21257"/>
              <wp:lineTo x="21941" y="0"/>
              <wp:lineTo x="-731" y="0"/>
            </wp:wrapPolygon>
          </wp:wrapTight>
          <wp:docPr id="16" name="Picture 3" descr="numai 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ai sigla"/>
                  <pic:cNvPicPr>
                    <a:picLocks noChangeAspect="1" noChangeArrowheads="1"/>
                  </pic:cNvPicPr>
                </pic:nvPicPr>
                <pic:blipFill>
                  <a:blip r:embed="rId2" cstate="print"/>
                  <a:srcRect/>
                  <a:stretch>
                    <a:fillRect/>
                  </a:stretch>
                </pic:blipFill>
                <pic:spPr bwMode="auto">
                  <a:xfrm>
                    <a:off x="0" y="0"/>
                    <a:ext cx="562610" cy="600075"/>
                  </a:xfrm>
                  <a:prstGeom prst="rect">
                    <a:avLst/>
                  </a:prstGeom>
                  <a:noFill/>
                  <a:ln w="9525">
                    <a:noFill/>
                    <a:miter lim="800000"/>
                    <a:headEnd/>
                    <a:tailEnd/>
                  </a:ln>
                </pic:spPr>
              </pic:pic>
            </a:graphicData>
          </a:graphic>
        </wp:anchor>
      </w:drawing>
    </w:r>
    <w:r>
      <w:br/>
    </w:r>
    <w:r>
      <w:br/>
    </w:r>
    <w:r>
      <w:tab/>
    </w:r>
  </w:p>
  <w:p w:rsidR="000614D3" w:rsidRDefault="000614D3" w:rsidP="001E5661">
    <w:pPr>
      <w:pStyle w:val="Header"/>
      <w:tabs>
        <w:tab w:val="clear" w:pos="4680"/>
        <w:tab w:val="clear" w:pos="9360"/>
        <w:tab w:val="left" w:pos="8670"/>
      </w:tabs>
    </w:pPr>
    <w:r>
      <w:tab/>
    </w:r>
  </w:p>
  <w:p w:rsidR="000614D3" w:rsidRDefault="000614D3" w:rsidP="00C16412">
    <w:pPr>
      <w:pStyle w:val="Header"/>
      <w:rPr>
        <w:sz w:val="16"/>
        <w:szCs w:val="16"/>
      </w:rPr>
    </w:pPr>
    <w:r>
      <w:t xml:space="preserve">              </w:t>
    </w:r>
  </w:p>
  <w:p w:rsidR="000614D3" w:rsidRDefault="003B161E" w:rsidP="001E5661">
    <w:pPr>
      <w:pStyle w:val="Header"/>
      <w:tabs>
        <w:tab w:val="clear" w:pos="4680"/>
        <w:tab w:val="clear" w:pos="9360"/>
        <w:tab w:val="left" w:pos="5970"/>
      </w:tabs>
      <w:rPr>
        <w:sz w:val="16"/>
        <w:szCs w:val="16"/>
      </w:rPr>
    </w:pPr>
    <w:r>
      <w:rPr>
        <w:noProof/>
      </w:rPr>
      <mc:AlternateContent>
        <mc:Choice Requires="wps">
          <w:drawing>
            <wp:anchor distT="0" distB="0" distL="114300" distR="114300" simplePos="0" relativeHeight="251670016" behindDoc="0" locked="0" layoutInCell="1" allowOverlap="1">
              <wp:simplePos x="0" y="0"/>
              <wp:positionH relativeFrom="page">
                <wp:posOffset>935355</wp:posOffset>
              </wp:positionH>
              <wp:positionV relativeFrom="paragraph">
                <wp:posOffset>41275</wp:posOffset>
              </wp:positionV>
              <wp:extent cx="6307455" cy="0"/>
              <wp:effectExtent l="11430" t="12700" r="15240" b="15875"/>
              <wp:wrapNone/>
              <wp:docPr id="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7303A" id="Line 24" o:spid="_x0000_s1026" style="position:absolute;flip: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65pt,3.25pt" to="570.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" strokecolor="#00afef" strokeweight="1.42pt">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4D3" w:rsidRDefault="000614D3" w:rsidP="00E83902">
    <w:pPr>
      <w:pStyle w:val="Header"/>
      <w:tabs>
        <w:tab w:val="clear" w:pos="4680"/>
        <w:tab w:val="clear" w:pos="9360"/>
        <w:tab w:val="left" w:pos="3552"/>
      </w:tabs>
    </w:pPr>
    <w:r>
      <w:rPr>
        <w:noProof/>
      </w:rPr>
      <w:drawing>
        <wp:anchor distT="0" distB="0" distL="114300" distR="114300" simplePos="0" relativeHeight="251659776" behindDoc="1" locked="0" layoutInCell="1" allowOverlap="1">
          <wp:simplePos x="0" y="0"/>
          <wp:positionH relativeFrom="column">
            <wp:posOffset>3747770</wp:posOffset>
          </wp:positionH>
          <wp:positionV relativeFrom="paragraph">
            <wp:posOffset>247650</wp:posOffset>
          </wp:positionV>
          <wp:extent cx="1842770" cy="419100"/>
          <wp:effectExtent l="19050" t="0" r="5080" b="0"/>
          <wp:wrapTight wrapText="bothSides">
            <wp:wrapPolygon edited="0">
              <wp:start x="-223" y="0"/>
              <wp:lineTo x="-223" y="20618"/>
              <wp:lineTo x="21660" y="20618"/>
              <wp:lineTo x="21660" y="0"/>
              <wp:lineTo x="-223" y="0"/>
            </wp:wrapPolygon>
          </wp:wrapTight>
          <wp:docPr id="1" name="Picture 4" descr="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s"/>
                  <pic:cNvPicPr>
                    <a:picLocks noChangeAspect="1" noChangeArrowheads="1"/>
                  </pic:cNvPicPr>
                </pic:nvPicPr>
                <pic:blipFill>
                  <a:blip r:embed="rId1" cstate="print"/>
                  <a:srcRect/>
                  <a:stretch>
                    <a:fillRect/>
                  </a:stretch>
                </pic:blipFill>
                <pic:spPr bwMode="auto">
                  <a:xfrm>
                    <a:off x="0" y="0"/>
                    <a:ext cx="1842770" cy="419100"/>
                  </a:xfrm>
                  <a:prstGeom prst="rect">
                    <a:avLst/>
                  </a:prstGeom>
                  <a:noFill/>
                  <a:ln w="9525">
                    <a:noFill/>
                    <a:miter lim="800000"/>
                    <a:headEnd/>
                    <a:tailEnd/>
                  </a:ln>
                </pic:spPr>
              </pic:pic>
            </a:graphicData>
          </a:graphic>
        </wp:anchor>
      </w:drawing>
    </w:r>
    <w:r>
      <w:rPr>
        <w:noProof/>
      </w:rPr>
      <w:drawing>
        <wp:anchor distT="0" distB="0" distL="114300" distR="114300" simplePos="0" relativeHeight="251661824" behindDoc="1" locked="0" layoutInCell="1" allowOverlap="1">
          <wp:simplePos x="0" y="0"/>
          <wp:positionH relativeFrom="column">
            <wp:posOffset>5662295</wp:posOffset>
          </wp:positionH>
          <wp:positionV relativeFrom="paragraph">
            <wp:posOffset>190500</wp:posOffset>
          </wp:positionV>
          <wp:extent cx="562610" cy="600075"/>
          <wp:effectExtent l="19050" t="0" r="8890" b="0"/>
          <wp:wrapTight wrapText="bothSides">
            <wp:wrapPolygon edited="0">
              <wp:start x="-731" y="0"/>
              <wp:lineTo x="-731" y="21257"/>
              <wp:lineTo x="21941" y="21257"/>
              <wp:lineTo x="21941" y="0"/>
              <wp:lineTo x="-731" y="0"/>
            </wp:wrapPolygon>
          </wp:wrapTight>
          <wp:docPr id="2" name="Picture 3" descr="numai 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ai sigla"/>
                  <pic:cNvPicPr>
                    <a:picLocks noChangeAspect="1" noChangeArrowheads="1"/>
                  </pic:cNvPicPr>
                </pic:nvPicPr>
                <pic:blipFill>
                  <a:blip r:embed="rId2" cstate="print"/>
                  <a:srcRect/>
                  <a:stretch>
                    <a:fillRect/>
                  </a:stretch>
                </pic:blipFill>
                <pic:spPr bwMode="auto">
                  <a:xfrm>
                    <a:off x="0" y="0"/>
                    <a:ext cx="562610" cy="600075"/>
                  </a:xfrm>
                  <a:prstGeom prst="rect">
                    <a:avLst/>
                  </a:prstGeom>
                  <a:noFill/>
                  <a:ln w="9525">
                    <a:noFill/>
                    <a:miter lim="800000"/>
                    <a:headEnd/>
                    <a:tailEnd/>
                  </a:ln>
                </pic:spPr>
              </pic:pic>
            </a:graphicData>
          </a:graphic>
        </wp:anchor>
      </w:drawing>
    </w:r>
    <w:r>
      <w:br/>
    </w:r>
    <w:r>
      <w:br/>
    </w:r>
    <w:r>
      <w:tab/>
    </w:r>
  </w:p>
  <w:p w:rsidR="000614D3" w:rsidRDefault="000614D3" w:rsidP="0040629A">
    <w:pPr>
      <w:pStyle w:val="Header"/>
      <w:tabs>
        <w:tab w:val="clear" w:pos="4680"/>
        <w:tab w:val="clear" w:pos="9360"/>
        <w:tab w:val="left" w:pos="8670"/>
      </w:tabs>
    </w:pPr>
    <w:r>
      <w:tab/>
    </w:r>
  </w:p>
  <w:p w:rsidR="000614D3" w:rsidRDefault="003B161E" w:rsidP="00E83902">
    <w:pPr>
      <w:pStyle w:val="Header"/>
      <w:tabs>
        <w:tab w:val="clear" w:pos="4680"/>
        <w:tab w:val="clear" w:pos="9360"/>
        <w:tab w:val="left" w:pos="3552"/>
      </w:tabs>
    </w:pPr>
    <w:r>
      <w:rPr>
        <w:noProof/>
      </w:rPr>
      <mc:AlternateContent>
        <mc:Choice Requires="wps">
          <w:drawing>
            <wp:anchor distT="0" distB="0" distL="114300" distR="114300" simplePos="0" relativeHeight="251657728" behindDoc="0" locked="0" layoutInCell="1" allowOverlap="1">
              <wp:simplePos x="0" y="0"/>
              <wp:positionH relativeFrom="page">
                <wp:posOffset>906780</wp:posOffset>
              </wp:positionH>
              <wp:positionV relativeFrom="paragraph">
                <wp:posOffset>118110</wp:posOffset>
              </wp:positionV>
              <wp:extent cx="6307455" cy="0"/>
              <wp:effectExtent l="11430" t="13335" r="15240" b="1524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5C2C4" id="Line 23" o:spid="_x0000_s1026" style="position:absolute;flip: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9.3pt" to="568.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" strokecolor="#00afef" strokeweight="1.42pt">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4DB2"/>
    <w:multiLevelType w:val="hybridMultilevel"/>
    <w:tmpl w:val="B7C473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C1092"/>
    <w:multiLevelType w:val="hybridMultilevel"/>
    <w:tmpl w:val="BCACC80E"/>
    <w:lvl w:ilvl="0" w:tplc="E604BA66">
      <w:start w:val="1"/>
      <w:numFmt w:val="decimal"/>
      <w:lvlText w:val="%1."/>
      <w:lvlJc w:val="left"/>
      <w:pPr>
        <w:tabs>
          <w:tab w:val="num" w:pos="735"/>
        </w:tabs>
        <w:ind w:left="735" w:hanging="37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B93DDB"/>
    <w:multiLevelType w:val="hybridMultilevel"/>
    <w:tmpl w:val="FB4888F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F77BC"/>
    <w:multiLevelType w:val="hybridMultilevel"/>
    <w:tmpl w:val="647C6A9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D3C665C"/>
    <w:multiLevelType w:val="hybridMultilevel"/>
    <w:tmpl w:val="58148926"/>
    <w:lvl w:ilvl="0" w:tplc="0409000B">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 w15:restartNumberingAfterBreak="0">
    <w:nsid w:val="0DB622E7"/>
    <w:multiLevelType w:val="hybridMultilevel"/>
    <w:tmpl w:val="FB603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255157"/>
    <w:multiLevelType w:val="hybridMultilevel"/>
    <w:tmpl w:val="0FD81546"/>
    <w:lvl w:ilvl="0" w:tplc="C7CC78C8">
      <w:start w:val="6"/>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7" w15:restartNumberingAfterBreak="0">
    <w:nsid w:val="13F14B6E"/>
    <w:multiLevelType w:val="hybridMultilevel"/>
    <w:tmpl w:val="BCDE4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B34C48"/>
    <w:multiLevelType w:val="hybridMultilevel"/>
    <w:tmpl w:val="67B89C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8C7C10"/>
    <w:multiLevelType w:val="hybridMultilevel"/>
    <w:tmpl w:val="25E6607E"/>
    <w:lvl w:ilvl="0" w:tplc="D0D65F4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3C35E8"/>
    <w:multiLevelType w:val="hybridMultilevel"/>
    <w:tmpl w:val="6A9C60F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0879AB"/>
    <w:multiLevelType w:val="hybridMultilevel"/>
    <w:tmpl w:val="F81A7F38"/>
    <w:lvl w:ilvl="0" w:tplc="492689C6">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0B487D"/>
    <w:multiLevelType w:val="hybridMultilevel"/>
    <w:tmpl w:val="3C782B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4356B0"/>
    <w:multiLevelType w:val="hybridMultilevel"/>
    <w:tmpl w:val="D270D4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8296E01"/>
    <w:multiLevelType w:val="hybridMultilevel"/>
    <w:tmpl w:val="BDD054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E2440B"/>
    <w:multiLevelType w:val="hybridMultilevel"/>
    <w:tmpl w:val="1BC00C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7684CE1"/>
    <w:multiLevelType w:val="hybridMultilevel"/>
    <w:tmpl w:val="40A4650C"/>
    <w:lvl w:ilvl="0" w:tplc="E604BA66">
      <w:start w:val="1"/>
      <w:numFmt w:val="decimal"/>
      <w:lvlText w:val="%1."/>
      <w:lvlJc w:val="left"/>
      <w:pPr>
        <w:tabs>
          <w:tab w:val="num" w:pos="735"/>
        </w:tabs>
        <w:ind w:left="735" w:hanging="37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CC39BD"/>
    <w:multiLevelType w:val="hybridMultilevel"/>
    <w:tmpl w:val="84AC5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BF02D66"/>
    <w:multiLevelType w:val="hybridMultilevel"/>
    <w:tmpl w:val="FE082A0C"/>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9" w15:restartNumberingAfterBreak="0">
    <w:nsid w:val="3C5A137C"/>
    <w:multiLevelType w:val="hybridMultilevel"/>
    <w:tmpl w:val="8026D1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75B2695"/>
    <w:multiLevelType w:val="hybridMultilevel"/>
    <w:tmpl w:val="431E3EBA"/>
    <w:lvl w:ilvl="0" w:tplc="7E7CE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0B76CC"/>
    <w:multiLevelType w:val="hybridMultilevel"/>
    <w:tmpl w:val="9CC6C10A"/>
    <w:lvl w:ilvl="0" w:tplc="0409000F">
      <w:start w:val="1"/>
      <w:numFmt w:val="decimal"/>
      <w:lvlText w:val="%1."/>
      <w:lvlJc w:val="left"/>
      <w:pPr>
        <w:ind w:left="1440" w:hanging="360"/>
      </w:pPr>
    </w:lvl>
    <w:lvl w:ilvl="1" w:tplc="0DDC0E1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9742468"/>
    <w:multiLevelType w:val="hybridMultilevel"/>
    <w:tmpl w:val="C7861472"/>
    <w:lvl w:ilvl="0" w:tplc="FBE07B9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4E4F6998"/>
    <w:multiLevelType w:val="hybridMultilevel"/>
    <w:tmpl w:val="81E0FA62"/>
    <w:lvl w:ilvl="0" w:tplc="0409000F">
      <w:start w:val="1"/>
      <w:numFmt w:val="decimal"/>
      <w:lvlText w:val="%1."/>
      <w:lvlJc w:val="left"/>
      <w:pPr>
        <w:ind w:left="1440" w:hanging="360"/>
      </w:pPr>
    </w:lvl>
    <w:lvl w:ilvl="1" w:tplc="0DDC0E1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1">
      <w:start w:val="1"/>
      <w:numFmt w:val="bullet"/>
      <w:lvlText w:val=""/>
      <w:lvlJc w:val="left"/>
      <w:pPr>
        <w:ind w:left="3600" w:hanging="360"/>
      </w:pPr>
      <w:rPr>
        <w:rFonts w:ascii="Symbol" w:hAnsi="Symbol" w:hint="default"/>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3646836"/>
    <w:multiLevelType w:val="hybridMultilevel"/>
    <w:tmpl w:val="1504A100"/>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5" w15:restartNumberingAfterBreak="0">
    <w:nsid w:val="5F080D41"/>
    <w:multiLevelType w:val="hybridMultilevel"/>
    <w:tmpl w:val="ACEC80C0"/>
    <w:lvl w:ilvl="0" w:tplc="414ED73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6" w15:restartNumberingAfterBreak="0">
    <w:nsid w:val="6DD54E8F"/>
    <w:multiLevelType w:val="hybridMultilevel"/>
    <w:tmpl w:val="E6B07600"/>
    <w:lvl w:ilvl="0" w:tplc="0409000B">
      <w:start w:val="1"/>
      <w:numFmt w:val="bullet"/>
      <w:lvlText w:val=""/>
      <w:lvlJc w:val="left"/>
      <w:pPr>
        <w:ind w:left="461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B12DB"/>
    <w:multiLevelType w:val="hybridMultilevel"/>
    <w:tmpl w:val="330A8D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A51369C"/>
    <w:multiLevelType w:val="hybridMultilevel"/>
    <w:tmpl w:val="74904C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CED5455"/>
    <w:multiLevelType w:val="hybridMultilevel"/>
    <w:tmpl w:val="F146BF54"/>
    <w:lvl w:ilvl="0" w:tplc="0409000F">
      <w:start w:val="1"/>
      <w:numFmt w:val="decimal"/>
      <w:lvlText w:val="%1."/>
      <w:lvlJc w:val="left"/>
      <w:pPr>
        <w:ind w:left="1440" w:hanging="360"/>
      </w:pPr>
    </w:lvl>
    <w:lvl w:ilvl="1" w:tplc="0DDC0E1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1">
      <w:start w:val="1"/>
      <w:numFmt w:val="bullet"/>
      <w:lvlText w:val=""/>
      <w:lvlJc w:val="left"/>
      <w:pPr>
        <w:ind w:left="3600" w:hanging="360"/>
      </w:pPr>
      <w:rPr>
        <w:rFonts w:ascii="Symbol" w:hAnsi="Symbol" w:hint="default"/>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8"/>
  </w:num>
  <w:num w:numId="3">
    <w:abstractNumId w:val="12"/>
  </w:num>
  <w:num w:numId="4">
    <w:abstractNumId w:val="21"/>
  </w:num>
  <w:num w:numId="5">
    <w:abstractNumId w:val="10"/>
  </w:num>
  <w:num w:numId="6">
    <w:abstractNumId w:val="9"/>
  </w:num>
  <w:num w:numId="7">
    <w:abstractNumId w:val="16"/>
  </w:num>
  <w:num w:numId="8">
    <w:abstractNumId w:val="1"/>
  </w:num>
  <w:num w:numId="9">
    <w:abstractNumId w:val="15"/>
  </w:num>
  <w:num w:numId="10">
    <w:abstractNumId w:val="22"/>
  </w:num>
  <w:num w:numId="11">
    <w:abstractNumId w:val="25"/>
  </w:num>
  <w:num w:numId="12">
    <w:abstractNumId w:val="20"/>
  </w:num>
  <w:num w:numId="13">
    <w:abstractNumId w:val="24"/>
  </w:num>
  <w:num w:numId="14">
    <w:abstractNumId w:val="4"/>
  </w:num>
  <w:num w:numId="15">
    <w:abstractNumId w:val="26"/>
  </w:num>
  <w:num w:numId="16">
    <w:abstractNumId w:val="29"/>
  </w:num>
  <w:num w:numId="17">
    <w:abstractNumId w:val="23"/>
  </w:num>
  <w:num w:numId="18">
    <w:abstractNumId w:val="6"/>
  </w:num>
  <w:num w:numId="19">
    <w:abstractNumId w:val="5"/>
  </w:num>
  <w:num w:numId="20">
    <w:abstractNumId w:val="17"/>
  </w:num>
  <w:num w:numId="21">
    <w:abstractNumId w:val="3"/>
  </w:num>
  <w:num w:numId="22">
    <w:abstractNumId w:val="2"/>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0"/>
  </w:num>
  <w:num w:numId="29">
    <w:abstractNumId w:val="18"/>
  </w:num>
  <w:num w:numId="3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BB1"/>
    <w:rsid w:val="00001197"/>
    <w:rsid w:val="0001574C"/>
    <w:rsid w:val="00022F34"/>
    <w:rsid w:val="0002718A"/>
    <w:rsid w:val="0003107D"/>
    <w:rsid w:val="00033BC9"/>
    <w:rsid w:val="00046892"/>
    <w:rsid w:val="00051E00"/>
    <w:rsid w:val="00055EA4"/>
    <w:rsid w:val="00056BAA"/>
    <w:rsid w:val="000614D3"/>
    <w:rsid w:val="00063076"/>
    <w:rsid w:val="00066CB5"/>
    <w:rsid w:val="00072BFC"/>
    <w:rsid w:val="00087708"/>
    <w:rsid w:val="00095B78"/>
    <w:rsid w:val="00096180"/>
    <w:rsid w:val="00096F05"/>
    <w:rsid w:val="000A5265"/>
    <w:rsid w:val="000A656D"/>
    <w:rsid w:val="000B49F2"/>
    <w:rsid w:val="000C3001"/>
    <w:rsid w:val="000C3153"/>
    <w:rsid w:val="000C3494"/>
    <w:rsid w:val="000C3D97"/>
    <w:rsid w:val="000D3314"/>
    <w:rsid w:val="000F11E6"/>
    <w:rsid w:val="000F6CFB"/>
    <w:rsid w:val="00103637"/>
    <w:rsid w:val="001114F8"/>
    <w:rsid w:val="0011289C"/>
    <w:rsid w:val="001209E0"/>
    <w:rsid w:val="00124912"/>
    <w:rsid w:val="00133183"/>
    <w:rsid w:val="001446C6"/>
    <w:rsid w:val="00156D09"/>
    <w:rsid w:val="001663F5"/>
    <w:rsid w:val="00170FAE"/>
    <w:rsid w:val="00173CB4"/>
    <w:rsid w:val="001911F5"/>
    <w:rsid w:val="001931E3"/>
    <w:rsid w:val="00196861"/>
    <w:rsid w:val="001A0393"/>
    <w:rsid w:val="001A11F9"/>
    <w:rsid w:val="001A55DD"/>
    <w:rsid w:val="001A67C9"/>
    <w:rsid w:val="001B19A7"/>
    <w:rsid w:val="001B4DD1"/>
    <w:rsid w:val="001B722C"/>
    <w:rsid w:val="001C49AE"/>
    <w:rsid w:val="001C5CB0"/>
    <w:rsid w:val="001D10AE"/>
    <w:rsid w:val="001D3064"/>
    <w:rsid w:val="001E47B2"/>
    <w:rsid w:val="001E5661"/>
    <w:rsid w:val="001F197A"/>
    <w:rsid w:val="00204AFB"/>
    <w:rsid w:val="00224536"/>
    <w:rsid w:val="002245FB"/>
    <w:rsid w:val="0022540F"/>
    <w:rsid w:val="00227FA9"/>
    <w:rsid w:val="00233849"/>
    <w:rsid w:val="00234C75"/>
    <w:rsid w:val="00235586"/>
    <w:rsid w:val="00241A03"/>
    <w:rsid w:val="00244BA9"/>
    <w:rsid w:val="00247898"/>
    <w:rsid w:val="00247CDC"/>
    <w:rsid w:val="0025278D"/>
    <w:rsid w:val="00252D3E"/>
    <w:rsid w:val="00261B22"/>
    <w:rsid w:val="002703E8"/>
    <w:rsid w:val="00271221"/>
    <w:rsid w:val="0027649C"/>
    <w:rsid w:val="00281BCF"/>
    <w:rsid w:val="00283ED9"/>
    <w:rsid w:val="00290614"/>
    <w:rsid w:val="002A5DCB"/>
    <w:rsid w:val="002B20BD"/>
    <w:rsid w:val="002B424D"/>
    <w:rsid w:val="002C64F2"/>
    <w:rsid w:val="002D05B5"/>
    <w:rsid w:val="002E2C44"/>
    <w:rsid w:val="002F1F40"/>
    <w:rsid w:val="002F4A5E"/>
    <w:rsid w:val="002F5D9C"/>
    <w:rsid w:val="003021AD"/>
    <w:rsid w:val="0030317E"/>
    <w:rsid w:val="00314DBA"/>
    <w:rsid w:val="00315486"/>
    <w:rsid w:val="003203B9"/>
    <w:rsid w:val="003215F0"/>
    <w:rsid w:val="003216AD"/>
    <w:rsid w:val="00321BF0"/>
    <w:rsid w:val="0032631C"/>
    <w:rsid w:val="00326C8C"/>
    <w:rsid w:val="00341228"/>
    <w:rsid w:val="0034516A"/>
    <w:rsid w:val="00345E0F"/>
    <w:rsid w:val="0035071B"/>
    <w:rsid w:val="00355FED"/>
    <w:rsid w:val="003644FA"/>
    <w:rsid w:val="00367D3E"/>
    <w:rsid w:val="003722F8"/>
    <w:rsid w:val="003745F8"/>
    <w:rsid w:val="00380254"/>
    <w:rsid w:val="0038636A"/>
    <w:rsid w:val="00386673"/>
    <w:rsid w:val="00390278"/>
    <w:rsid w:val="003951A0"/>
    <w:rsid w:val="003A0653"/>
    <w:rsid w:val="003A233C"/>
    <w:rsid w:val="003A639A"/>
    <w:rsid w:val="003A7D08"/>
    <w:rsid w:val="003B161E"/>
    <w:rsid w:val="003B2BA0"/>
    <w:rsid w:val="003B43CB"/>
    <w:rsid w:val="003C39C0"/>
    <w:rsid w:val="003C5B25"/>
    <w:rsid w:val="003D3791"/>
    <w:rsid w:val="003D434E"/>
    <w:rsid w:val="003E049B"/>
    <w:rsid w:val="003E3043"/>
    <w:rsid w:val="00400B36"/>
    <w:rsid w:val="00404704"/>
    <w:rsid w:val="0040629A"/>
    <w:rsid w:val="00406DDE"/>
    <w:rsid w:val="004071C4"/>
    <w:rsid w:val="0042129F"/>
    <w:rsid w:val="00423A11"/>
    <w:rsid w:val="0043113B"/>
    <w:rsid w:val="00432D2B"/>
    <w:rsid w:val="004405D7"/>
    <w:rsid w:val="004448D9"/>
    <w:rsid w:val="00446DD2"/>
    <w:rsid w:val="00453231"/>
    <w:rsid w:val="00464656"/>
    <w:rsid w:val="004719AC"/>
    <w:rsid w:val="00473644"/>
    <w:rsid w:val="00475985"/>
    <w:rsid w:val="00482422"/>
    <w:rsid w:val="00483229"/>
    <w:rsid w:val="004911C0"/>
    <w:rsid w:val="0049308A"/>
    <w:rsid w:val="004A3CCD"/>
    <w:rsid w:val="004A55E2"/>
    <w:rsid w:val="004B2A6A"/>
    <w:rsid w:val="004C1D9C"/>
    <w:rsid w:val="004C3E11"/>
    <w:rsid w:val="004C601B"/>
    <w:rsid w:val="004D783C"/>
    <w:rsid w:val="004E22B7"/>
    <w:rsid w:val="00507F1F"/>
    <w:rsid w:val="005101B8"/>
    <w:rsid w:val="005333C6"/>
    <w:rsid w:val="005404F0"/>
    <w:rsid w:val="00551C5F"/>
    <w:rsid w:val="00552FC9"/>
    <w:rsid w:val="00556C77"/>
    <w:rsid w:val="005617FF"/>
    <w:rsid w:val="0056354B"/>
    <w:rsid w:val="00564901"/>
    <w:rsid w:val="005830FB"/>
    <w:rsid w:val="00583817"/>
    <w:rsid w:val="00584973"/>
    <w:rsid w:val="0059242F"/>
    <w:rsid w:val="0059292E"/>
    <w:rsid w:val="005A2174"/>
    <w:rsid w:val="005B172D"/>
    <w:rsid w:val="005B3FFB"/>
    <w:rsid w:val="005C0C68"/>
    <w:rsid w:val="005C3429"/>
    <w:rsid w:val="005D0439"/>
    <w:rsid w:val="005E307C"/>
    <w:rsid w:val="005F0826"/>
    <w:rsid w:val="005F2604"/>
    <w:rsid w:val="006022A1"/>
    <w:rsid w:val="00610C71"/>
    <w:rsid w:val="00612BC0"/>
    <w:rsid w:val="00625FD4"/>
    <w:rsid w:val="00633CE0"/>
    <w:rsid w:val="0063798B"/>
    <w:rsid w:val="0064451D"/>
    <w:rsid w:val="00653BD3"/>
    <w:rsid w:val="00654819"/>
    <w:rsid w:val="0066528F"/>
    <w:rsid w:val="0067162C"/>
    <w:rsid w:val="00671FAE"/>
    <w:rsid w:val="00690B11"/>
    <w:rsid w:val="00693586"/>
    <w:rsid w:val="00693619"/>
    <w:rsid w:val="006A45AA"/>
    <w:rsid w:val="006A61A3"/>
    <w:rsid w:val="006A6E6D"/>
    <w:rsid w:val="006B761A"/>
    <w:rsid w:val="006C24E0"/>
    <w:rsid w:val="006C2CF8"/>
    <w:rsid w:val="006C723C"/>
    <w:rsid w:val="006D0ED2"/>
    <w:rsid w:val="006D502F"/>
    <w:rsid w:val="006D512D"/>
    <w:rsid w:val="006D55F6"/>
    <w:rsid w:val="006D6EC5"/>
    <w:rsid w:val="006E0DC2"/>
    <w:rsid w:val="006F0C4E"/>
    <w:rsid w:val="006F12AE"/>
    <w:rsid w:val="006F20B6"/>
    <w:rsid w:val="006F420D"/>
    <w:rsid w:val="006F7318"/>
    <w:rsid w:val="00702A80"/>
    <w:rsid w:val="0071135C"/>
    <w:rsid w:val="00711D26"/>
    <w:rsid w:val="00714BC8"/>
    <w:rsid w:val="00715B94"/>
    <w:rsid w:val="007272DB"/>
    <w:rsid w:val="0073010B"/>
    <w:rsid w:val="00734674"/>
    <w:rsid w:val="00735403"/>
    <w:rsid w:val="00736E75"/>
    <w:rsid w:val="00736ED2"/>
    <w:rsid w:val="007433C6"/>
    <w:rsid w:val="0076009F"/>
    <w:rsid w:val="0076069B"/>
    <w:rsid w:val="00761BB5"/>
    <w:rsid w:val="00770462"/>
    <w:rsid w:val="00783762"/>
    <w:rsid w:val="007841D6"/>
    <w:rsid w:val="00791024"/>
    <w:rsid w:val="00797C58"/>
    <w:rsid w:val="007A2B1C"/>
    <w:rsid w:val="007A5EC9"/>
    <w:rsid w:val="007B4528"/>
    <w:rsid w:val="007C7542"/>
    <w:rsid w:val="007D7996"/>
    <w:rsid w:val="007E429A"/>
    <w:rsid w:val="007E6AD8"/>
    <w:rsid w:val="00802805"/>
    <w:rsid w:val="00805D52"/>
    <w:rsid w:val="00811CE6"/>
    <w:rsid w:val="00822DD3"/>
    <w:rsid w:val="00826642"/>
    <w:rsid w:val="0083443C"/>
    <w:rsid w:val="0083469E"/>
    <w:rsid w:val="00836DFA"/>
    <w:rsid w:val="0085216D"/>
    <w:rsid w:val="00854D61"/>
    <w:rsid w:val="0085674E"/>
    <w:rsid w:val="00861017"/>
    <w:rsid w:val="008665F2"/>
    <w:rsid w:val="00870485"/>
    <w:rsid w:val="0087179E"/>
    <w:rsid w:val="0087310D"/>
    <w:rsid w:val="00874783"/>
    <w:rsid w:val="008768A5"/>
    <w:rsid w:val="00876BE0"/>
    <w:rsid w:val="00876D49"/>
    <w:rsid w:val="0088006F"/>
    <w:rsid w:val="00880E3C"/>
    <w:rsid w:val="00895F63"/>
    <w:rsid w:val="00896449"/>
    <w:rsid w:val="008A178C"/>
    <w:rsid w:val="008A3835"/>
    <w:rsid w:val="008A77A5"/>
    <w:rsid w:val="008B1683"/>
    <w:rsid w:val="008B19FB"/>
    <w:rsid w:val="008B27D6"/>
    <w:rsid w:val="008B2DA8"/>
    <w:rsid w:val="008B7E49"/>
    <w:rsid w:val="008C15A2"/>
    <w:rsid w:val="008C2717"/>
    <w:rsid w:val="008C4933"/>
    <w:rsid w:val="008D3B78"/>
    <w:rsid w:val="008E53C8"/>
    <w:rsid w:val="009010CA"/>
    <w:rsid w:val="0090300E"/>
    <w:rsid w:val="00906FD0"/>
    <w:rsid w:val="0090782A"/>
    <w:rsid w:val="00910B59"/>
    <w:rsid w:val="00911D4D"/>
    <w:rsid w:val="0091289C"/>
    <w:rsid w:val="009218DE"/>
    <w:rsid w:val="0092350C"/>
    <w:rsid w:val="00924511"/>
    <w:rsid w:val="0092464B"/>
    <w:rsid w:val="00924ED8"/>
    <w:rsid w:val="009330EE"/>
    <w:rsid w:val="00940442"/>
    <w:rsid w:val="0094365F"/>
    <w:rsid w:val="00943B34"/>
    <w:rsid w:val="009473EC"/>
    <w:rsid w:val="009650C6"/>
    <w:rsid w:val="00971C83"/>
    <w:rsid w:val="00972368"/>
    <w:rsid w:val="00990651"/>
    <w:rsid w:val="009914F6"/>
    <w:rsid w:val="00991A1A"/>
    <w:rsid w:val="00991CE7"/>
    <w:rsid w:val="00992A17"/>
    <w:rsid w:val="009950AC"/>
    <w:rsid w:val="009A1E77"/>
    <w:rsid w:val="009A2A12"/>
    <w:rsid w:val="009A393C"/>
    <w:rsid w:val="009A5E77"/>
    <w:rsid w:val="009A60AD"/>
    <w:rsid w:val="009A7AED"/>
    <w:rsid w:val="009A7CA4"/>
    <w:rsid w:val="009B5E0E"/>
    <w:rsid w:val="009C3A57"/>
    <w:rsid w:val="009D42E7"/>
    <w:rsid w:val="009E1462"/>
    <w:rsid w:val="009E2E63"/>
    <w:rsid w:val="009E4D2D"/>
    <w:rsid w:val="009E713E"/>
    <w:rsid w:val="009E71B9"/>
    <w:rsid w:val="009E7E9E"/>
    <w:rsid w:val="009F2A62"/>
    <w:rsid w:val="009F5873"/>
    <w:rsid w:val="00A00A3A"/>
    <w:rsid w:val="00A01B4B"/>
    <w:rsid w:val="00A06466"/>
    <w:rsid w:val="00A0690A"/>
    <w:rsid w:val="00A15831"/>
    <w:rsid w:val="00A15934"/>
    <w:rsid w:val="00A15BAF"/>
    <w:rsid w:val="00A25526"/>
    <w:rsid w:val="00A25B34"/>
    <w:rsid w:val="00A27937"/>
    <w:rsid w:val="00A351A7"/>
    <w:rsid w:val="00A36B6D"/>
    <w:rsid w:val="00A40DD7"/>
    <w:rsid w:val="00A41011"/>
    <w:rsid w:val="00A4117E"/>
    <w:rsid w:val="00A45227"/>
    <w:rsid w:val="00A4532A"/>
    <w:rsid w:val="00A5473B"/>
    <w:rsid w:val="00A65A5E"/>
    <w:rsid w:val="00A665B9"/>
    <w:rsid w:val="00A71DF8"/>
    <w:rsid w:val="00A84587"/>
    <w:rsid w:val="00A85DA4"/>
    <w:rsid w:val="00A95180"/>
    <w:rsid w:val="00A9658D"/>
    <w:rsid w:val="00AA116C"/>
    <w:rsid w:val="00AA4C1B"/>
    <w:rsid w:val="00AA6DDB"/>
    <w:rsid w:val="00AA7AED"/>
    <w:rsid w:val="00AB2D90"/>
    <w:rsid w:val="00AB304D"/>
    <w:rsid w:val="00AC69E8"/>
    <w:rsid w:val="00AC72BD"/>
    <w:rsid w:val="00AD3913"/>
    <w:rsid w:val="00AD3E5D"/>
    <w:rsid w:val="00AD642A"/>
    <w:rsid w:val="00AE2C5C"/>
    <w:rsid w:val="00AE769C"/>
    <w:rsid w:val="00AF4D29"/>
    <w:rsid w:val="00B0042E"/>
    <w:rsid w:val="00B03BBA"/>
    <w:rsid w:val="00B04DD6"/>
    <w:rsid w:val="00B103FC"/>
    <w:rsid w:val="00B1373C"/>
    <w:rsid w:val="00B1382A"/>
    <w:rsid w:val="00B14DF8"/>
    <w:rsid w:val="00B159DA"/>
    <w:rsid w:val="00B22F3E"/>
    <w:rsid w:val="00B402A5"/>
    <w:rsid w:val="00B4470A"/>
    <w:rsid w:val="00B44981"/>
    <w:rsid w:val="00B452E7"/>
    <w:rsid w:val="00B56C49"/>
    <w:rsid w:val="00B56C5A"/>
    <w:rsid w:val="00B632B0"/>
    <w:rsid w:val="00B67F7E"/>
    <w:rsid w:val="00B71211"/>
    <w:rsid w:val="00B729EE"/>
    <w:rsid w:val="00B80961"/>
    <w:rsid w:val="00B81A5C"/>
    <w:rsid w:val="00B87F04"/>
    <w:rsid w:val="00B93A68"/>
    <w:rsid w:val="00BA1156"/>
    <w:rsid w:val="00BA17B3"/>
    <w:rsid w:val="00BA22DD"/>
    <w:rsid w:val="00BC04CD"/>
    <w:rsid w:val="00BC3174"/>
    <w:rsid w:val="00BC41C5"/>
    <w:rsid w:val="00BE11F5"/>
    <w:rsid w:val="00BF3393"/>
    <w:rsid w:val="00C0074B"/>
    <w:rsid w:val="00C00D7E"/>
    <w:rsid w:val="00C016DB"/>
    <w:rsid w:val="00C115D1"/>
    <w:rsid w:val="00C16412"/>
    <w:rsid w:val="00C276C1"/>
    <w:rsid w:val="00C37BEE"/>
    <w:rsid w:val="00C40306"/>
    <w:rsid w:val="00C506F4"/>
    <w:rsid w:val="00C512F4"/>
    <w:rsid w:val="00C6593A"/>
    <w:rsid w:val="00C665FC"/>
    <w:rsid w:val="00C66B07"/>
    <w:rsid w:val="00C810B3"/>
    <w:rsid w:val="00C87972"/>
    <w:rsid w:val="00C94496"/>
    <w:rsid w:val="00CA0293"/>
    <w:rsid w:val="00CA6510"/>
    <w:rsid w:val="00CB573B"/>
    <w:rsid w:val="00CB74AF"/>
    <w:rsid w:val="00CB7BF0"/>
    <w:rsid w:val="00CC5CE0"/>
    <w:rsid w:val="00CC6DDF"/>
    <w:rsid w:val="00CD2BB1"/>
    <w:rsid w:val="00CE48CF"/>
    <w:rsid w:val="00CE6D6E"/>
    <w:rsid w:val="00CF32E9"/>
    <w:rsid w:val="00CF64A3"/>
    <w:rsid w:val="00CF6AAF"/>
    <w:rsid w:val="00D02AA1"/>
    <w:rsid w:val="00D0501F"/>
    <w:rsid w:val="00D05DE1"/>
    <w:rsid w:val="00D12AA8"/>
    <w:rsid w:val="00D14109"/>
    <w:rsid w:val="00D174E1"/>
    <w:rsid w:val="00D27862"/>
    <w:rsid w:val="00D31ADE"/>
    <w:rsid w:val="00D3407E"/>
    <w:rsid w:val="00D45498"/>
    <w:rsid w:val="00D46572"/>
    <w:rsid w:val="00D61C81"/>
    <w:rsid w:val="00D6574C"/>
    <w:rsid w:val="00D6736A"/>
    <w:rsid w:val="00D67CF9"/>
    <w:rsid w:val="00D707D4"/>
    <w:rsid w:val="00D7136B"/>
    <w:rsid w:val="00D714B4"/>
    <w:rsid w:val="00D724DA"/>
    <w:rsid w:val="00D7496A"/>
    <w:rsid w:val="00D75819"/>
    <w:rsid w:val="00D8165E"/>
    <w:rsid w:val="00D84630"/>
    <w:rsid w:val="00D93DA6"/>
    <w:rsid w:val="00D94609"/>
    <w:rsid w:val="00DA452D"/>
    <w:rsid w:val="00DA51C5"/>
    <w:rsid w:val="00DB014B"/>
    <w:rsid w:val="00DB20E1"/>
    <w:rsid w:val="00DB30C6"/>
    <w:rsid w:val="00DB436B"/>
    <w:rsid w:val="00DB6786"/>
    <w:rsid w:val="00DC1F43"/>
    <w:rsid w:val="00DC7DB9"/>
    <w:rsid w:val="00DD386F"/>
    <w:rsid w:val="00DD7E42"/>
    <w:rsid w:val="00DE5EB4"/>
    <w:rsid w:val="00DF02F3"/>
    <w:rsid w:val="00E0296A"/>
    <w:rsid w:val="00E02C08"/>
    <w:rsid w:val="00E04A8D"/>
    <w:rsid w:val="00E13ED0"/>
    <w:rsid w:val="00E15A63"/>
    <w:rsid w:val="00E16546"/>
    <w:rsid w:val="00E21585"/>
    <w:rsid w:val="00E324A5"/>
    <w:rsid w:val="00E40EF1"/>
    <w:rsid w:val="00E51B34"/>
    <w:rsid w:val="00E544A7"/>
    <w:rsid w:val="00E64C17"/>
    <w:rsid w:val="00E6556B"/>
    <w:rsid w:val="00E75262"/>
    <w:rsid w:val="00E83902"/>
    <w:rsid w:val="00E8622A"/>
    <w:rsid w:val="00E929ED"/>
    <w:rsid w:val="00E9545C"/>
    <w:rsid w:val="00EA3F16"/>
    <w:rsid w:val="00EB09FE"/>
    <w:rsid w:val="00EB3E41"/>
    <w:rsid w:val="00EB7189"/>
    <w:rsid w:val="00EC47E2"/>
    <w:rsid w:val="00EC6F69"/>
    <w:rsid w:val="00ED6A1C"/>
    <w:rsid w:val="00ED7DF3"/>
    <w:rsid w:val="00EE2188"/>
    <w:rsid w:val="00EE4256"/>
    <w:rsid w:val="00EE65C4"/>
    <w:rsid w:val="00EF3D3C"/>
    <w:rsid w:val="00F05E97"/>
    <w:rsid w:val="00F12160"/>
    <w:rsid w:val="00F139E7"/>
    <w:rsid w:val="00F17EB3"/>
    <w:rsid w:val="00F24715"/>
    <w:rsid w:val="00F27F5E"/>
    <w:rsid w:val="00F31B82"/>
    <w:rsid w:val="00F337BA"/>
    <w:rsid w:val="00F43FD5"/>
    <w:rsid w:val="00F478C6"/>
    <w:rsid w:val="00F56FCE"/>
    <w:rsid w:val="00F613E8"/>
    <w:rsid w:val="00F6241C"/>
    <w:rsid w:val="00F65A36"/>
    <w:rsid w:val="00F71830"/>
    <w:rsid w:val="00F71C05"/>
    <w:rsid w:val="00F761B0"/>
    <w:rsid w:val="00F76E3C"/>
    <w:rsid w:val="00F77303"/>
    <w:rsid w:val="00F7744F"/>
    <w:rsid w:val="00F8321F"/>
    <w:rsid w:val="00F85802"/>
    <w:rsid w:val="00F85932"/>
    <w:rsid w:val="00F96841"/>
    <w:rsid w:val="00F97367"/>
    <w:rsid w:val="00FA1141"/>
    <w:rsid w:val="00FA751B"/>
    <w:rsid w:val="00FB5B72"/>
    <w:rsid w:val="00FB7164"/>
    <w:rsid w:val="00FC0853"/>
    <w:rsid w:val="00FD2AAA"/>
    <w:rsid w:val="00FD5C5C"/>
    <w:rsid w:val="00FD644A"/>
    <w:rsid w:val="00FF5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FB34B1-C5A5-42DC-B239-B8243665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52D"/>
    <w:pPr>
      <w:spacing w:after="200" w:line="276" w:lineRule="auto"/>
    </w:pPr>
    <w:rPr>
      <w:sz w:val="22"/>
      <w:szCs w:val="22"/>
    </w:rPr>
  </w:style>
  <w:style w:type="paragraph" w:styleId="Heading1">
    <w:name w:val="heading 1"/>
    <w:basedOn w:val="Normal"/>
    <w:next w:val="Normal"/>
    <w:link w:val="Heading1Char"/>
    <w:uiPriority w:val="9"/>
    <w:qFormat/>
    <w:rsid w:val="002703E8"/>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BC8"/>
  </w:style>
  <w:style w:type="paragraph" w:styleId="Footer">
    <w:name w:val="footer"/>
    <w:basedOn w:val="Normal"/>
    <w:link w:val="FooterChar"/>
    <w:uiPriority w:val="99"/>
    <w:unhideWhenUsed/>
    <w:rsid w:val="00714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BC8"/>
  </w:style>
  <w:style w:type="paragraph" w:styleId="BalloonText">
    <w:name w:val="Balloon Text"/>
    <w:basedOn w:val="Normal"/>
    <w:link w:val="BalloonTextChar"/>
    <w:uiPriority w:val="99"/>
    <w:semiHidden/>
    <w:unhideWhenUsed/>
    <w:rsid w:val="00714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BC8"/>
    <w:rPr>
      <w:rFonts w:ascii="Tahoma" w:hAnsi="Tahoma" w:cs="Tahoma"/>
      <w:sz w:val="16"/>
      <w:szCs w:val="16"/>
    </w:rPr>
  </w:style>
  <w:style w:type="character" w:styleId="Hyperlink">
    <w:name w:val="Hyperlink"/>
    <w:basedOn w:val="DefaultParagraphFont"/>
    <w:unhideWhenUsed/>
    <w:rsid w:val="00B93A68"/>
    <w:rPr>
      <w:color w:val="0000FF"/>
      <w:u w:val="single"/>
    </w:rPr>
  </w:style>
  <w:style w:type="table" w:styleId="TableGrid">
    <w:name w:val="Table Grid"/>
    <w:basedOn w:val="TableNormal"/>
    <w:rsid w:val="001E5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7162C"/>
    <w:pPr>
      <w:spacing w:after="0" w:line="240" w:lineRule="auto"/>
      <w:ind w:left="720"/>
      <w:contextualSpacing/>
    </w:pPr>
    <w:rPr>
      <w:rFonts w:ascii="Times New Roman" w:eastAsia="Times New Roman" w:hAnsi="Times New Roman"/>
      <w:sz w:val="24"/>
      <w:szCs w:val="24"/>
    </w:rPr>
  </w:style>
  <w:style w:type="paragraph" w:styleId="NoSpacing">
    <w:name w:val="No Spacing"/>
    <w:uiPriority w:val="1"/>
    <w:qFormat/>
    <w:rsid w:val="00DA452D"/>
    <w:rPr>
      <w:sz w:val="22"/>
      <w:szCs w:val="22"/>
    </w:rPr>
  </w:style>
  <w:style w:type="paragraph" w:styleId="BodyText">
    <w:name w:val="Body Text"/>
    <w:basedOn w:val="Normal"/>
    <w:link w:val="BodyTextChar"/>
    <w:uiPriority w:val="1"/>
    <w:unhideWhenUsed/>
    <w:qFormat/>
    <w:rsid w:val="00D46572"/>
    <w:pPr>
      <w:widowControl w:val="0"/>
      <w:autoSpaceDE w:val="0"/>
      <w:autoSpaceDN w:val="0"/>
      <w:spacing w:after="0" w:line="240" w:lineRule="auto"/>
    </w:pPr>
    <w:rPr>
      <w:rFonts w:ascii="Times New Roman" w:eastAsia="Times New Roman" w:hAnsi="Times New Roman"/>
      <w:sz w:val="24"/>
      <w:szCs w:val="24"/>
      <w:lang w:val="ro-RO" w:eastAsia="ro-RO" w:bidi="ro-RO"/>
    </w:rPr>
  </w:style>
  <w:style w:type="character" w:customStyle="1" w:styleId="BodyTextChar">
    <w:name w:val="Body Text Char"/>
    <w:basedOn w:val="DefaultParagraphFont"/>
    <w:link w:val="BodyText"/>
    <w:uiPriority w:val="1"/>
    <w:rsid w:val="00D46572"/>
    <w:rPr>
      <w:rFonts w:ascii="Times New Roman" w:eastAsia="Times New Roman" w:hAnsi="Times New Roman"/>
      <w:sz w:val="24"/>
      <w:szCs w:val="24"/>
      <w:lang w:val="ro-RO" w:eastAsia="ro-RO" w:bidi="ro-RO"/>
    </w:rPr>
  </w:style>
  <w:style w:type="paragraph" w:styleId="NormalWeb">
    <w:name w:val="Normal (Web)"/>
    <w:basedOn w:val="Normal"/>
    <w:uiPriority w:val="99"/>
    <w:unhideWhenUsed/>
    <w:rsid w:val="00734674"/>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633CE0"/>
    <w:pPr>
      <w:autoSpaceDE w:val="0"/>
      <w:autoSpaceDN w:val="0"/>
      <w:adjustRightInd w:val="0"/>
    </w:pPr>
    <w:rPr>
      <w:rFonts w:ascii="Times New Roman" w:hAnsi="Times New Roman"/>
      <w:color w:val="000000"/>
      <w:sz w:val="24"/>
      <w:szCs w:val="24"/>
    </w:rPr>
  </w:style>
  <w:style w:type="character" w:styleId="Emphasis">
    <w:name w:val="Emphasis"/>
    <w:basedOn w:val="DefaultParagraphFont"/>
    <w:uiPriority w:val="20"/>
    <w:qFormat/>
    <w:rsid w:val="00A40DD7"/>
    <w:rPr>
      <w:i/>
      <w:iCs/>
    </w:rPr>
  </w:style>
  <w:style w:type="character" w:styleId="Strong">
    <w:name w:val="Strong"/>
    <w:basedOn w:val="DefaultParagraphFont"/>
    <w:uiPriority w:val="22"/>
    <w:qFormat/>
    <w:rsid w:val="00A40DD7"/>
    <w:rPr>
      <w:b/>
      <w:bCs/>
    </w:rPr>
  </w:style>
  <w:style w:type="character" w:customStyle="1" w:styleId="apple-converted-space">
    <w:name w:val="apple-converted-space"/>
    <w:basedOn w:val="DefaultParagraphFont"/>
    <w:rsid w:val="00355FED"/>
  </w:style>
  <w:style w:type="character" w:customStyle="1" w:styleId="Heading1Char">
    <w:name w:val="Heading 1 Char"/>
    <w:basedOn w:val="DefaultParagraphFont"/>
    <w:link w:val="Heading1"/>
    <w:uiPriority w:val="9"/>
    <w:rsid w:val="002703E8"/>
    <w:rPr>
      <w:rFonts w:ascii="Cambria" w:eastAsia="Times New Roman" w:hAnsi="Cambria"/>
      <w:b/>
      <w:bCs/>
      <w:kern w:val="32"/>
      <w:sz w:val="32"/>
      <w:szCs w:val="32"/>
    </w:rPr>
  </w:style>
  <w:style w:type="character" w:customStyle="1" w:styleId="sden">
    <w:name w:val="s_den"/>
    <w:basedOn w:val="DefaultParagraphFont"/>
    <w:rsid w:val="007A5EC9"/>
  </w:style>
  <w:style w:type="character" w:customStyle="1" w:styleId="spar">
    <w:name w:val="s_par"/>
    <w:basedOn w:val="DefaultParagraphFont"/>
    <w:rsid w:val="007A5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373812">
      <w:bodyDiv w:val="1"/>
      <w:marLeft w:val="0"/>
      <w:marRight w:val="0"/>
      <w:marTop w:val="0"/>
      <w:marBottom w:val="0"/>
      <w:divBdr>
        <w:top w:val="none" w:sz="0" w:space="0" w:color="auto"/>
        <w:left w:val="none" w:sz="0" w:space="0" w:color="auto"/>
        <w:bottom w:val="none" w:sz="0" w:space="0" w:color="auto"/>
        <w:right w:val="none" w:sz="0" w:space="0" w:color="auto"/>
      </w:divBdr>
    </w:div>
    <w:div w:id="2053535073">
      <w:bodyDiv w:val="1"/>
      <w:marLeft w:val="0"/>
      <w:marRight w:val="0"/>
      <w:marTop w:val="0"/>
      <w:marBottom w:val="0"/>
      <w:divBdr>
        <w:top w:val="none" w:sz="0" w:space="0" w:color="auto"/>
        <w:left w:val="none" w:sz="0" w:space="0" w:color="auto"/>
        <w:bottom w:val="none" w:sz="0" w:space="0" w:color="auto"/>
        <w:right w:val="none" w:sz="0" w:space="0" w:color="auto"/>
      </w:divBdr>
    </w:div>
    <w:div w:id="2128767010">
      <w:bodyDiv w:val="1"/>
      <w:marLeft w:val="0"/>
      <w:marRight w:val="0"/>
      <w:marTop w:val="0"/>
      <w:marBottom w:val="0"/>
      <w:divBdr>
        <w:top w:val="none" w:sz="0" w:space="0" w:color="auto"/>
        <w:left w:val="none" w:sz="0" w:space="0" w:color="auto"/>
        <w:bottom w:val="none" w:sz="0" w:space="0" w:color="auto"/>
        <w:right w:val="none" w:sz="0" w:space="0" w:color="auto"/>
      </w:divBdr>
      <w:divsChild>
        <w:div w:id="505706465">
          <w:marLeft w:val="0"/>
          <w:marRight w:val="0"/>
          <w:marTop w:val="0"/>
          <w:marBottom w:val="0"/>
          <w:divBdr>
            <w:top w:val="none" w:sz="0" w:space="0" w:color="auto"/>
            <w:left w:val="none" w:sz="0" w:space="0" w:color="auto"/>
            <w:bottom w:val="none" w:sz="0" w:space="0" w:color="auto"/>
            <w:right w:val="none" w:sz="0" w:space="0" w:color="auto"/>
          </w:divBdr>
          <w:divsChild>
            <w:div w:id="1354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urs@scjucluj.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dpo@scjucluj.ro" TargetMode="External"/><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dpo@scjucluj.ro" TargetMode="External"/><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antet%20ru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47D3DB-3928-459D-B4B3-E5B40F9D1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runo.dotx</Template>
  <TotalTime>1</TotalTime>
  <Pages>12</Pages>
  <Words>3965</Words>
  <Characters>22605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26517</CharactersWithSpaces>
  <SharedDoc>false</SharedDoc>
  <HLinks>
    <vt:vector size="6" baseType="variant">
      <vt:variant>
        <vt:i4>2424856</vt:i4>
      </vt:variant>
      <vt:variant>
        <vt:i4>0</vt:i4>
      </vt:variant>
      <vt:variant>
        <vt:i4>0</vt:i4>
      </vt:variant>
      <vt:variant>
        <vt:i4>5</vt:i4>
      </vt:variant>
      <vt:variant>
        <vt:lpwstr>mailto:secretariat@scjucluj.ro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GB</cp:lastModifiedBy>
  <cp:revision>2</cp:revision>
  <cp:lastPrinted>2026-08-05T11:33:00Z</cp:lastPrinted>
  <dcterms:created xsi:type="dcterms:W3CDTF">2026-08-05T11:40:00Z</dcterms:created>
  <dcterms:modified xsi:type="dcterms:W3CDTF">2026-08-05T11:40:00Z</dcterms:modified>
</cp:coreProperties>
</file>