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FE22" w14:textId="77777777" w:rsidR="002E75BB" w:rsidRPr="007D50FB"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02CB3220" w14:textId="77777777" w:rsidR="002E75BB" w:rsidRPr="007D50FB"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484EABF3" w14:textId="4A5126AD" w:rsidR="001B1CF8" w:rsidRPr="007D50FB" w:rsidRDefault="00FE7BFF" w:rsidP="00FE7BFF">
      <w:pPr>
        <w:suppressAutoHyphens/>
        <w:jc w:val="both"/>
        <w:rPr>
          <w:rFonts w:ascii="Times New Roman" w:eastAsia="Calibri" w:hAnsi="Times New Roman" w:cs="Times New Roman"/>
          <w:color w:val="000000" w:themeColor="text1"/>
          <w:sz w:val="28"/>
          <w:szCs w:val="28"/>
          <w:lang w:val="en-US" w:eastAsia="zh-CN"/>
        </w:rPr>
      </w:pPr>
      <w:r w:rsidRPr="007D50FB">
        <w:rPr>
          <w:rFonts w:ascii="Times New Roman" w:eastAsia="Calibri" w:hAnsi="Times New Roman" w:cs="Times New Roman"/>
          <w:color w:val="000000" w:themeColor="text1"/>
          <w:sz w:val="28"/>
          <w:szCs w:val="28"/>
          <w:lang w:val="en-US" w:eastAsia="zh-CN"/>
        </w:rPr>
        <w:t xml:space="preserve">Nr. </w:t>
      </w:r>
      <w:r w:rsidR="00C249A4">
        <w:rPr>
          <w:rFonts w:ascii="Times New Roman" w:eastAsia="Calibri" w:hAnsi="Times New Roman" w:cs="Times New Roman"/>
          <w:color w:val="000000" w:themeColor="text1"/>
          <w:sz w:val="28"/>
          <w:szCs w:val="28"/>
          <w:lang w:val="en-US" w:eastAsia="zh-CN"/>
        </w:rPr>
        <w:t xml:space="preserve"> </w:t>
      </w:r>
      <w:r w:rsidR="007248D6">
        <w:rPr>
          <w:rFonts w:ascii="Times New Roman" w:eastAsia="Calibri" w:hAnsi="Times New Roman" w:cs="Times New Roman"/>
          <w:color w:val="000000" w:themeColor="text1"/>
          <w:sz w:val="28"/>
          <w:szCs w:val="28"/>
          <w:lang w:val="en-US" w:eastAsia="zh-CN"/>
        </w:rPr>
        <w:t>3205</w:t>
      </w:r>
      <w:bookmarkStart w:id="0" w:name="_GoBack"/>
      <w:bookmarkEnd w:id="0"/>
      <w:r w:rsidR="00C249A4">
        <w:rPr>
          <w:rFonts w:ascii="Times New Roman" w:eastAsia="Calibri" w:hAnsi="Times New Roman" w:cs="Times New Roman"/>
          <w:color w:val="000000" w:themeColor="text1"/>
          <w:sz w:val="28"/>
          <w:szCs w:val="28"/>
          <w:lang w:val="en-US" w:eastAsia="zh-CN"/>
        </w:rPr>
        <w:t xml:space="preserve"> /0</w:t>
      </w:r>
      <w:r w:rsidR="007248D6">
        <w:rPr>
          <w:rFonts w:ascii="Times New Roman" w:eastAsia="Calibri" w:hAnsi="Times New Roman" w:cs="Times New Roman"/>
          <w:color w:val="000000" w:themeColor="text1"/>
          <w:sz w:val="28"/>
          <w:szCs w:val="28"/>
          <w:lang w:val="en-US" w:eastAsia="zh-CN"/>
        </w:rPr>
        <w:t>5</w:t>
      </w:r>
      <w:r w:rsidR="00C249A4">
        <w:rPr>
          <w:rFonts w:ascii="Times New Roman" w:eastAsia="Calibri" w:hAnsi="Times New Roman" w:cs="Times New Roman"/>
          <w:color w:val="000000" w:themeColor="text1"/>
          <w:sz w:val="28"/>
          <w:szCs w:val="28"/>
          <w:lang w:val="en-US" w:eastAsia="zh-CN"/>
        </w:rPr>
        <w:t>.08.2026</w:t>
      </w:r>
    </w:p>
    <w:p w14:paraId="4D07391C" w14:textId="77777777" w:rsidR="001B1CF8" w:rsidRPr="007D50FB" w:rsidRDefault="001B1CF8" w:rsidP="001B1CF8">
      <w:pPr>
        <w:suppressAutoHyphens/>
        <w:jc w:val="center"/>
        <w:rPr>
          <w:rFonts w:ascii="Times New Roman" w:eastAsia="Calibri" w:hAnsi="Times New Roman" w:cs="Times New Roman"/>
          <w:b/>
          <w:color w:val="000000" w:themeColor="text1"/>
          <w:sz w:val="28"/>
          <w:szCs w:val="28"/>
          <w:lang w:eastAsia="zh-CN"/>
        </w:rPr>
      </w:pPr>
      <w:r w:rsidRPr="007D50FB">
        <w:rPr>
          <w:rFonts w:ascii="Times New Roman" w:eastAsia="Calibri" w:hAnsi="Times New Roman" w:cs="Times New Roman"/>
          <w:b/>
          <w:color w:val="000000" w:themeColor="text1"/>
          <w:sz w:val="28"/>
          <w:szCs w:val="28"/>
          <w:lang w:eastAsia="zh-CN"/>
        </w:rPr>
        <w:t xml:space="preserve">ANUNȚ   </w:t>
      </w:r>
    </w:p>
    <w:p w14:paraId="4FBBB6C5" w14:textId="045A137E" w:rsidR="001B1CF8" w:rsidRPr="007D50FB" w:rsidRDefault="001B1CF8" w:rsidP="001B1CF8">
      <w:pPr>
        <w:suppressAutoHyphens/>
        <w:jc w:val="center"/>
        <w:rPr>
          <w:rFonts w:ascii="Times New Roman" w:eastAsia="Calibri" w:hAnsi="Times New Roman" w:cs="Times New Roman"/>
          <w:b/>
          <w:color w:val="000000" w:themeColor="text1"/>
          <w:sz w:val="28"/>
          <w:szCs w:val="28"/>
          <w:lang w:eastAsia="zh-CN"/>
        </w:rPr>
      </w:pPr>
      <w:r w:rsidRPr="007D50FB">
        <w:rPr>
          <w:rFonts w:ascii="Times New Roman" w:eastAsia="Calibri" w:hAnsi="Times New Roman" w:cs="Times New Roman"/>
          <w:b/>
          <w:color w:val="000000" w:themeColor="text1"/>
          <w:sz w:val="28"/>
          <w:szCs w:val="28"/>
          <w:lang w:eastAsia="zh-CN"/>
        </w:rPr>
        <w:t>CONCURS PENTRU POST</w:t>
      </w:r>
      <w:r w:rsidR="00866EEC" w:rsidRPr="007D50FB">
        <w:rPr>
          <w:rFonts w:ascii="Times New Roman" w:eastAsia="Calibri" w:hAnsi="Times New Roman" w:cs="Times New Roman"/>
          <w:b/>
          <w:color w:val="000000" w:themeColor="text1"/>
          <w:sz w:val="28"/>
          <w:szCs w:val="28"/>
          <w:lang w:eastAsia="zh-CN"/>
        </w:rPr>
        <w:t xml:space="preserve">, </w:t>
      </w:r>
      <w:r w:rsidR="007D50FB" w:rsidRPr="007D50FB">
        <w:rPr>
          <w:rFonts w:ascii="Times New Roman" w:eastAsia="Calibri" w:hAnsi="Times New Roman" w:cs="Times New Roman"/>
          <w:b/>
          <w:color w:val="000000" w:themeColor="text1"/>
          <w:sz w:val="28"/>
          <w:szCs w:val="28"/>
          <w:lang w:eastAsia="zh-CN"/>
        </w:rPr>
        <w:t>0,5 NORMA</w:t>
      </w:r>
      <w:r w:rsidR="00866EEC" w:rsidRPr="007D50FB">
        <w:rPr>
          <w:rFonts w:ascii="Times New Roman" w:eastAsia="Calibri" w:hAnsi="Times New Roman" w:cs="Times New Roman"/>
          <w:b/>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 xml:space="preserve"> CONTRACTUAL DE </w:t>
      </w:r>
      <w:r w:rsidR="007D50FB" w:rsidRPr="007D50FB">
        <w:rPr>
          <w:rFonts w:ascii="Times New Roman" w:eastAsia="Calibri" w:hAnsi="Times New Roman" w:cs="Times New Roman"/>
          <w:b/>
          <w:color w:val="000000" w:themeColor="text1"/>
          <w:sz w:val="28"/>
          <w:szCs w:val="28"/>
          <w:lang w:eastAsia="zh-CN"/>
        </w:rPr>
        <w:t xml:space="preserve"> EXECUȚIE</w:t>
      </w:r>
      <w:r w:rsidRPr="007D50FB">
        <w:rPr>
          <w:rFonts w:ascii="Times New Roman" w:eastAsia="Calibri" w:hAnsi="Times New Roman" w:cs="Times New Roman"/>
          <w:b/>
          <w:color w:val="000000" w:themeColor="text1"/>
          <w:sz w:val="28"/>
          <w:szCs w:val="28"/>
          <w:lang w:eastAsia="zh-CN"/>
        </w:rPr>
        <w:t xml:space="preserve">, VACANT, DE </w:t>
      </w:r>
      <w:r w:rsidR="007D50FB" w:rsidRPr="007D50FB">
        <w:rPr>
          <w:rFonts w:ascii="Times New Roman" w:eastAsia="Calibri" w:hAnsi="Times New Roman" w:cs="Times New Roman"/>
          <w:b/>
          <w:color w:val="000000" w:themeColor="text1"/>
          <w:sz w:val="28"/>
          <w:szCs w:val="28"/>
          <w:lang w:eastAsia="zh-CN"/>
        </w:rPr>
        <w:t>ANALIST PROGRAMATOR</w:t>
      </w:r>
    </w:p>
    <w:p w14:paraId="6DE79996" w14:textId="77777777" w:rsidR="00514821" w:rsidRPr="007D50FB" w:rsidRDefault="00514821" w:rsidP="001B1CF8">
      <w:pPr>
        <w:suppressAutoHyphens/>
        <w:jc w:val="both"/>
        <w:rPr>
          <w:rFonts w:ascii="Times New Roman" w:eastAsia="Calibri" w:hAnsi="Times New Roman" w:cs="Times New Roman"/>
          <w:b/>
          <w:color w:val="000000" w:themeColor="text1"/>
          <w:sz w:val="28"/>
          <w:szCs w:val="28"/>
          <w:lang w:eastAsia="zh-CN"/>
        </w:rPr>
      </w:pPr>
    </w:p>
    <w:p w14:paraId="68FBEFB3" w14:textId="1E0814A9" w:rsidR="001B1CF8" w:rsidRPr="007D50FB" w:rsidRDefault="001B1CF8" w:rsidP="001B1CF8">
      <w:pPr>
        <w:suppressAutoHyphens/>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În conformitate cu prevederile Hotărârii nr.1336/28.10.2022 pentru aprobarea Regulamentului-cadru privind organizarea și dezvoltarea carierei personalului contractul din sectorul bugetar plătiți din fonduri publice, publicat în MO nr.1078 din 8 noiembrie 2022, </w:t>
      </w:r>
      <w:r w:rsidR="00E61C7D" w:rsidRPr="007D50FB">
        <w:rPr>
          <w:rFonts w:ascii="Times New Roman" w:eastAsia="TimesNewRomanPSMT" w:hAnsi="Times New Roman" w:cs="Times New Roman"/>
          <w:color w:val="000000" w:themeColor="text1"/>
          <w:sz w:val="28"/>
          <w:szCs w:val="28"/>
          <w:lang w:eastAsia="zh-CN"/>
        </w:rPr>
        <w:t>Liceul Teoretic Negrești-Oaș</w:t>
      </w:r>
      <w:r w:rsidR="00750ABD" w:rsidRPr="007D50FB">
        <w:rPr>
          <w:rFonts w:ascii="Times New Roman" w:eastAsia="TimesNewRomanPSMT" w:hAnsi="Times New Roman" w:cs="Times New Roman"/>
          <w:color w:val="000000" w:themeColor="text1"/>
          <w:sz w:val="28"/>
          <w:szCs w:val="28"/>
          <w:lang w:eastAsia="zh-CN"/>
        </w:rPr>
        <w:t xml:space="preserve">, </w:t>
      </w:r>
      <w:r w:rsidRPr="007D50FB">
        <w:rPr>
          <w:rFonts w:ascii="Times New Roman" w:eastAsia="Calibri" w:hAnsi="Times New Roman" w:cs="Times New Roman"/>
          <w:color w:val="000000" w:themeColor="text1"/>
          <w:sz w:val="28"/>
          <w:szCs w:val="28"/>
          <w:lang w:eastAsia="zh-CN"/>
        </w:rPr>
        <w:t xml:space="preserve"> cu sediul în Negrești Oaș, strada</w:t>
      </w:r>
      <w:r w:rsidR="00E61C7D" w:rsidRPr="007D50FB">
        <w:rPr>
          <w:rFonts w:ascii="Times New Roman" w:eastAsia="Calibri" w:hAnsi="Times New Roman" w:cs="Times New Roman"/>
          <w:color w:val="000000" w:themeColor="text1"/>
          <w:sz w:val="28"/>
          <w:szCs w:val="28"/>
          <w:lang w:eastAsia="zh-CN"/>
        </w:rPr>
        <w:t xml:space="preserve"> Victoriei, nr. 101</w:t>
      </w:r>
      <w:r w:rsidRPr="007D50FB">
        <w:rPr>
          <w:rFonts w:ascii="Times New Roman" w:eastAsia="Calibri" w:hAnsi="Times New Roman" w:cs="Times New Roman"/>
          <w:color w:val="000000" w:themeColor="text1"/>
          <w:sz w:val="28"/>
          <w:szCs w:val="28"/>
          <w:lang w:eastAsia="zh-CN"/>
        </w:rPr>
        <w:t xml:space="preserve">, județul Satu Mare, organizează concurs pentru ocuparea următorului post contractual: </w:t>
      </w:r>
    </w:p>
    <w:p w14:paraId="2427888F" w14:textId="348EB256"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1. Nivelul postului: </w:t>
      </w:r>
      <w:proofErr w:type="spellStart"/>
      <w:r w:rsidR="007D50FB" w:rsidRPr="007D50FB">
        <w:rPr>
          <w:rFonts w:ascii="Times New Roman" w:eastAsia="Calibri" w:hAnsi="Times New Roman" w:cs="Times New Roman"/>
          <w:b/>
          <w:color w:val="000000" w:themeColor="text1"/>
          <w:sz w:val="28"/>
          <w:szCs w:val="28"/>
          <w:lang w:eastAsia="zh-CN"/>
        </w:rPr>
        <w:t>executie</w:t>
      </w:r>
      <w:proofErr w:type="spellEnd"/>
      <w:r w:rsidR="001A464E" w:rsidRPr="007D50FB">
        <w:rPr>
          <w:rFonts w:ascii="Times New Roman" w:eastAsia="Calibri" w:hAnsi="Times New Roman" w:cs="Times New Roman"/>
          <w:b/>
          <w:color w:val="000000" w:themeColor="text1"/>
          <w:sz w:val="28"/>
          <w:szCs w:val="28"/>
          <w:lang w:eastAsia="zh-CN"/>
        </w:rPr>
        <w:t>;</w:t>
      </w:r>
    </w:p>
    <w:p w14:paraId="1BAEAA52" w14:textId="613880D3" w:rsidR="001B1CF8" w:rsidRPr="007D50FB" w:rsidRDefault="001B1CF8" w:rsidP="001B1CF8">
      <w:pPr>
        <w:suppressAutoHyphens/>
        <w:ind w:left="284"/>
        <w:jc w:val="both"/>
        <w:rPr>
          <w:rFonts w:ascii="Times New Roman" w:eastAsia="Calibri" w:hAnsi="Times New Roman" w:cs="Times New Roman"/>
          <w:b/>
          <w:color w:val="000000" w:themeColor="text1"/>
          <w:sz w:val="28"/>
          <w:szCs w:val="28"/>
          <w:u w:val="single"/>
          <w:lang w:eastAsia="zh-CN"/>
        </w:rPr>
      </w:pPr>
      <w:r w:rsidRPr="007D50FB">
        <w:rPr>
          <w:rFonts w:ascii="Times New Roman" w:eastAsia="Calibri" w:hAnsi="Times New Roman" w:cs="Times New Roman"/>
          <w:color w:val="000000" w:themeColor="text1"/>
          <w:sz w:val="28"/>
          <w:szCs w:val="28"/>
          <w:lang w:eastAsia="zh-CN"/>
        </w:rPr>
        <w:t xml:space="preserve">2. Denumirea postului: </w:t>
      </w:r>
      <w:r w:rsidR="007D50FB" w:rsidRPr="007D50FB">
        <w:rPr>
          <w:rFonts w:ascii="Times New Roman" w:eastAsia="Calibri" w:hAnsi="Times New Roman" w:cs="Times New Roman"/>
          <w:b/>
          <w:color w:val="000000" w:themeColor="text1"/>
          <w:sz w:val="28"/>
          <w:szCs w:val="28"/>
          <w:lang w:eastAsia="zh-CN"/>
        </w:rPr>
        <w:t>analist programator</w:t>
      </w:r>
      <w:r w:rsidRPr="007D50FB">
        <w:rPr>
          <w:rFonts w:ascii="Times New Roman" w:eastAsia="Calibri" w:hAnsi="Times New Roman" w:cs="Times New Roman"/>
          <w:b/>
          <w:color w:val="000000" w:themeColor="text1"/>
          <w:sz w:val="28"/>
          <w:szCs w:val="28"/>
          <w:lang w:eastAsia="zh-CN"/>
        </w:rPr>
        <w:t>,</w:t>
      </w:r>
      <w:r w:rsidRPr="007D50FB">
        <w:rPr>
          <w:rFonts w:ascii="Times New Roman" w:eastAsia="Calibri" w:hAnsi="Times New Roman" w:cs="Times New Roman"/>
          <w:color w:val="000000" w:themeColor="text1"/>
          <w:sz w:val="28"/>
          <w:szCs w:val="28"/>
          <w:lang w:eastAsia="zh-CN"/>
        </w:rPr>
        <w:t xml:space="preserve"> </w:t>
      </w:r>
      <w:r w:rsidR="007D50FB" w:rsidRPr="007D50FB">
        <w:rPr>
          <w:rFonts w:ascii="Times New Roman" w:eastAsia="Calibri" w:hAnsi="Times New Roman" w:cs="Times New Roman"/>
          <w:b/>
          <w:color w:val="000000" w:themeColor="text1"/>
          <w:sz w:val="28"/>
          <w:szCs w:val="28"/>
          <w:lang w:eastAsia="zh-CN"/>
        </w:rPr>
        <w:t>0,5 norma</w:t>
      </w:r>
      <w:r w:rsidR="00866EEC" w:rsidRPr="007D50FB">
        <w:rPr>
          <w:rFonts w:ascii="Times New Roman" w:eastAsia="Calibri" w:hAnsi="Times New Roman" w:cs="Times New Roman"/>
          <w:b/>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 xml:space="preserve"> pe</w:t>
      </w:r>
      <w:r w:rsidRPr="007D50FB">
        <w:rPr>
          <w:rFonts w:ascii="Times New Roman" w:eastAsia="Calibri" w:hAnsi="Times New Roman" w:cs="Times New Roman"/>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perioadă determinată,</w:t>
      </w:r>
      <w:r w:rsidRPr="007D50FB">
        <w:rPr>
          <w:rFonts w:ascii="Times New Roman" w:eastAsia="Calibri" w:hAnsi="Times New Roman" w:cs="Times New Roman"/>
          <w:color w:val="000000" w:themeColor="text1"/>
          <w:sz w:val="28"/>
          <w:szCs w:val="28"/>
          <w:lang w:eastAsia="zh-CN"/>
        </w:rPr>
        <w:t xml:space="preserve"> în structura </w:t>
      </w:r>
      <w:r w:rsidR="00DB578E" w:rsidRPr="007D50FB">
        <w:rPr>
          <w:rFonts w:ascii="Times New Roman" w:eastAsia="Calibri" w:hAnsi="Times New Roman" w:cs="Times New Roman"/>
          <w:color w:val="000000" w:themeColor="text1"/>
          <w:sz w:val="28"/>
          <w:szCs w:val="28"/>
          <w:lang w:eastAsia="zh-CN"/>
        </w:rPr>
        <w:t xml:space="preserve">compartimentului </w:t>
      </w:r>
      <w:r w:rsidR="00BD76F8" w:rsidRPr="007D50FB">
        <w:rPr>
          <w:rFonts w:ascii="Times New Roman" w:eastAsia="TimesNewRomanPSMT" w:hAnsi="Times New Roman" w:cs="Times New Roman"/>
          <w:b/>
          <w:color w:val="000000" w:themeColor="text1"/>
          <w:sz w:val="28"/>
          <w:szCs w:val="28"/>
          <w:lang w:eastAsia="zh-CN"/>
        </w:rPr>
        <w:t>Administrativ</w:t>
      </w:r>
      <w:r w:rsidR="001A464E" w:rsidRPr="007D50FB">
        <w:rPr>
          <w:rFonts w:ascii="Times New Roman" w:eastAsia="TimesNewRomanPSMT" w:hAnsi="Times New Roman" w:cs="Times New Roman"/>
          <w:b/>
          <w:color w:val="000000" w:themeColor="text1"/>
          <w:sz w:val="28"/>
          <w:szCs w:val="28"/>
          <w:lang w:eastAsia="zh-CN"/>
        </w:rPr>
        <w:t>;</w:t>
      </w:r>
    </w:p>
    <w:p w14:paraId="16C8D380" w14:textId="7837B72A"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3. Gradul/Treapta profesională: </w:t>
      </w:r>
      <w:r w:rsidR="007D50FB" w:rsidRPr="007D50FB">
        <w:rPr>
          <w:rFonts w:ascii="Times New Roman" w:eastAsia="Calibri" w:hAnsi="Times New Roman" w:cs="Times New Roman"/>
          <w:color w:val="000000" w:themeColor="text1"/>
          <w:sz w:val="28"/>
          <w:szCs w:val="28"/>
          <w:lang w:eastAsia="zh-CN"/>
        </w:rPr>
        <w:t>analist programator</w:t>
      </w:r>
      <w:r w:rsidR="00E61C7D" w:rsidRPr="007D50FB">
        <w:rPr>
          <w:rFonts w:ascii="Times New Roman" w:eastAsia="Calibri" w:hAnsi="Times New Roman" w:cs="Times New Roman"/>
          <w:color w:val="000000" w:themeColor="text1"/>
          <w:sz w:val="28"/>
          <w:szCs w:val="28"/>
          <w:lang w:eastAsia="zh-CN"/>
        </w:rPr>
        <w:t xml:space="preserve">, gradul I </w:t>
      </w:r>
      <w:r w:rsidR="007D50FB" w:rsidRPr="007D50FB">
        <w:rPr>
          <w:rFonts w:ascii="Times New Roman" w:eastAsia="Calibri" w:hAnsi="Times New Roman" w:cs="Times New Roman"/>
          <w:color w:val="000000" w:themeColor="text1"/>
          <w:sz w:val="28"/>
          <w:szCs w:val="28"/>
          <w:lang w:eastAsia="zh-CN"/>
        </w:rPr>
        <w:t>A</w:t>
      </w:r>
      <w:r w:rsidR="00E61C7D" w:rsidRPr="007D50FB">
        <w:rPr>
          <w:rFonts w:ascii="Times New Roman" w:eastAsia="Calibri" w:hAnsi="Times New Roman" w:cs="Times New Roman"/>
          <w:color w:val="000000" w:themeColor="text1"/>
          <w:sz w:val="28"/>
          <w:szCs w:val="28"/>
          <w:lang w:eastAsia="zh-CN"/>
        </w:rPr>
        <w:t>S</w:t>
      </w:r>
      <w:r w:rsidR="001A464E" w:rsidRPr="007D50FB">
        <w:rPr>
          <w:rFonts w:ascii="Times New Roman" w:eastAsia="Calibri" w:hAnsi="Times New Roman" w:cs="Times New Roman"/>
          <w:color w:val="000000" w:themeColor="text1"/>
          <w:sz w:val="28"/>
          <w:szCs w:val="28"/>
          <w:lang w:eastAsia="zh-CN"/>
        </w:rPr>
        <w:t>;</w:t>
      </w:r>
    </w:p>
    <w:p w14:paraId="31668275" w14:textId="2EC2651A"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4. Scopul principal al postului: </w:t>
      </w:r>
      <w:r w:rsidR="007D50FB" w:rsidRPr="007D50FB">
        <w:rPr>
          <w:rFonts w:ascii="Times New Roman" w:eastAsia="Calibri" w:hAnsi="Times New Roman" w:cs="Times New Roman"/>
          <w:color w:val="000000" w:themeColor="text1"/>
          <w:sz w:val="28"/>
          <w:szCs w:val="28"/>
          <w:shd w:val="clear" w:color="auto" w:fill="FFFFFF"/>
          <w:lang w:eastAsia="zh-CN"/>
        </w:rPr>
        <w:t>analist programator</w:t>
      </w:r>
      <w:r w:rsidR="001B07B7" w:rsidRPr="007D50FB">
        <w:rPr>
          <w:rFonts w:ascii="Times New Roman" w:eastAsia="Calibri" w:hAnsi="Times New Roman" w:cs="Times New Roman"/>
          <w:color w:val="000000" w:themeColor="text1"/>
          <w:sz w:val="28"/>
          <w:szCs w:val="28"/>
          <w:shd w:val="clear" w:color="auto" w:fill="FFFFFF"/>
          <w:lang w:eastAsia="zh-CN"/>
        </w:rPr>
        <w:t>;</w:t>
      </w:r>
    </w:p>
    <w:p w14:paraId="44A79BBE" w14:textId="7E1EE736"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5. Numărul de posturi: </w:t>
      </w:r>
      <w:r w:rsidR="007D50FB" w:rsidRPr="007D50FB">
        <w:rPr>
          <w:rFonts w:ascii="Times New Roman" w:eastAsia="Calibri" w:hAnsi="Times New Roman" w:cs="Times New Roman"/>
          <w:b/>
          <w:color w:val="000000" w:themeColor="text1"/>
          <w:sz w:val="28"/>
          <w:szCs w:val="28"/>
          <w:lang w:eastAsia="zh-CN"/>
        </w:rPr>
        <w:t>0,5</w:t>
      </w:r>
      <w:r w:rsidR="00866EEC" w:rsidRPr="007D50FB">
        <w:rPr>
          <w:rFonts w:ascii="Times New Roman" w:eastAsia="Calibri" w:hAnsi="Times New Roman" w:cs="Times New Roman"/>
          <w:color w:val="000000" w:themeColor="text1"/>
          <w:sz w:val="28"/>
          <w:szCs w:val="28"/>
          <w:lang w:eastAsia="zh-CN"/>
        </w:rPr>
        <w:t xml:space="preserve"> </w:t>
      </w:r>
      <w:r w:rsidR="00BD76F8" w:rsidRPr="007D50FB">
        <w:rPr>
          <w:rFonts w:ascii="Times New Roman" w:eastAsia="Calibri" w:hAnsi="Times New Roman" w:cs="Times New Roman"/>
          <w:color w:val="000000" w:themeColor="text1"/>
          <w:sz w:val="28"/>
          <w:szCs w:val="28"/>
          <w:lang w:eastAsia="zh-CN"/>
        </w:rPr>
        <w:t>;</w:t>
      </w:r>
    </w:p>
    <w:p w14:paraId="6D0EAEAC" w14:textId="4FB31111" w:rsidR="00BD76F8" w:rsidRPr="007D50FB" w:rsidRDefault="007D50FB"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6. Durata timpului de lucru: 20</w:t>
      </w:r>
      <w:r w:rsidR="00BD76F8" w:rsidRPr="007D50FB">
        <w:rPr>
          <w:rFonts w:ascii="Times New Roman" w:eastAsia="Calibri" w:hAnsi="Times New Roman" w:cs="Times New Roman"/>
          <w:color w:val="000000" w:themeColor="text1"/>
          <w:sz w:val="28"/>
          <w:szCs w:val="28"/>
          <w:lang w:eastAsia="zh-CN"/>
        </w:rPr>
        <w:t xml:space="preserve"> de ore săptămânal.</w:t>
      </w:r>
    </w:p>
    <w:p w14:paraId="43B0E46B" w14:textId="77777777" w:rsidR="00610C09" w:rsidRPr="007D50FB" w:rsidRDefault="00610C09" w:rsidP="001B1CF8">
      <w:pPr>
        <w:suppressAutoHyphens/>
        <w:ind w:left="284"/>
        <w:jc w:val="both"/>
        <w:rPr>
          <w:rFonts w:ascii="Times New Roman" w:eastAsia="Calibri" w:hAnsi="Times New Roman" w:cs="Times New Roman"/>
          <w:color w:val="000000" w:themeColor="text1"/>
          <w:sz w:val="28"/>
          <w:szCs w:val="28"/>
          <w:lang w:eastAsia="zh-CN"/>
        </w:rPr>
      </w:pPr>
    </w:p>
    <w:p w14:paraId="01BD87C7" w14:textId="370D4EEB" w:rsidR="001B1CF8" w:rsidRPr="007D50FB" w:rsidRDefault="001B1CF8" w:rsidP="001B1CF8">
      <w:pPr>
        <w:suppressAutoHyphens/>
        <w:jc w:val="both"/>
        <w:rPr>
          <w:rFonts w:ascii="Times New Roman" w:eastAsia="Calibri" w:hAnsi="Times New Roman" w:cs="Times New Roman"/>
          <w:b/>
          <w:color w:val="000000" w:themeColor="text1"/>
          <w:sz w:val="28"/>
          <w:szCs w:val="28"/>
          <w:u w:val="single"/>
          <w:lang w:eastAsia="zh-CN"/>
        </w:rPr>
      </w:pPr>
      <w:r w:rsidRPr="007D50FB">
        <w:rPr>
          <w:rFonts w:ascii="Times New Roman" w:eastAsia="Calibri" w:hAnsi="Times New Roman" w:cs="Times New Roman"/>
          <w:b/>
          <w:color w:val="000000" w:themeColor="text1"/>
          <w:sz w:val="28"/>
          <w:szCs w:val="28"/>
          <w:u w:val="single"/>
          <w:lang w:eastAsia="zh-CN"/>
        </w:rPr>
        <w:t xml:space="preserve"> Documente solicitate </w:t>
      </w:r>
      <w:proofErr w:type="spellStart"/>
      <w:r w:rsidRPr="007D50FB">
        <w:rPr>
          <w:rFonts w:ascii="Times New Roman" w:eastAsia="Calibri" w:hAnsi="Times New Roman" w:cs="Times New Roman"/>
          <w:b/>
          <w:color w:val="000000" w:themeColor="text1"/>
          <w:sz w:val="28"/>
          <w:szCs w:val="28"/>
          <w:u w:val="single"/>
          <w:lang w:eastAsia="zh-CN"/>
        </w:rPr>
        <w:t>candidaţilor</w:t>
      </w:r>
      <w:proofErr w:type="spellEnd"/>
      <w:r w:rsidRPr="007D50FB">
        <w:rPr>
          <w:rFonts w:ascii="Times New Roman" w:eastAsia="Calibri" w:hAnsi="Times New Roman" w:cs="Times New Roman"/>
          <w:b/>
          <w:color w:val="000000" w:themeColor="text1"/>
          <w:sz w:val="28"/>
          <w:szCs w:val="28"/>
          <w:u w:val="single"/>
          <w:lang w:eastAsia="zh-CN"/>
        </w:rPr>
        <w:t xml:space="preserve"> pentru întocmirea dosarului de concurs, conform art. 35 din H.G. 1336/2022:</w:t>
      </w:r>
    </w:p>
    <w:p w14:paraId="764D4065" w14:textId="77777777" w:rsidR="007D50FB" w:rsidRPr="007D50FB" w:rsidRDefault="007D50FB" w:rsidP="007D50FB">
      <w:pPr>
        <w:numPr>
          <w:ilvl w:val="0"/>
          <w:numId w:val="8"/>
        </w:numPr>
        <w:pBdr>
          <w:top w:val="nil"/>
          <w:left w:val="nil"/>
          <w:bottom w:val="nil"/>
          <w:right w:val="nil"/>
          <w:between w:val="nil"/>
        </w:pBdr>
        <w:spacing w:line="360" w:lineRule="auto"/>
        <w:jc w:val="both"/>
        <w:rPr>
          <w:rFonts w:ascii="Times New Roman" w:hAnsi="Times New Roman"/>
          <w:color w:val="000000"/>
          <w:sz w:val="28"/>
          <w:szCs w:val="20"/>
        </w:rPr>
      </w:pPr>
      <w:r w:rsidRPr="007D50FB">
        <w:rPr>
          <w:rFonts w:ascii="Times New Roman" w:eastAsia="Times New Roman" w:hAnsi="Times New Roman" w:cs="Times New Roman"/>
          <w:b/>
          <w:color w:val="000000"/>
          <w:sz w:val="28"/>
          <w:szCs w:val="20"/>
        </w:rPr>
        <w:t>DOCUMENTELE SOLICITATE:</w:t>
      </w:r>
    </w:p>
    <w:p w14:paraId="529E60C8" w14:textId="77777777" w:rsidR="00C249A4" w:rsidRPr="00C7513D" w:rsidRDefault="00C249A4" w:rsidP="00C249A4">
      <w:pPr>
        <w:numPr>
          <w:ilvl w:val="0"/>
          <w:numId w:val="9"/>
        </w:numPr>
        <w:pBdr>
          <w:top w:val="nil"/>
          <w:left w:val="nil"/>
          <w:bottom w:val="nil"/>
          <w:right w:val="nil"/>
          <w:between w:val="nil"/>
        </w:pBdr>
        <w:jc w:val="both"/>
        <w:rPr>
          <w:rFonts w:ascii="Times New Roman" w:hAnsi="Times New Roman"/>
          <w:color w:val="000000"/>
          <w:sz w:val="28"/>
          <w:szCs w:val="20"/>
        </w:rPr>
      </w:pPr>
      <w:r>
        <w:rPr>
          <w:rFonts w:ascii="Times New Roman" w:hAnsi="Times New Roman"/>
          <w:color w:val="000000"/>
          <w:sz w:val="28"/>
          <w:szCs w:val="20"/>
        </w:rPr>
        <w:t>Formular de înscriere la concurs</w:t>
      </w:r>
    </w:p>
    <w:p w14:paraId="0CAC4F7E"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Cartea de identitate - copie;</w:t>
      </w:r>
    </w:p>
    <w:p w14:paraId="49723E5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Certificate de naștere și căsătorie (după caz) - copie;</w:t>
      </w:r>
    </w:p>
    <w:p w14:paraId="3ECF21FE" w14:textId="77777777"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Certificate de naștere ale copiilor (după caz) – copie.</w:t>
      </w:r>
    </w:p>
    <w:p w14:paraId="2B57ED8F" w14:textId="77777777" w:rsidR="007D50FB" w:rsidRPr="007D50FB" w:rsidRDefault="007D50FB" w:rsidP="007D50FB">
      <w:pPr>
        <w:ind w:left="540"/>
        <w:jc w:val="both"/>
        <w:rPr>
          <w:rFonts w:ascii="Times New Roman" w:hAnsi="Times New Roman"/>
          <w:b/>
          <w:sz w:val="28"/>
          <w:szCs w:val="20"/>
        </w:rPr>
      </w:pPr>
      <w:r w:rsidRPr="007D50FB">
        <w:rPr>
          <w:rFonts w:ascii="Times New Roman" w:hAnsi="Times New Roman"/>
          <w:b/>
          <w:sz w:val="28"/>
          <w:szCs w:val="20"/>
        </w:rPr>
        <w:t>Acte de studii originale și copii pentru a putea fi vizate conform cu originalul de către director:</w:t>
      </w:r>
    </w:p>
    <w:p w14:paraId="67414A15"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bacalaureat;</w:t>
      </w:r>
    </w:p>
    <w:p w14:paraId="4EC3FE3D"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licență;</w:t>
      </w:r>
    </w:p>
    <w:p w14:paraId="4FFD589B"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master (după caz);</w:t>
      </w:r>
    </w:p>
    <w:p w14:paraId="453D021B" w14:textId="77777777"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lastRenderedPageBreak/>
        <w:t>Certificate și diplome după ultimele perfecționări finalizate.</w:t>
      </w:r>
    </w:p>
    <w:p w14:paraId="5086B0CE" w14:textId="77777777" w:rsidR="007D50FB" w:rsidRPr="007D50FB" w:rsidRDefault="007D50FB" w:rsidP="007D50FB">
      <w:pPr>
        <w:ind w:firstLine="540"/>
        <w:jc w:val="both"/>
        <w:rPr>
          <w:rFonts w:ascii="Times New Roman" w:hAnsi="Times New Roman"/>
          <w:b/>
          <w:sz w:val="28"/>
          <w:szCs w:val="20"/>
        </w:rPr>
      </w:pPr>
      <w:r w:rsidRPr="007D50FB">
        <w:rPr>
          <w:rFonts w:ascii="Times New Roman" w:hAnsi="Times New Roman"/>
          <w:b/>
          <w:sz w:val="28"/>
          <w:szCs w:val="20"/>
        </w:rPr>
        <w:t>Acte privind vechimea în muncă:</w:t>
      </w:r>
    </w:p>
    <w:p w14:paraId="5A39B75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Copie după cartea de muncă (după caz);</w:t>
      </w:r>
    </w:p>
    <w:p w14:paraId="733C2D2B"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Copia filei corespunzătoare din Registrul General de Evidență a Salariaților;</w:t>
      </w:r>
    </w:p>
    <w:p w14:paraId="669DC846" w14:textId="77777777"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Adeverințe de vechime în muncă.</w:t>
      </w:r>
    </w:p>
    <w:p w14:paraId="4E1916CC" w14:textId="77777777" w:rsidR="007D50FB" w:rsidRPr="007D50FB" w:rsidRDefault="007D50FB" w:rsidP="007D50FB">
      <w:pPr>
        <w:ind w:firstLine="540"/>
        <w:jc w:val="both"/>
        <w:rPr>
          <w:rFonts w:ascii="Times New Roman" w:hAnsi="Times New Roman"/>
          <w:b/>
          <w:sz w:val="28"/>
          <w:szCs w:val="20"/>
        </w:rPr>
      </w:pPr>
      <w:r w:rsidRPr="007D50FB">
        <w:rPr>
          <w:rFonts w:ascii="Times New Roman" w:hAnsi="Times New Roman"/>
          <w:b/>
          <w:sz w:val="28"/>
          <w:szCs w:val="20"/>
        </w:rPr>
        <w:t>Alte acte:</w:t>
      </w:r>
    </w:p>
    <w:p w14:paraId="338C6322"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Extras de cont pentru plata salariului;</w:t>
      </w:r>
    </w:p>
    <w:p w14:paraId="2BC3CCB8" w14:textId="77777777" w:rsidR="007D50FB" w:rsidRPr="007D50FB" w:rsidRDefault="007D50FB" w:rsidP="007D50FB">
      <w:pPr>
        <w:numPr>
          <w:ilvl w:val="0"/>
          <w:numId w:val="9"/>
        </w:numPr>
        <w:pBdr>
          <w:top w:val="nil"/>
          <w:left w:val="nil"/>
          <w:bottom w:val="nil"/>
          <w:right w:val="nil"/>
          <w:between w:val="nil"/>
        </w:pBdr>
        <w:tabs>
          <w:tab w:val="left" w:pos="851"/>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Adeverință medicală care să ateste starea de sănătate corespunzătoare eliberată cu cel mult 6 luni anterior derulării concursului de către medicul de familie al candidatului sau de către unitățile sanitare abilitate;</w:t>
      </w:r>
    </w:p>
    <w:p w14:paraId="11917F9F" w14:textId="77777777" w:rsidR="007D50FB" w:rsidRPr="007D50FB" w:rsidRDefault="007D50FB" w:rsidP="007D50FB">
      <w:pPr>
        <w:numPr>
          <w:ilvl w:val="0"/>
          <w:numId w:val="9"/>
        </w:numPr>
        <w:pBdr>
          <w:top w:val="nil"/>
          <w:left w:val="nil"/>
          <w:bottom w:val="nil"/>
          <w:right w:val="nil"/>
          <w:between w:val="nil"/>
        </w:pBdr>
        <w:tabs>
          <w:tab w:val="left" w:pos="851"/>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Cazier judiciar;</w:t>
      </w:r>
    </w:p>
    <w:p w14:paraId="15D9A2E6" w14:textId="77777777" w:rsidR="007D50FB" w:rsidRPr="007D50FB" w:rsidRDefault="007D50FB" w:rsidP="007D50FB">
      <w:pPr>
        <w:numPr>
          <w:ilvl w:val="0"/>
          <w:numId w:val="9"/>
        </w:numPr>
        <w:pBdr>
          <w:top w:val="nil"/>
          <w:left w:val="nil"/>
          <w:bottom w:val="nil"/>
          <w:right w:val="nil"/>
          <w:between w:val="nil"/>
        </w:pBdr>
        <w:tabs>
          <w:tab w:val="left" w:pos="1418"/>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Curriculum vitae;</w:t>
      </w:r>
    </w:p>
    <w:p w14:paraId="594B0481" w14:textId="77777777" w:rsidR="007D50FB" w:rsidRPr="007D50FB" w:rsidRDefault="007D50FB" w:rsidP="007D50FB">
      <w:pPr>
        <w:numPr>
          <w:ilvl w:val="0"/>
          <w:numId w:val="9"/>
        </w:numPr>
        <w:pBdr>
          <w:top w:val="nil"/>
          <w:left w:val="nil"/>
          <w:bottom w:val="nil"/>
          <w:right w:val="nil"/>
          <w:between w:val="nil"/>
        </w:pBdr>
        <w:tabs>
          <w:tab w:val="left" w:pos="1418"/>
        </w:tabs>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Adeverință conform Legii nr. Nr. 118 / 2019 – eliberată de structurile  de cazier judiciar.</w:t>
      </w:r>
    </w:p>
    <w:p w14:paraId="2DF8B67C" w14:textId="77777777" w:rsidR="007D50FB" w:rsidRPr="007D50FB" w:rsidRDefault="007D50FB" w:rsidP="007D50FB">
      <w:pPr>
        <w:spacing w:after="200"/>
        <w:ind w:firstLine="540"/>
        <w:jc w:val="both"/>
        <w:rPr>
          <w:rFonts w:ascii="Times New Roman" w:hAnsi="Times New Roman"/>
          <w:b/>
          <w:sz w:val="28"/>
          <w:szCs w:val="20"/>
        </w:rPr>
      </w:pPr>
      <w:r w:rsidRPr="007D50FB">
        <w:rPr>
          <w:rFonts w:ascii="Times New Roman" w:hAnsi="Times New Roman"/>
          <w:b/>
          <w:sz w:val="28"/>
          <w:szCs w:val="20"/>
        </w:rPr>
        <w:t>3.1.CONDIȚII GENERALE:</w:t>
      </w:r>
    </w:p>
    <w:p w14:paraId="397D82E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cetățenia română sau cetățenia unui alt stat membru al Uniunii Europene, a unui stat parte al Acordului privind</w:t>
      </w:r>
    </w:p>
    <w:p w14:paraId="1F146357" w14:textId="77777777" w:rsidR="007D50FB" w:rsidRPr="007D50FB" w:rsidRDefault="007D50FB" w:rsidP="007D50FB">
      <w:p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Spațiul Economic European (SEE) sau cetățenia Confederației Elvețiene;</w:t>
      </w:r>
    </w:p>
    <w:p w14:paraId="6C33BEA5"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Cunoaște limba română, scris și vorbit;</w:t>
      </w:r>
    </w:p>
    <w:p w14:paraId="1825A912"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capacitate de muncă în conformitate cu prevederile Legii nr. 53 / 2003 – Codul Muncii, republicată, cu modificările și completările ulterioare;</w:t>
      </w:r>
    </w:p>
    <w:p w14:paraId="77D3C504"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o stare de sănătate corespunzătoare postului pentru care candidează, atestată pe baza adeverinței medicale eliberate de medicul de familie sau de unitățile sanitare abilitate;</w:t>
      </w:r>
    </w:p>
    <w:p w14:paraId="123A3479"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Îndeplinește condițiile de studii, de vechime în specialitate și, după caz, alte condiții specifice potrivit cerințelor postului scos la concurs;</w:t>
      </w:r>
    </w:p>
    <w:p w14:paraId="5DFBCFE9"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0640233"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Nu execută o pedeapsă complementară prin care i-a fost interzisă exercitarea dreptului de a ocupa funcția, de a exercita profesia sau meseria ori de a desfășura activitatea de care s-a folosit pentru săvârșirea infracțiunii sau față </w:t>
      </w:r>
      <w:r w:rsidRPr="007D50FB">
        <w:rPr>
          <w:rFonts w:ascii="Times New Roman" w:eastAsia="Times New Roman" w:hAnsi="Times New Roman" w:cs="Times New Roman"/>
          <w:color w:val="000000"/>
          <w:sz w:val="28"/>
          <w:szCs w:val="20"/>
        </w:rPr>
        <w:lastRenderedPageBreak/>
        <w:t>de aceasta nu s-a luat măsura de siguranță a interzicerii ocupării unei funcții sau a executării unei profesii;</w:t>
      </w:r>
    </w:p>
    <w:p w14:paraId="37B52F3A" w14:textId="77777777" w:rsidR="007D50FB" w:rsidRPr="007D50FB" w:rsidRDefault="007D50FB" w:rsidP="007D50FB">
      <w:pPr>
        <w:numPr>
          <w:ilvl w:val="0"/>
          <w:numId w:val="9"/>
        </w:numPr>
        <w:pBdr>
          <w:top w:val="nil"/>
          <w:left w:val="nil"/>
          <w:bottom w:val="nil"/>
          <w:right w:val="nil"/>
          <w:between w:val="nil"/>
        </w:pBdr>
        <w:tabs>
          <w:tab w:val="left" w:pos="540"/>
        </w:tabs>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Nu a comis infracțiunile prevăzute la art. 1, alin 2 din Legea nr. 118 / 2019 privind Registrul național automatizat cu privire la persoanele care au comis infracțiuni sexuale, de exploatare a unor persoane sau asupra minorilor, precum și pentru completarea Legii nr. 76 / 2008 prin organizarea și funcționarea Sistemului Național de Date Genetice Judiciare, cu modificările ulterioare, pentru domeniile prevăzute la art. 35, alin. 1, lit. h.</w:t>
      </w:r>
    </w:p>
    <w:p w14:paraId="3CE18F99" w14:textId="77777777" w:rsidR="007D50FB" w:rsidRPr="007D50FB" w:rsidRDefault="007D50FB" w:rsidP="007D50FB">
      <w:pPr>
        <w:tabs>
          <w:tab w:val="left" w:pos="540"/>
        </w:tabs>
        <w:spacing w:after="200"/>
        <w:ind w:left="540"/>
        <w:jc w:val="both"/>
        <w:rPr>
          <w:rFonts w:ascii="Times New Roman" w:hAnsi="Times New Roman"/>
          <w:b/>
          <w:sz w:val="28"/>
          <w:szCs w:val="20"/>
        </w:rPr>
      </w:pPr>
      <w:r w:rsidRPr="007D50FB">
        <w:rPr>
          <w:rFonts w:ascii="Times New Roman" w:hAnsi="Times New Roman"/>
          <w:b/>
          <w:sz w:val="28"/>
          <w:szCs w:val="20"/>
        </w:rPr>
        <w:t>3.2. CONDIȚII SPECIFICE:</w:t>
      </w:r>
    </w:p>
    <w:p w14:paraId="344EBE0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nivelul studiilor: superioare conform LEGII nr. 198 / 2023 – Legea Învățământului Preuniversitar, cu modificările și completările ulterioare: informatician / analist programator;</w:t>
      </w:r>
    </w:p>
    <w:p w14:paraId="4BDC8CB3"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bune de utilizare a TIC; abilități practice de gestionare și administrare a unui site;</w:t>
      </w:r>
    </w:p>
    <w:p w14:paraId="670E826C"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vechime in munca necesară ocupării postului: 5 ani. Vechimea în specialitate și/sau pe o poziție similară constituie un avantaj.</w:t>
      </w:r>
    </w:p>
    <w:p w14:paraId="32AE4972"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cunoașterea și respectarea condițiilor </w:t>
      </w:r>
      <w:proofErr w:type="spellStart"/>
      <w:r w:rsidRPr="007D50FB">
        <w:rPr>
          <w:rFonts w:ascii="Times New Roman" w:eastAsia="Times New Roman" w:hAnsi="Times New Roman" w:cs="Times New Roman"/>
          <w:color w:val="000000"/>
          <w:sz w:val="28"/>
          <w:szCs w:val="20"/>
        </w:rPr>
        <w:t>igienico</w:t>
      </w:r>
      <w:proofErr w:type="spellEnd"/>
      <w:r w:rsidRPr="007D50FB">
        <w:rPr>
          <w:rFonts w:ascii="Times New Roman" w:eastAsia="Times New Roman" w:hAnsi="Times New Roman" w:cs="Times New Roman"/>
          <w:color w:val="000000"/>
          <w:sz w:val="28"/>
          <w:szCs w:val="20"/>
        </w:rPr>
        <w:t xml:space="preserve"> - sanitare;</w:t>
      </w:r>
    </w:p>
    <w:p w14:paraId="63445694"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de comunicare, relaționare, coordonare a echipelor și de lucru în echipă;</w:t>
      </w:r>
    </w:p>
    <w:p w14:paraId="4FBA667F"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de planificare și coordonare a activităților și proiectelor;</w:t>
      </w:r>
    </w:p>
    <w:p w14:paraId="3CFB043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capacitate de gestionare a timpului și priorităților;</w:t>
      </w:r>
    </w:p>
    <w:p w14:paraId="04DD3894"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disponibilitate la program flexibil;</w:t>
      </w:r>
    </w:p>
    <w:p w14:paraId="35D038A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dorință de dezvoltare profesională.</w:t>
      </w:r>
    </w:p>
    <w:p w14:paraId="1019D23C" w14:textId="77777777" w:rsidR="007D50FB" w:rsidRPr="007D50FB" w:rsidRDefault="007D50FB" w:rsidP="007D50FB">
      <w:pPr>
        <w:pBdr>
          <w:top w:val="nil"/>
          <w:left w:val="nil"/>
          <w:bottom w:val="nil"/>
          <w:right w:val="nil"/>
          <w:between w:val="nil"/>
        </w:pBdr>
        <w:ind w:left="900"/>
        <w:jc w:val="both"/>
        <w:rPr>
          <w:rFonts w:ascii="Times New Roman" w:hAnsi="Times New Roman"/>
          <w:color w:val="000000"/>
          <w:sz w:val="28"/>
          <w:szCs w:val="20"/>
        </w:rPr>
      </w:pPr>
    </w:p>
    <w:p w14:paraId="49A2F56E" w14:textId="77777777" w:rsidR="007D50FB" w:rsidRPr="007D50FB" w:rsidRDefault="007D50FB" w:rsidP="007D50FB">
      <w:pPr>
        <w:numPr>
          <w:ilvl w:val="0"/>
          <w:numId w:val="12"/>
        </w:numPr>
        <w:pBdr>
          <w:top w:val="nil"/>
          <w:left w:val="nil"/>
          <w:bottom w:val="nil"/>
          <w:right w:val="nil"/>
          <w:between w:val="nil"/>
        </w:pBdr>
        <w:spacing w:line="360" w:lineRule="auto"/>
        <w:ind w:left="810"/>
        <w:jc w:val="both"/>
        <w:rPr>
          <w:rFonts w:ascii="Times New Roman" w:hAnsi="Times New Roman"/>
          <w:b/>
          <w:color w:val="000000"/>
          <w:sz w:val="28"/>
          <w:szCs w:val="20"/>
        </w:rPr>
      </w:pPr>
      <w:r w:rsidRPr="007D50FB">
        <w:rPr>
          <w:rFonts w:ascii="Times New Roman" w:eastAsia="Times New Roman" w:hAnsi="Times New Roman" w:cs="Times New Roman"/>
          <w:b/>
          <w:color w:val="000000"/>
          <w:sz w:val="28"/>
          <w:szCs w:val="20"/>
        </w:rPr>
        <w:t>BIBLIOGRAFIE:</w:t>
      </w:r>
    </w:p>
    <w:p w14:paraId="0BAE4831"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LEGEA NR. 319\2006 referitoare la sănătatea </w:t>
      </w:r>
      <w:proofErr w:type="spellStart"/>
      <w:r w:rsidRPr="007D50FB">
        <w:rPr>
          <w:rFonts w:ascii="Times New Roman" w:eastAsia="Times New Roman" w:hAnsi="Times New Roman" w:cs="Times New Roman"/>
          <w:color w:val="000000"/>
          <w:sz w:val="28"/>
          <w:szCs w:val="20"/>
        </w:rPr>
        <w:t>şi</w:t>
      </w:r>
      <w:proofErr w:type="spellEnd"/>
      <w:r w:rsidRPr="007D50FB">
        <w:rPr>
          <w:rFonts w:ascii="Times New Roman" w:eastAsia="Times New Roman" w:hAnsi="Times New Roman" w:cs="Times New Roman"/>
          <w:color w:val="000000"/>
          <w:sz w:val="28"/>
          <w:szCs w:val="20"/>
        </w:rPr>
        <w:t xml:space="preserve"> securitatea în muncă;</w:t>
      </w:r>
    </w:p>
    <w:p w14:paraId="3814415D"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LEGEA NR. 307\2006 referitoare la apărarea împotriva incendiilor;</w:t>
      </w:r>
    </w:p>
    <w:p w14:paraId="7C1C6426"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proofErr w:type="spellStart"/>
      <w:r w:rsidRPr="007D50FB">
        <w:rPr>
          <w:rFonts w:ascii="Times New Roman" w:eastAsia="Times New Roman" w:hAnsi="Times New Roman" w:cs="Times New Roman"/>
          <w:color w:val="000000"/>
          <w:sz w:val="28"/>
          <w:szCs w:val="20"/>
        </w:rPr>
        <w:t>Cisco</w:t>
      </w:r>
      <w:proofErr w:type="spellEnd"/>
      <w:r w:rsidRPr="007D50FB">
        <w:rPr>
          <w:rFonts w:ascii="Times New Roman" w:eastAsia="Times New Roman" w:hAnsi="Times New Roman" w:cs="Times New Roman"/>
          <w:color w:val="000000"/>
          <w:sz w:val="28"/>
          <w:szCs w:val="20"/>
        </w:rPr>
        <w:t xml:space="preserve"> </w:t>
      </w:r>
      <w:proofErr w:type="spellStart"/>
      <w:r w:rsidRPr="007D50FB">
        <w:rPr>
          <w:rFonts w:ascii="Times New Roman" w:eastAsia="Times New Roman" w:hAnsi="Times New Roman" w:cs="Times New Roman"/>
          <w:color w:val="000000"/>
          <w:sz w:val="28"/>
          <w:szCs w:val="20"/>
        </w:rPr>
        <w:t>Systems</w:t>
      </w:r>
      <w:proofErr w:type="spellEnd"/>
      <w:r w:rsidRPr="007D50FB">
        <w:rPr>
          <w:rFonts w:ascii="Times New Roman" w:eastAsia="Times New Roman" w:hAnsi="Times New Roman" w:cs="Times New Roman"/>
          <w:color w:val="000000"/>
          <w:sz w:val="28"/>
          <w:szCs w:val="20"/>
        </w:rPr>
        <w:t xml:space="preserve">, CCNA </w:t>
      </w:r>
      <w:proofErr w:type="spellStart"/>
      <w:r w:rsidRPr="007D50FB">
        <w:rPr>
          <w:rFonts w:ascii="Times New Roman" w:eastAsia="Times New Roman" w:hAnsi="Times New Roman" w:cs="Times New Roman"/>
          <w:color w:val="000000"/>
          <w:sz w:val="28"/>
          <w:szCs w:val="20"/>
        </w:rPr>
        <w:t>Exploration</w:t>
      </w:r>
      <w:proofErr w:type="spellEnd"/>
      <w:r w:rsidRPr="007D50FB">
        <w:rPr>
          <w:rFonts w:ascii="Times New Roman" w:eastAsia="Times New Roman" w:hAnsi="Times New Roman" w:cs="Times New Roman"/>
          <w:color w:val="000000"/>
          <w:sz w:val="28"/>
          <w:szCs w:val="20"/>
        </w:rPr>
        <w:t xml:space="preserve"> 1: </w:t>
      </w:r>
      <w:proofErr w:type="spellStart"/>
      <w:r w:rsidRPr="007D50FB">
        <w:rPr>
          <w:rFonts w:ascii="Times New Roman" w:eastAsia="Times New Roman" w:hAnsi="Times New Roman" w:cs="Times New Roman"/>
          <w:color w:val="000000"/>
          <w:sz w:val="28"/>
          <w:szCs w:val="20"/>
        </w:rPr>
        <w:t>Network</w:t>
      </w:r>
      <w:proofErr w:type="spellEnd"/>
      <w:r w:rsidRPr="007D50FB">
        <w:rPr>
          <w:rFonts w:ascii="Times New Roman" w:eastAsia="Times New Roman" w:hAnsi="Times New Roman" w:cs="Times New Roman"/>
          <w:color w:val="000000"/>
          <w:sz w:val="28"/>
          <w:szCs w:val="20"/>
        </w:rPr>
        <w:t xml:space="preserve"> Fundamentals;</w:t>
      </w:r>
    </w:p>
    <w:p w14:paraId="683AFE10"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Asigurarea securității informațiilor în organizații, Bogdan-Dumitru </w:t>
      </w:r>
      <w:proofErr w:type="spellStart"/>
      <w:r w:rsidRPr="007D50FB">
        <w:rPr>
          <w:rFonts w:ascii="Times New Roman" w:eastAsia="Times New Roman" w:hAnsi="Times New Roman" w:cs="Times New Roman"/>
          <w:color w:val="000000"/>
          <w:sz w:val="28"/>
          <w:szCs w:val="20"/>
        </w:rPr>
        <w:t>Țigănoaia</w:t>
      </w:r>
      <w:proofErr w:type="spellEnd"/>
      <w:r w:rsidRPr="007D50FB">
        <w:rPr>
          <w:rFonts w:ascii="Times New Roman" w:eastAsia="Times New Roman" w:hAnsi="Times New Roman" w:cs="Times New Roman"/>
          <w:color w:val="000000"/>
          <w:sz w:val="28"/>
          <w:szCs w:val="20"/>
        </w:rPr>
        <w:t>;</w:t>
      </w:r>
    </w:p>
    <w:p w14:paraId="3A319A2F"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Rețele de comunicații între calculatoare – Ion Bănică;</w:t>
      </w:r>
    </w:p>
    <w:p w14:paraId="1BF4C5E8"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Windows 10, manual de utilizare;</w:t>
      </w:r>
    </w:p>
    <w:p w14:paraId="18591E0A"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Visual FoxPro 9.0;</w:t>
      </w:r>
    </w:p>
    <w:p w14:paraId="2DE2276C"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Office 2007 ( și următoarele)- Steve-Johnson</w:t>
      </w:r>
    </w:p>
    <w:p w14:paraId="580F2024"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rPr>
          <w:rFonts w:ascii="Times New Roman" w:hAnsi="Times New Roman"/>
          <w:color w:val="0F0F0F"/>
          <w:sz w:val="28"/>
          <w:szCs w:val="20"/>
        </w:rPr>
      </w:pPr>
      <w:r w:rsidRPr="007D50FB">
        <w:rPr>
          <w:rFonts w:ascii="Times New Roman" w:eastAsia="Times New Roman" w:hAnsi="Times New Roman" w:cs="Times New Roman"/>
          <w:color w:val="0F0F0F"/>
          <w:sz w:val="28"/>
          <w:szCs w:val="20"/>
        </w:rPr>
        <w:t>Noțiuni fundamentale privind comportamentul și conduita în unitatea de învățământ;</w:t>
      </w:r>
    </w:p>
    <w:p w14:paraId="5750F0F9"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LEGEA nr. 198 / 2023 – Legea Învățământului Preuniversitar, cu modificările și completările ulterioare;</w:t>
      </w:r>
    </w:p>
    <w:p w14:paraId="57396FE0"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lastRenderedPageBreak/>
        <w:t>ORDIN M.E.N. nr. 4183 / 2022 privind aprobarea Regulamentului  - cadru de organizare și funcționare a unităților de învățământ preuniversitar, cu modificările și completările ulterioare;</w:t>
      </w:r>
    </w:p>
    <w:p w14:paraId="149957B4"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p>
    <w:p w14:paraId="5185C209" w14:textId="77777777"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hAnsi="Times New Roman" w:cs="Times New Roman"/>
          <w:b/>
          <w:sz w:val="28"/>
          <w:szCs w:val="24"/>
        </w:rPr>
        <w:t xml:space="preserve">TEMATICĂ </w:t>
      </w:r>
      <w:r w:rsidRPr="007D50FB">
        <w:rPr>
          <w:rFonts w:ascii="Times New Roman" w:eastAsia="Times New Roman" w:hAnsi="Times New Roman" w:cs="Times New Roman"/>
          <w:b/>
          <w:bCs/>
          <w:sz w:val="28"/>
          <w:szCs w:val="24"/>
          <w:bdr w:val="none" w:sz="0" w:space="0" w:color="auto" w:frame="1"/>
          <w:lang w:val="es-US"/>
        </w:rPr>
        <w:t>LA CONCURSUL PENTRU OCUPAREA</w:t>
      </w:r>
    </w:p>
    <w:p w14:paraId="1371AF0F" w14:textId="77777777"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eastAsia="Times New Roman" w:hAnsi="Times New Roman" w:cs="Times New Roman"/>
          <w:b/>
          <w:bCs/>
          <w:sz w:val="28"/>
          <w:szCs w:val="24"/>
          <w:bdr w:val="none" w:sz="0" w:space="0" w:color="auto" w:frame="1"/>
          <w:lang w:val="es-US"/>
        </w:rPr>
        <w:t>POSTULUI DE INFORMATICIAN/ANALIST PROGRAMATOR</w:t>
      </w:r>
    </w:p>
    <w:p w14:paraId="0B55997C" w14:textId="59C64F0F"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eastAsia="Times New Roman" w:hAnsi="Times New Roman" w:cs="Times New Roman"/>
          <w:b/>
          <w:bCs/>
          <w:sz w:val="28"/>
          <w:szCs w:val="24"/>
          <w:bdr w:val="none" w:sz="0" w:space="0" w:color="auto" w:frame="1"/>
          <w:lang w:val="es-US"/>
        </w:rPr>
        <w:t xml:space="preserve"> </w:t>
      </w:r>
    </w:p>
    <w:p w14:paraId="6DEDE503" w14:textId="77777777" w:rsidR="007D50FB" w:rsidRPr="007D50FB" w:rsidRDefault="007D50FB" w:rsidP="007D50FB">
      <w:pPr>
        <w:shd w:val="clear" w:color="auto" w:fill="FFFFFF"/>
        <w:spacing w:line="240" w:lineRule="auto"/>
        <w:jc w:val="center"/>
        <w:textAlignment w:val="baseline"/>
        <w:rPr>
          <w:rFonts w:ascii="Times New Roman" w:eastAsia="Times New Roman" w:hAnsi="Times New Roman" w:cs="Times New Roman"/>
          <w:b/>
          <w:bCs/>
          <w:sz w:val="28"/>
          <w:szCs w:val="24"/>
          <w:bdr w:val="none" w:sz="0" w:space="0" w:color="auto" w:frame="1"/>
          <w:lang w:val="es-US"/>
        </w:rPr>
      </w:pPr>
    </w:p>
    <w:p w14:paraId="5A77A26B" w14:textId="77777777" w:rsidR="007D50FB" w:rsidRPr="007D50FB" w:rsidRDefault="007D50FB" w:rsidP="007D50FB">
      <w:pPr>
        <w:shd w:val="clear" w:color="auto" w:fill="FFFFFF"/>
        <w:spacing w:line="240" w:lineRule="auto"/>
        <w:textAlignment w:val="baseline"/>
        <w:rPr>
          <w:rFonts w:ascii="Times New Roman" w:eastAsia="Times New Roman" w:hAnsi="Times New Roman" w:cs="Times New Roman"/>
          <w:b/>
          <w:bCs/>
          <w:sz w:val="28"/>
          <w:szCs w:val="24"/>
          <w:bdr w:val="none" w:sz="0" w:space="0" w:color="auto" w:frame="1"/>
          <w:lang w:val="es-US"/>
        </w:rPr>
      </w:pPr>
    </w:p>
    <w:p w14:paraId="3A9EC64D" w14:textId="77777777" w:rsidR="007D50FB" w:rsidRPr="007D50FB" w:rsidRDefault="007D50FB" w:rsidP="007D50FB">
      <w:pPr>
        <w:shd w:val="clear" w:color="auto" w:fill="FFFFFF"/>
        <w:spacing w:line="360" w:lineRule="auto"/>
        <w:jc w:val="both"/>
        <w:textAlignment w:val="baseline"/>
        <w:rPr>
          <w:rFonts w:ascii="Times New Roman" w:eastAsia="Times New Roman" w:hAnsi="Times New Roman" w:cs="Times New Roman"/>
          <w:b/>
          <w:bCs/>
          <w:sz w:val="28"/>
          <w:szCs w:val="24"/>
          <w:bdr w:val="none" w:sz="0" w:space="0" w:color="auto" w:frame="1"/>
          <w:lang w:val="es-US"/>
        </w:rPr>
      </w:pPr>
    </w:p>
    <w:p w14:paraId="782A533B"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bookmarkStart w:id="1" w:name="_Hlk120266410"/>
      <w:r w:rsidRPr="007D50FB">
        <w:rPr>
          <w:rFonts w:ascii="Times New Roman" w:eastAsia="Times New Roman" w:hAnsi="Times New Roman" w:cs="Times New Roman"/>
          <w:bCs/>
          <w:sz w:val="28"/>
          <w:szCs w:val="24"/>
          <w:bdr w:val="none" w:sz="0" w:space="0" w:color="auto" w:frame="1"/>
        </w:rPr>
        <w:t>Organizarea și funcționarea unităților de învățământ preuniversitar, personalul unităților de învățământ, răspunderea disciplinară a personalului;</w:t>
      </w:r>
      <w:bookmarkEnd w:id="1"/>
    </w:p>
    <w:p w14:paraId="0AC807C8"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lang w:val="es-US"/>
        </w:rPr>
        <w:t>Reguli de păstrare a sănătății și securității la locul de muncă;</w:t>
      </w:r>
    </w:p>
    <w:p w14:paraId="36DF352F"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eastAsia="Times New Roman" w:hAnsi="Times New Roman" w:cs="Times New Roman"/>
          <w:color w:val="000000"/>
          <w:spacing w:val="-1"/>
          <w:sz w:val="28"/>
          <w:szCs w:val="24"/>
        </w:rPr>
        <w:t>Reguli și măsuri de prevenire a situațiilor de urgență;</w:t>
      </w:r>
    </w:p>
    <w:p w14:paraId="2C082863"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Proceduri de îndepărtare a efectelor produse de calamități naturale;</w:t>
      </w:r>
    </w:p>
    <w:p w14:paraId="50022F69"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P.C – utilizare, depanare, întreținere;</w:t>
      </w:r>
    </w:p>
    <w:p w14:paraId="7EE1B9F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Calculatoare- arhitectură, componente, caracteristici, periferice, diagnosticare, defecte, depanare, upgrade;</w:t>
      </w:r>
    </w:p>
    <w:p w14:paraId="34A91FD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Instalarea și configurarea de echipamente periferice; imprimante, scanere,  etc;</w:t>
      </w:r>
    </w:p>
    <w:p w14:paraId="57382BF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Instalarea și configurarea stațiilor de lucru: sisteme de operare, drivere, aplicații;</w:t>
      </w:r>
    </w:p>
    <w:p w14:paraId="20FC666C"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Operare MS Office;</w:t>
      </w:r>
    </w:p>
    <w:p w14:paraId="0DF20B17"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lang w:val="es-US"/>
        </w:rPr>
        <w:t>Rețele de calculatoare: topologii, medii de operare, drivere, aplicații;</w:t>
      </w:r>
    </w:p>
    <w:p w14:paraId="19A01A45"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Echipamente de rețea ( configurare </w:t>
      </w:r>
      <w:proofErr w:type="spellStart"/>
      <w:r w:rsidRPr="007D50FB">
        <w:rPr>
          <w:rFonts w:ascii="Times New Roman" w:hAnsi="Times New Roman" w:cs="Times New Roman"/>
          <w:sz w:val="28"/>
          <w:szCs w:val="24"/>
        </w:rPr>
        <w:t>switch</w:t>
      </w:r>
      <w:proofErr w:type="spellEnd"/>
      <w:r w:rsidRPr="007D50FB">
        <w:rPr>
          <w:rFonts w:ascii="Times New Roman" w:hAnsi="Times New Roman" w:cs="Times New Roman"/>
          <w:sz w:val="28"/>
          <w:szCs w:val="24"/>
        </w:rPr>
        <w:t xml:space="preserve">, acces </w:t>
      </w:r>
      <w:proofErr w:type="spellStart"/>
      <w:r w:rsidRPr="007D50FB">
        <w:rPr>
          <w:rFonts w:ascii="Times New Roman" w:hAnsi="Times New Roman" w:cs="Times New Roman"/>
          <w:sz w:val="28"/>
          <w:szCs w:val="24"/>
        </w:rPr>
        <w:t>point</w:t>
      </w:r>
      <w:proofErr w:type="spellEnd"/>
      <w:r w:rsidRPr="007D50FB">
        <w:rPr>
          <w:rFonts w:ascii="Times New Roman" w:hAnsi="Times New Roman" w:cs="Times New Roman"/>
          <w:sz w:val="28"/>
          <w:szCs w:val="24"/>
        </w:rPr>
        <w:t>, router wireless, imprimante și scanere);</w:t>
      </w:r>
    </w:p>
    <w:p w14:paraId="2E1C834A"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Configurare și administrare rețele LAN și WAN; </w:t>
      </w:r>
    </w:p>
    <w:p w14:paraId="16E56688"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Baze de date și programare;</w:t>
      </w:r>
    </w:p>
    <w:p w14:paraId="799B2F2B"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Cunoștințe avansate despre lucrul cu baze de date;</w:t>
      </w:r>
    </w:p>
    <w:p w14:paraId="516D7490"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Întreținere pagini WEB </w:t>
      </w:r>
      <w:proofErr w:type="spellStart"/>
      <w:r w:rsidRPr="007D50FB">
        <w:rPr>
          <w:rFonts w:ascii="Times New Roman" w:hAnsi="Times New Roman" w:cs="Times New Roman"/>
          <w:sz w:val="28"/>
          <w:szCs w:val="24"/>
        </w:rPr>
        <w:t>html</w:t>
      </w:r>
      <w:proofErr w:type="spellEnd"/>
      <w:r w:rsidRPr="007D50FB">
        <w:rPr>
          <w:rFonts w:ascii="Times New Roman" w:hAnsi="Times New Roman" w:cs="Times New Roman"/>
          <w:sz w:val="28"/>
          <w:szCs w:val="24"/>
        </w:rPr>
        <w:t>. CSS;</w:t>
      </w:r>
    </w:p>
    <w:p w14:paraId="6F1DA089"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Cunoștințe generale privind instalarea, configurarea și administrarea unui server </w:t>
      </w:r>
      <w:proofErr w:type="spellStart"/>
      <w:r w:rsidRPr="007D50FB">
        <w:rPr>
          <w:rFonts w:ascii="Times New Roman" w:hAnsi="Times New Roman" w:cs="Times New Roman"/>
          <w:sz w:val="28"/>
          <w:szCs w:val="24"/>
        </w:rPr>
        <w:t>My</w:t>
      </w:r>
      <w:proofErr w:type="spellEnd"/>
      <w:r w:rsidRPr="007D50FB">
        <w:rPr>
          <w:rFonts w:ascii="Times New Roman" w:hAnsi="Times New Roman" w:cs="Times New Roman"/>
          <w:sz w:val="28"/>
          <w:szCs w:val="24"/>
        </w:rPr>
        <w:t xml:space="preserve"> SQL;</w:t>
      </w:r>
    </w:p>
    <w:p w14:paraId="5EA49B02"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Cunoștințe generale privind analiza, proiectarea și administrarea bazelor de date MS Access;</w:t>
      </w:r>
    </w:p>
    <w:p w14:paraId="27D3D4E8" w14:textId="77777777" w:rsidR="007D50FB" w:rsidRDefault="007D50FB" w:rsidP="007D50FB">
      <w:pPr>
        <w:pStyle w:val="Listparagraf"/>
        <w:shd w:val="clear" w:color="auto" w:fill="FFFFFF"/>
        <w:spacing w:line="360" w:lineRule="auto"/>
        <w:jc w:val="both"/>
        <w:textAlignment w:val="baseline"/>
        <w:rPr>
          <w:rFonts w:ascii="Times New Roman" w:hAnsi="Times New Roman" w:cs="Times New Roman"/>
          <w:sz w:val="28"/>
          <w:szCs w:val="24"/>
        </w:rPr>
      </w:pPr>
    </w:p>
    <w:p w14:paraId="049B95B0" w14:textId="77777777" w:rsidR="007D50FB" w:rsidRPr="007D50FB" w:rsidRDefault="007D50FB" w:rsidP="007D50FB">
      <w:pPr>
        <w:pStyle w:val="Listparagraf"/>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p>
    <w:p w14:paraId="6BDB83A6" w14:textId="77777777" w:rsidR="007D50FB" w:rsidRPr="007D50FB" w:rsidRDefault="007D50FB" w:rsidP="007D50FB">
      <w:pPr>
        <w:pBdr>
          <w:top w:val="nil"/>
          <w:left w:val="nil"/>
          <w:bottom w:val="nil"/>
          <w:right w:val="nil"/>
          <w:between w:val="nil"/>
        </w:pBdr>
        <w:shd w:val="clear" w:color="auto" w:fill="FFFFFF"/>
        <w:ind w:left="1260"/>
        <w:jc w:val="both"/>
        <w:rPr>
          <w:rFonts w:ascii="Times New Roman" w:hAnsi="Times New Roman"/>
          <w:color w:val="000000"/>
          <w:sz w:val="28"/>
          <w:szCs w:val="20"/>
        </w:rPr>
      </w:pPr>
    </w:p>
    <w:p w14:paraId="5F567508" w14:textId="77777777" w:rsidR="007D50FB" w:rsidRPr="007D50FB" w:rsidRDefault="007D50FB" w:rsidP="007D50FB">
      <w:pPr>
        <w:widowControl w:val="0"/>
        <w:shd w:val="clear" w:color="auto" w:fill="FFFFFF"/>
        <w:tabs>
          <w:tab w:val="left" w:pos="893"/>
        </w:tabs>
        <w:jc w:val="both"/>
        <w:rPr>
          <w:rFonts w:ascii="Times New Roman" w:hAnsi="Times New Roman"/>
          <w:sz w:val="28"/>
          <w:szCs w:val="20"/>
        </w:rPr>
      </w:pPr>
    </w:p>
    <w:p w14:paraId="12D4AC52" w14:textId="77777777" w:rsidR="007D50FB" w:rsidRPr="007D50FB" w:rsidRDefault="007D50FB" w:rsidP="007D50FB">
      <w:pPr>
        <w:numPr>
          <w:ilvl w:val="0"/>
          <w:numId w:val="12"/>
        </w:numPr>
        <w:pBdr>
          <w:top w:val="nil"/>
          <w:left w:val="nil"/>
          <w:bottom w:val="nil"/>
          <w:right w:val="nil"/>
          <w:between w:val="nil"/>
        </w:pBdr>
        <w:spacing w:after="200"/>
        <w:ind w:left="810"/>
        <w:jc w:val="both"/>
        <w:rPr>
          <w:rFonts w:ascii="Times New Roman" w:hAnsi="Times New Roman"/>
          <w:b/>
          <w:color w:val="000000"/>
          <w:sz w:val="28"/>
          <w:szCs w:val="20"/>
        </w:rPr>
      </w:pPr>
      <w:r w:rsidRPr="007D50FB">
        <w:rPr>
          <w:rFonts w:ascii="Times New Roman" w:eastAsia="Times New Roman" w:hAnsi="Times New Roman" w:cs="Times New Roman"/>
          <w:b/>
          <w:color w:val="000000"/>
          <w:sz w:val="28"/>
          <w:szCs w:val="20"/>
        </w:rPr>
        <w:t>CALENDARUL DE ORGANIZARE A CONCURSULUI</w:t>
      </w:r>
    </w:p>
    <w:p w14:paraId="030B8E32" w14:textId="4CF5D6B6" w:rsidR="00C249A4" w:rsidRDefault="004C3D93" w:rsidP="00B61EEC">
      <w:pPr>
        <w:suppressAutoHyphens/>
        <w:rPr>
          <w:rFonts w:ascii="Arial" w:hAnsi="Arial" w:cs="Arial"/>
          <w:color w:val="222222"/>
          <w:shd w:val="clear" w:color="auto" w:fill="FFFFFF"/>
        </w:rPr>
      </w:pPr>
      <w:r>
        <w:rPr>
          <w:rFonts w:ascii="Arial" w:hAnsi="Arial" w:cs="Arial"/>
          <w:color w:val="222222"/>
          <w:shd w:val="clear" w:color="auto" w:fill="FFFFFF"/>
        </w:rPr>
        <w:t>– Data publicării anunțului: 06.08.2026</w:t>
      </w:r>
      <w:r>
        <w:rPr>
          <w:rFonts w:ascii="Arial" w:hAnsi="Arial" w:cs="Arial"/>
          <w:color w:val="222222"/>
        </w:rPr>
        <w:br/>
      </w:r>
      <w:r>
        <w:rPr>
          <w:rFonts w:ascii="Arial" w:hAnsi="Arial" w:cs="Arial"/>
          <w:color w:val="222222"/>
          <w:shd w:val="clear" w:color="auto" w:fill="FFFFFF"/>
        </w:rPr>
        <w:t>– Perioada de depunere a dosarelor: 07.08.2026 – 13.08.2026, în</w:t>
      </w:r>
      <w:r>
        <w:rPr>
          <w:rFonts w:ascii="Arial" w:hAnsi="Arial" w:cs="Arial"/>
          <w:color w:val="222222"/>
        </w:rPr>
        <w:br/>
      </w:r>
      <w:r>
        <w:rPr>
          <w:rFonts w:ascii="Arial" w:hAnsi="Arial" w:cs="Arial"/>
          <w:color w:val="222222"/>
          <w:shd w:val="clear" w:color="auto" w:fill="FFFFFF"/>
        </w:rPr>
        <w:t>intervalul orar 9:00–15:00, la sediul instituției</w:t>
      </w:r>
      <w:r>
        <w:rPr>
          <w:rFonts w:ascii="Arial" w:hAnsi="Arial" w:cs="Arial"/>
          <w:color w:val="222222"/>
        </w:rPr>
        <w:br/>
      </w:r>
      <w:r>
        <w:rPr>
          <w:rFonts w:ascii="Arial" w:hAnsi="Arial" w:cs="Arial"/>
          <w:color w:val="222222"/>
          <w:shd w:val="clear" w:color="auto" w:fill="FFFFFF"/>
        </w:rPr>
        <w:t>– Selecția dosarelor: 14.08.2026, ora 10:00</w:t>
      </w:r>
      <w:r>
        <w:rPr>
          <w:rFonts w:ascii="Arial" w:hAnsi="Arial" w:cs="Arial"/>
          <w:color w:val="222222"/>
        </w:rPr>
        <w:br/>
      </w:r>
      <w:r>
        <w:rPr>
          <w:rFonts w:ascii="Arial" w:hAnsi="Arial" w:cs="Arial"/>
          <w:color w:val="222222"/>
          <w:shd w:val="clear" w:color="auto" w:fill="FFFFFF"/>
        </w:rPr>
        <w:t>– Afișarea rezultatelor selecției dosarelor: 14.08.2026, ora 15:00, la</w:t>
      </w:r>
      <w:r>
        <w:rPr>
          <w:rFonts w:ascii="Arial" w:hAnsi="Arial" w:cs="Arial"/>
          <w:color w:val="222222"/>
        </w:rPr>
        <w:br/>
      </w:r>
      <w:r>
        <w:rPr>
          <w:rFonts w:ascii="Arial" w:hAnsi="Arial" w:cs="Arial"/>
          <w:color w:val="222222"/>
          <w:shd w:val="clear" w:color="auto" w:fill="FFFFFF"/>
        </w:rPr>
        <w:t>sediul instituției și pe pagina de internet a instituției</w:t>
      </w:r>
      <w:r>
        <w:rPr>
          <w:rFonts w:ascii="Arial" w:hAnsi="Arial" w:cs="Arial"/>
          <w:color w:val="222222"/>
        </w:rPr>
        <w:br/>
      </w:r>
      <w:r>
        <w:rPr>
          <w:rFonts w:ascii="Arial" w:hAnsi="Arial" w:cs="Arial"/>
          <w:color w:val="222222"/>
          <w:shd w:val="clear" w:color="auto" w:fill="FFFFFF"/>
        </w:rPr>
        <w:t>– Depunerea contestațiilor la selecția dosarelor: 17.08.2026, până la</w:t>
      </w:r>
      <w:r>
        <w:rPr>
          <w:rFonts w:ascii="Arial" w:hAnsi="Arial" w:cs="Arial"/>
          <w:color w:val="222222"/>
        </w:rPr>
        <w:br/>
      </w:r>
      <w:r>
        <w:rPr>
          <w:rFonts w:ascii="Arial" w:hAnsi="Arial" w:cs="Arial"/>
          <w:color w:val="222222"/>
          <w:shd w:val="clear" w:color="auto" w:fill="FFFFFF"/>
        </w:rPr>
        <w:t>ora 15:00</w:t>
      </w:r>
      <w:r>
        <w:rPr>
          <w:rFonts w:ascii="Arial" w:hAnsi="Arial" w:cs="Arial"/>
          <w:color w:val="222222"/>
        </w:rPr>
        <w:br/>
      </w:r>
      <w:r>
        <w:rPr>
          <w:rFonts w:ascii="Arial" w:hAnsi="Arial" w:cs="Arial"/>
          <w:color w:val="222222"/>
          <w:shd w:val="clear" w:color="auto" w:fill="FFFFFF"/>
        </w:rPr>
        <w:t>– Soluționarea contestațiilor la selecția dosarelor și afișarea</w:t>
      </w:r>
      <w:r>
        <w:rPr>
          <w:rFonts w:ascii="Arial" w:hAnsi="Arial" w:cs="Arial"/>
          <w:color w:val="222222"/>
        </w:rPr>
        <w:br/>
      </w:r>
      <w:r>
        <w:rPr>
          <w:rFonts w:ascii="Arial" w:hAnsi="Arial" w:cs="Arial"/>
          <w:color w:val="222222"/>
          <w:shd w:val="clear" w:color="auto" w:fill="FFFFFF"/>
        </w:rPr>
        <w:t>rezultatelor: 18.08.2026, ora 15:00</w:t>
      </w:r>
      <w:r>
        <w:rPr>
          <w:rFonts w:ascii="Arial" w:hAnsi="Arial" w:cs="Arial"/>
          <w:color w:val="222222"/>
        </w:rPr>
        <w:br/>
      </w:r>
      <w:r>
        <w:rPr>
          <w:rFonts w:ascii="Arial" w:hAnsi="Arial" w:cs="Arial"/>
          <w:color w:val="222222"/>
          <w:shd w:val="clear" w:color="auto" w:fill="FFFFFF"/>
        </w:rPr>
        <w:t>– Proba scrisă: 21.08.2026, ora 10:00, la sediul instituției</w:t>
      </w:r>
      <w:r>
        <w:rPr>
          <w:rFonts w:ascii="Arial" w:hAnsi="Arial" w:cs="Arial"/>
          <w:color w:val="222222"/>
        </w:rPr>
        <w:br/>
      </w:r>
      <w:r>
        <w:rPr>
          <w:rFonts w:ascii="Arial" w:hAnsi="Arial" w:cs="Arial"/>
          <w:color w:val="222222"/>
          <w:shd w:val="clear" w:color="auto" w:fill="FFFFFF"/>
        </w:rPr>
        <w:t>– Afișarea rezultatelor probei scrise: 21.08.2026, ora 14:00</w:t>
      </w:r>
      <w:r>
        <w:rPr>
          <w:rFonts w:ascii="Arial" w:hAnsi="Arial" w:cs="Arial"/>
          <w:color w:val="222222"/>
        </w:rPr>
        <w:br/>
      </w:r>
      <w:r>
        <w:rPr>
          <w:rFonts w:ascii="Arial" w:hAnsi="Arial" w:cs="Arial"/>
          <w:color w:val="222222"/>
          <w:shd w:val="clear" w:color="auto" w:fill="FFFFFF"/>
        </w:rPr>
        <w:t>– Depunerea contestațiilor la proba scrisă: 24.08.2026, până la ora</w:t>
      </w:r>
      <w:r>
        <w:rPr>
          <w:rFonts w:ascii="Arial" w:hAnsi="Arial" w:cs="Arial"/>
          <w:color w:val="222222"/>
        </w:rPr>
        <w:br/>
      </w:r>
      <w:r>
        <w:rPr>
          <w:rFonts w:ascii="Arial" w:hAnsi="Arial" w:cs="Arial"/>
          <w:color w:val="222222"/>
          <w:shd w:val="clear" w:color="auto" w:fill="FFFFFF"/>
        </w:rPr>
        <w:t>14:00</w:t>
      </w:r>
      <w:r>
        <w:rPr>
          <w:rFonts w:ascii="Arial" w:hAnsi="Arial" w:cs="Arial"/>
          <w:color w:val="222222"/>
        </w:rPr>
        <w:br/>
      </w:r>
      <w:r>
        <w:rPr>
          <w:rFonts w:ascii="Arial" w:hAnsi="Arial" w:cs="Arial"/>
          <w:color w:val="222222"/>
          <w:shd w:val="clear" w:color="auto" w:fill="FFFFFF"/>
        </w:rPr>
        <w:t>– Soluționarea contestațiilor la proba scrisă și afișarea rezultatelor:</w:t>
      </w:r>
      <w:r>
        <w:rPr>
          <w:rFonts w:ascii="Arial" w:hAnsi="Arial" w:cs="Arial"/>
          <w:color w:val="222222"/>
        </w:rPr>
        <w:br/>
      </w:r>
      <w:r>
        <w:rPr>
          <w:rFonts w:ascii="Arial" w:hAnsi="Arial" w:cs="Arial"/>
          <w:color w:val="222222"/>
          <w:shd w:val="clear" w:color="auto" w:fill="FFFFFF"/>
        </w:rPr>
        <w:t>25.08.2026, ora 15:00</w:t>
      </w:r>
      <w:r>
        <w:rPr>
          <w:rFonts w:ascii="Arial" w:hAnsi="Arial" w:cs="Arial"/>
          <w:color w:val="222222"/>
        </w:rPr>
        <w:br/>
      </w:r>
      <w:r>
        <w:rPr>
          <w:rFonts w:ascii="Arial" w:hAnsi="Arial" w:cs="Arial"/>
          <w:color w:val="222222"/>
          <w:shd w:val="clear" w:color="auto" w:fill="FFFFFF"/>
        </w:rPr>
        <w:t>– Proba de interviu: 26.08.2026, ora 10:00</w:t>
      </w:r>
      <w:r>
        <w:rPr>
          <w:rFonts w:ascii="Arial" w:hAnsi="Arial" w:cs="Arial"/>
          <w:color w:val="222222"/>
        </w:rPr>
        <w:br/>
      </w:r>
      <w:r>
        <w:rPr>
          <w:rFonts w:ascii="Arial" w:hAnsi="Arial" w:cs="Arial"/>
          <w:color w:val="222222"/>
          <w:shd w:val="clear" w:color="auto" w:fill="FFFFFF"/>
        </w:rPr>
        <w:t>– Afișarea rezultatelor probei interviu: 26.08.2026, ora 14:00</w:t>
      </w:r>
      <w:r>
        <w:rPr>
          <w:rFonts w:ascii="Arial" w:hAnsi="Arial" w:cs="Arial"/>
          <w:color w:val="222222"/>
        </w:rPr>
        <w:br/>
      </w:r>
      <w:r>
        <w:rPr>
          <w:rFonts w:ascii="Arial" w:hAnsi="Arial" w:cs="Arial"/>
          <w:color w:val="222222"/>
          <w:shd w:val="clear" w:color="auto" w:fill="FFFFFF"/>
        </w:rPr>
        <w:t>– Afișarea rezultatelor finale ale concursului: 26.08.2026, ora 15:00</w:t>
      </w:r>
    </w:p>
    <w:p w14:paraId="6D5ACF6E" w14:textId="77777777" w:rsidR="00C249A4" w:rsidRPr="007D50FB" w:rsidRDefault="00C249A4" w:rsidP="00B61EEC">
      <w:pPr>
        <w:suppressAutoHyphens/>
        <w:rPr>
          <w:rFonts w:ascii="Times New Roman" w:hAnsi="Times New Roman" w:cs="Times New Roman"/>
          <w:color w:val="000000" w:themeColor="text1"/>
          <w:sz w:val="28"/>
          <w:szCs w:val="28"/>
        </w:rPr>
      </w:pPr>
    </w:p>
    <w:p w14:paraId="5AE2B611" w14:textId="77777777" w:rsidR="00A64308" w:rsidRPr="007D50FB" w:rsidRDefault="00A64308" w:rsidP="00A64308">
      <w:pPr>
        <w:suppressAutoHyphens/>
        <w:jc w:val="center"/>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DIRECTOR,</w:t>
      </w:r>
    </w:p>
    <w:p w14:paraId="466F8105" w14:textId="77777777" w:rsidR="00A64308" w:rsidRPr="007D50FB" w:rsidRDefault="00A64308" w:rsidP="00A64308">
      <w:pPr>
        <w:suppressAutoHyphens/>
        <w:jc w:val="center"/>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prof. </w:t>
      </w:r>
      <w:proofErr w:type="spellStart"/>
      <w:r w:rsidRPr="007D50FB">
        <w:rPr>
          <w:rFonts w:ascii="Times New Roman" w:eastAsia="Calibri" w:hAnsi="Times New Roman" w:cs="Times New Roman"/>
          <w:color w:val="000000" w:themeColor="text1"/>
          <w:sz w:val="28"/>
          <w:szCs w:val="28"/>
          <w:lang w:eastAsia="zh-CN"/>
        </w:rPr>
        <w:t>Bud</w:t>
      </w:r>
      <w:proofErr w:type="spellEnd"/>
      <w:r w:rsidRPr="007D50FB">
        <w:rPr>
          <w:rFonts w:ascii="Times New Roman" w:eastAsia="Calibri" w:hAnsi="Times New Roman" w:cs="Times New Roman"/>
          <w:color w:val="000000" w:themeColor="text1"/>
          <w:sz w:val="28"/>
          <w:szCs w:val="28"/>
          <w:lang w:eastAsia="zh-CN"/>
        </w:rPr>
        <w:t xml:space="preserve"> Viorel Vasile</w:t>
      </w:r>
    </w:p>
    <w:p w14:paraId="6AE7D4FC" w14:textId="77777777" w:rsidR="00A64308" w:rsidRPr="007D50FB" w:rsidRDefault="00A64308" w:rsidP="00665767">
      <w:pPr>
        <w:suppressAutoHyphens/>
        <w:jc w:val="center"/>
        <w:rPr>
          <w:rFonts w:ascii="Times New Roman" w:hAnsi="Times New Roman" w:cs="Times New Roman"/>
          <w:color w:val="000000" w:themeColor="text1"/>
          <w:sz w:val="28"/>
          <w:szCs w:val="28"/>
        </w:rPr>
      </w:pPr>
    </w:p>
    <w:sectPr w:rsidR="00A64308" w:rsidRPr="007D50FB" w:rsidSect="00737CC6">
      <w:headerReference w:type="first" r:id="rId8"/>
      <w:pgSz w:w="12240" w:h="15840"/>
      <w:pgMar w:top="993" w:right="1183" w:bottom="851" w:left="1440" w:header="14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2236D" w14:textId="77777777" w:rsidR="00F95FCA" w:rsidRDefault="00F95FCA" w:rsidP="00527F7F">
      <w:pPr>
        <w:spacing w:line="240" w:lineRule="auto"/>
      </w:pPr>
      <w:r>
        <w:separator/>
      </w:r>
    </w:p>
  </w:endnote>
  <w:endnote w:type="continuationSeparator" w:id="0">
    <w:p w14:paraId="35B44BBA" w14:textId="77777777" w:rsidR="00F95FCA" w:rsidRDefault="00F95FCA" w:rsidP="00527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F0D56" w14:textId="77777777" w:rsidR="00F95FCA" w:rsidRDefault="00F95FCA" w:rsidP="00527F7F">
      <w:pPr>
        <w:spacing w:line="240" w:lineRule="auto"/>
      </w:pPr>
      <w:r>
        <w:separator/>
      </w:r>
    </w:p>
  </w:footnote>
  <w:footnote w:type="continuationSeparator" w:id="0">
    <w:p w14:paraId="493278F0" w14:textId="77777777" w:rsidR="00F95FCA" w:rsidRDefault="00F95FCA" w:rsidP="00527F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101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0"/>
      <w:gridCol w:w="222"/>
      <w:gridCol w:w="222"/>
      <w:gridCol w:w="222"/>
    </w:tblGrid>
    <w:tr w:rsidR="00776B81" w:rsidRPr="001448A6" w14:paraId="60168B42" w14:textId="77777777" w:rsidTr="00EF6C58">
      <w:trPr>
        <w:trHeight w:val="2174"/>
      </w:trPr>
      <w:tc>
        <w:tcPr>
          <w:tcW w:w="9513" w:type="dxa"/>
        </w:tcPr>
        <w:tbl>
          <w:tblPr>
            <w:tblW w:w="9933" w:type="dxa"/>
            <w:tblInd w:w="1" w:type="dxa"/>
            <w:tblLook w:val="04A0" w:firstRow="1" w:lastRow="0" w:firstColumn="1" w:lastColumn="0" w:noHBand="0" w:noVBand="1"/>
          </w:tblPr>
          <w:tblGrid>
            <w:gridCol w:w="9036"/>
            <w:gridCol w:w="897"/>
          </w:tblGrid>
          <w:tr w:rsidR="00EF6C58" w:rsidRPr="00FA26A0" w14:paraId="3EDA79B5" w14:textId="77777777" w:rsidTr="00EF6C58">
            <w:trPr>
              <w:trHeight w:val="1963"/>
            </w:trPr>
            <w:tc>
              <w:tcPr>
                <w:tcW w:w="1910" w:type="dxa"/>
                <w:tcBorders>
                  <w:bottom w:val="thinThickThinSmallGap" w:sz="24" w:space="0" w:color="002060"/>
                </w:tcBorders>
              </w:tcPr>
              <w:p w14:paraId="1B2DAE90" w14:textId="027E3700" w:rsidR="00EF6C58" w:rsidRPr="00625B79" w:rsidRDefault="00521D29" w:rsidP="00EF6C58">
                <w:pPr>
                  <w:jc w:val="center"/>
                </w:pPr>
                <w:r>
                  <w:rPr>
                    <w:b/>
                    <w:bCs/>
                    <w:i/>
                    <w:iCs/>
                    <w:noProof/>
                    <w:color w:val="000000"/>
                    <w:lang w:eastAsia="ro-RO"/>
                  </w:rPr>
                  <w:drawing>
                    <wp:anchor distT="0" distB="0" distL="114300" distR="114300" simplePos="0" relativeHeight="251659264" behindDoc="0" locked="0" layoutInCell="1" allowOverlap="1" wp14:anchorId="3F10AEC7" wp14:editId="7E0DCF79">
                      <wp:simplePos x="0" y="0"/>
                      <wp:positionH relativeFrom="column">
                        <wp:posOffset>-635</wp:posOffset>
                      </wp:positionH>
                      <wp:positionV relativeFrom="paragraph">
                        <wp:posOffset>205740</wp:posOffset>
                      </wp:positionV>
                      <wp:extent cx="5600700" cy="828675"/>
                      <wp:effectExtent l="0" t="0" r="0" b="9525"/>
                      <wp:wrapSquare wrapText="left"/>
                      <wp:docPr id="8474800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3" w:type="dxa"/>
                <w:tcBorders>
                  <w:bottom w:val="thinThickThinSmallGap" w:sz="24" w:space="0" w:color="002060"/>
                </w:tcBorders>
              </w:tcPr>
              <w:p w14:paraId="596CD2A9" w14:textId="718A1AF9" w:rsidR="00EF6C58" w:rsidRPr="003A2F98" w:rsidRDefault="00EF6C58" w:rsidP="00EF6C58">
                <w:pPr>
                  <w:pStyle w:val="Antet"/>
                  <w:rPr>
                    <w:b/>
                  </w:rPr>
                </w:pPr>
              </w:p>
            </w:tc>
          </w:tr>
        </w:tbl>
        <w:p w14:paraId="75A3E000" w14:textId="5DE5097F"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vAlign w:val="center"/>
        </w:tcPr>
        <w:p w14:paraId="57067A91" w14:textId="3EE7CE60"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2E98F7D3" w14:textId="77777777"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3D6829C0" w14:textId="78C793F1"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r>
  </w:tbl>
  <w:p w14:paraId="5BE93B04" w14:textId="77777777" w:rsidR="001B1CF8" w:rsidRPr="00776B81" w:rsidRDefault="001B1CF8" w:rsidP="00EF6C58">
    <w:pPr>
      <w:pStyle w:val="Antet"/>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A61C7"/>
    <w:multiLevelType w:val="hybridMultilevel"/>
    <w:tmpl w:val="8AF449C6"/>
    <w:lvl w:ilvl="0" w:tplc="D6BA18CC">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00C49A8"/>
    <w:multiLevelType w:val="multilevel"/>
    <w:tmpl w:val="DCD0D318"/>
    <w:lvl w:ilvl="0">
      <w:start w:val="4"/>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nsid w:val="1B703D57"/>
    <w:multiLevelType w:val="hybridMultilevel"/>
    <w:tmpl w:val="E8A6DCBC"/>
    <w:lvl w:ilvl="0" w:tplc="B94ABAAC">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F0020728">
      <w:numFmt w:val="bullet"/>
      <w:lvlText w:val="•"/>
      <w:lvlJc w:val="left"/>
      <w:pPr>
        <w:ind w:left="1904" w:hanging="341"/>
      </w:pPr>
      <w:rPr>
        <w:rFonts w:hint="default"/>
        <w:lang w:val="ro-RO" w:eastAsia="en-US" w:bidi="ar-SA"/>
      </w:rPr>
    </w:lvl>
    <w:lvl w:ilvl="2" w:tplc="F3BC0CF2">
      <w:numFmt w:val="bullet"/>
      <w:lvlText w:val="•"/>
      <w:lvlJc w:val="left"/>
      <w:pPr>
        <w:ind w:left="2748" w:hanging="341"/>
      </w:pPr>
      <w:rPr>
        <w:rFonts w:hint="default"/>
        <w:lang w:val="ro-RO" w:eastAsia="en-US" w:bidi="ar-SA"/>
      </w:rPr>
    </w:lvl>
    <w:lvl w:ilvl="3" w:tplc="F95A9F84">
      <w:numFmt w:val="bullet"/>
      <w:lvlText w:val="•"/>
      <w:lvlJc w:val="left"/>
      <w:pPr>
        <w:ind w:left="3592" w:hanging="341"/>
      </w:pPr>
      <w:rPr>
        <w:rFonts w:hint="default"/>
        <w:lang w:val="ro-RO" w:eastAsia="en-US" w:bidi="ar-SA"/>
      </w:rPr>
    </w:lvl>
    <w:lvl w:ilvl="4" w:tplc="FA0AEBCA">
      <w:numFmt w:val="bullet"/>
      <w:lvlText w:val="•"/>
      <w:lvlJc w:val="left"/>
      <w:pPr>
        <w:ind w:left="4436" w:hanging="341"/>
      </w:pPr>
      <w:rPr>
        <w:rFonts w:hint="default"/>
        <w:lang w:val="ro-RO" w:eastAsia="en-US" w:bidi="ar-SA"/>
      </w:rPr>
    </w:lvl>
    <w:lvl w:ilvl="5" w:tplc="238889D2">
      <w:numFmt w:val="bullet"/>
      <w:lvlText w:val="•"/>
      <w:lvlJc w:val="left"/>
      <w:pPr>
        <w:ind w:left="5280" w:hanging="341"/>
      </w:pPr>
      <w:rPr>
        <w:rFonts w:hint="default"/>
        <w:lang w:val="ro-RO" w:eastAsia="en-US" w:bidi="ar-SA"/>
      </w:rPr>
    </w:lvl>
    <w:lvl w:ilvl="6" w:tplc="AAD2EBDA">
      <w:numFmt w:val="bullet"/>
      <w:lvlText w:val="•"/>
      <w:lvlJc w:val="left"/>
      <w:pPr>
        <w:ind w:left="6124" w:hanging="341"/>
      </w:pPr>
      <w:rPr>
        <w:rFonts w:hint="default"/>
        <w:lang w:val="ro-RO" w:eastAsia="en-US" w:bidi="ar-SA"/>
      </w:rPr>
    </w:lvl>
    <w:lvl w:ilvl="7" w:tplc="B5306828">
      <w:numFmt w:val="bullet"/>
      <w:lvlText w:val="•"/>
      <w:lvlJc w:val="left"/>
      <w:pPr>
        <w:ind w:left="6968" w:hanging="341"/>
      </w:pPr>
      <w:rPr>
        <w:rFonts w:hint="default"/>
        <w:lang w:val="ro-RO" w:eastAsia="en-US" w:bidi="ar-SA"/>
      </w:rPr>
    </w:lvl>
    <w:lvl w:ilvl="8" w:tplc="59D26242">
      <w:numFmt w:val="bullet"/>
      <w:lvlText w:val="•"/>
      <w:lvlJc w:val="left"/>
      <w:pPr>
        <w:ind w:left="7812" w:hanging="341"/>
      </w:pPr>
      <w:rPr>
        <w:rFonts w:hint="default"/>
        <w:lang w:val="ro-RO" w:eastAsia="en-US" w:bidi="ar-SA"/>
      </w:r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205E06"/>
    <w:multiLevelType w:val="multilevel"/>
    <w:tmpl w:val="BAF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DB44AE"/>
    <w:multiLevelType w:val="multilevel"/>
    <w:tmpl w:val="239698C8"/>
    <w:lvl w:ilvl="0">
      <w:numFmt w:val="bullet"/>
      <w:lvlText w:val="-"/>
      <w:lvlJc w:val="left"/>
      <w:pPr>
        <w:ind w:left="1260" w:hanging="360"/>
      </w:pPr>
      <w:rPr>
        <w:rFonts w:ascii="Times New Roman" w:eastAsia="Times New Roman" w:hAnsi="Times New Roman" w:cs="Times New Roman"/>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6">
    <w:nsid w:val="44F3509A"/>
    <w:multiLevelType w:val="multilevel"/>
    <w:tmpl w:val="BCE2A0DE"/>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48744569"/>
    <w:multiLevelType w:val="hybridMultilevel"/>
    <w:tmpl w:val="0978BF24"/>
    <w:lvl w:ilvl="0" w:tplc="79CAC13A">
      <w:start w:val="1"/>
      <w:numFmt w:val="lowerLetter"/>
      <w:lvlText w:val="%1)"/>
      <w:lvlJc w:val="left"/>
      <w:pPr>
        <w:ind w:left="224" w:hanging="351"/>
      </w:pPr>
      <w:rPr>
        <w:rFonts w:ascii="Courier New" w:eastAsia="Courier New" w:hAnsi="Courier New" w:cs="Courier New" w:hint="default"/>
        <w:b w:val="0"/>
        <w:bCs w:val="0"/>
        <w:i w:val="0"/>
        <w:iCs w:val="0"/>
        <w:spacing w:val="-4"/>
        <w:w w:val="99"/>
        <w:sz w:val="19"/>
        <w:szCs w:val="19"/>
        <w:lang w:val="ro-RO" w:eastAsia="en-US" w:bidi="ar-SA"/>
      </w:rPr>
    </w:lvl>
    <w:lvl w:ilvl="1" w:tplc="7ECE19A8">
      <w:numFmt w:val="bullet"/>
      <w:lvlText w:val=""/>
      <w:lvlJc w:val="left"/>
      <w:pPr>
        <w:ind w:left="545" w:hanging="336"/>
      </w:pPr>
      <w:rPr>
        <w:rFonts w:ascii="Symbol" w:eastAsia="Symbol" w:hAnsi="Symbol" w:cs="Symbol" w:hint="default"/>
        <w:b w:val="0"/>
        <w:bCs w:val="0"/>
        <w:i w:val="0"/>
        <w:iCs w:val="0"/>
        <w:spacing w:val="0"/>
        <w:w w:val="103"/>
        <w:sz w:val="20"/>
        <w:szCs w:val="20"/>
        <w:lang w:val="ro-RO" w:eastAsia="en-US" w:bidi="ar-SA"/>
      </w:rPr>
    </w:lvl>
    <w:lvl w:ilvl="2" w:tplc="9EC0C7C6">
      <w:numFmt w:val="bullet"/>
      <w:lvlText w:val="-"/>
      <w:lvlJc w:val="left"/>
      <w:pPr>
        <w:ind w:left="896" w:hanging="346"/>
      </w:pPr>
      <w:rPr>
        <w:rFonts w:ascii="Times New Roman" w:eastAsia="Times New Roman" w:hAnsi="Times New Roman" w:cs="Times New Roman" w:hint="default"/>
        <w:b w:val="0"/>
        <w:bCs w:val="0"/>
        <w:i w:val="0"/>
        <w:iCs w:val="0"/>
        <w:spacing w:val="0"/>
        <w:w w:val="103"/>
        <w:sz w:val="20"/>
        <w:szCs w:val="20"/>
        <w:lang w:val="ro-RO" w:eastAsia="en-US" w:bidi="ar-SA"/>
      </w:rPr>
    </w:lvl>
    <w:lvl w:ilvl="3" w:tplc="B1602D00">
      <w:numFmt w:val="bullet"/>
      <w:lvlText w:val="•"/>
      <w:lvlJc w:val="left"/>
      <w:pPr>
        <w:ind w:left="1975" w:hanging="346"/>
      </w:pPr>
      <w:rPr>
        <w:rFonts w:hint="default"/>
        <w:lang w:val="ro-RO" w:eastAsia="en-US" w:bidi="ar-SA"/>
      </w:rPr>
    </w:lvl>
    <w:lvl w:ilvl="4" w:tplc="AE2098E2">
      <w:numFmt w:val="bullet"/>
      <w:lvlText w:val="•"/>
      <w:lvlJc w:val="left"/>
      <w:pPr>
        <w:ind w:left="3050" w:hanging="346"/>
      </w:pPr>
      <w:rPr>
        <w:rFonts w:hint="default"/>
        <w:lang w:val="ro-RO" w:eastAsia="en-US" w:bidi="ar-SA"/>
      </w:rPr>
    </w:lvl>
    <w:lvl w:ilvl="5" w:tplc="98E65B64">
      <w:numFmt w:val="bullet"/>
      <w:lvlText w:val="•"/>
      <w:lvlJc w:val="left"/>
      <w:pPr>
        <w:ind w:left="4125" w:hanging="346"/>
      </w:pPr>
      <w:rPr>
        <w:rFonts w:hint="default"/>
        <w:lang w:val="ro-RO" w:eastAsia="en-US" w:bidi="ar-SA"/>
      </w:rPr>
    </w:lvl>
    <w:lvl w:ilvl="6" w:tplc="9738B378">
      <w:numFmt w:val="bullet"/>
      <w:lvlText w:val="•"/>
      <w:lvlJc w:val="left"/>
      <w:pPr>
        <w:ind w:left="5200" w:hanging="346"/>
      </w:pPr>
      <w:rPr>
        <w:rFonts w:hint="default"/>
        <w:lang w:val="ro-RO" w:eastAsia="en-US" w:bidi="ar-SA"/>
      </w:rPr>
    </w:lvl>
    <w:lvl w:ilvl="7" w:tplc="8A3EDA5C">
      <w:numFmt w:val="bullet"/>
      <w:lvlText w:val="•"/>
      <w:lvlJc w:val="left"/>
      <w:pPr>
        <w:ind w:left="6275" w:hanging="346"/>
      </w:pPr>
      <w:rPr>
        <w:rFonts w:hint="default"/>
        <w:lang w:val="ro-RO" w:eastAsia="en-US" w:bidi="ar-SA"/>
      </w:rPr>
    </w:lvl>
    <w:lvl w:ilvl="8" w:tplc="8B4669A2">
      <w:numFmt w:val="bullet"/>
      <w:lvlText w:val="•"/>
      <w:lvlJc w:val="left"/>
      <w:pPr>
        <w:ind w:left="7350" w:hanging="346"/>
      </w:pPr>
      <w:rPr>
        <w:rFonts w:hint="default"/>
        <w:lang w:val="ro-RO" w:eastAsia="en-US" w:bidi="ar-SA"/>
      </w:rPr>
    </w:lvl>
  </w:abstractNum>
  <w:abstractNum w:abstractNumId="8">
    <w:nsid w:val="58981691"/>
    <w:multiLevelType w:val="multilevel"/>
    <w:tmpl w:val="CB52B908"/>
    <w:lvl w:ilvl="0">
      <w:numFmt w:val="bullet"/>
      <w:lvlText w:val="-"/>
      <w:lvlJc w:val="left"/>
      <w:pPr>
        <w:ind w:left="1260" w:hanging="360"/>
      </w:pPr>
      <w:rPr>
        <w:rFonts w:ascii="Times New Roman" w:eastAsia="Times New Roman" w:hAnsi="Times New Roman" w:cs="Times New Roman"/>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9">
    <w:nsid w:val="6F7C4301"/>
    <w:multiLevelType w:val="hybridMultilevel"/>
    <w:tmpl w:val="81D2EBE0"/>
    <w:lvl w:ilvl="0" w:tplc="8A1E3360">
      <w:start w:val="1"/>
      <w:numFmt w:val="decimal"/>
      <w:lvlText w:val="%1."/>
      <w:lvlJc w:val="left"/>
      <w:pPr>
        <w:ind w:left="1384" w:hanging="533"/>
      </w:pPr>
      <w:rPr>
        <w:rFonts w:ascii="Times New Roman" w:eastAsia="Times New Roman" w:hAnsi="Times New Roman" w:cs="Times New Roman" w:hint="default"/>
        <w:b w:val="0"/>
        <w:bCs w:val="0"/>
        <w:i w:val="0"/>
        <w:iCs w:val="0"/>
        <w:spacing w:val="0"/>
        <w:w w:val="103"/>
        <w:position w:val="1"/>
        <w:sz w:val="20"/>
        <w:szCs w:val="20"/>
        <w:lang w:val="ro-RO" w:eastAsia="en-US" w:bidi="ar-SA"/>
      </w:rPr>
    </w:lvl>
    <w:lvl w:ilvl="1" w:tplc="7B54BFD4">
      <w:numFmt w:val="bullet"/>
      <w:lvlText w:val=""/>
      <w:lvlJc w:val="left"/>
      <w:pPr>
        <w:ind w:left="1064" w:hanging="341"/>
      </w:pPr>
      <w:rPr>
        <w:rFonts w:ascii="Wingdings" w:eastAsia="Wingdings" w:hAnsi="Wingdings" w:cs="Wingdings" w:hint="default"/>
        <w:b w:val="0"/>
        <w:bCs w:val="0"/>
        <w:i w:val="0"/>
        <w:iCs w:val="0"/>
        <w:spacing w:val="0"/>
        <w:w w:val="103"/>
        <w:sz w:val="20"/>
        <w:szCs w:val="20"/>
        <w:lang w:val="ro-RO" w:eastAsia="en-US" w:bidi="ar-SA"/>
      </w:rPr>
    </w:lvl>
    <w:lvl w:ilvl="2" w:tplc="B594833E">
      <w:numFmt w:val="bullet"/>
      <w:lvlText w:val="•"/>
      <w:lvlJc w:val="left"/>
      <w:pPr>
        <w:ind w:left="1997" w:hanging="341"/>
      </w:pPr>
      <w:rPr>
        <w:rFonts w:hint="default"/>
        <w:lang w:val="ro-RO" w:eastAsia="en-US" w:bidi="ar-SA"/>
      </w:rPr>
    </w:lvl>
    <w:lvl w:ilvl="3" w:tplc="589E31FC">
      <w:numFmt w:val="bullet"/>
      <w:lvlText w:val="•"/>
      <w:lvlJc w:val="left"/>
      <w:pPr>
        <w:ind w:left="2935" w:hanging="341"/>
      </w:pPr>
      <w:rPr>
        <w:rFonts w:hint="default"/>
        <w:lang w:val="ro-RO" w:eastAsia="en-US" w:bidi="ar-SA"/>
      </w:rPr>
    </w:lvl>
    <w:lvl w:ilvl="4" w:tplc="FF340972">
      <w:numFmt w:val="bullet"/>
      <w:lvlText w:val="•"/>
      <w:lvlJc w:val="left"/>
      <w:pPr>
        <w:ind w:left="3873" w:hanging="341"/>
      </w:pPr>
      <w:rPr>
        <w:rFonts w:hint="default"/>
        <w:lang w:val="ro-RO" w:eastAsia="en-US" w:bidi="ar-SA"/>
      </w:rPr>
    </w:lvl>
    <w:lvl w:ilvl="5" w:tplc="A1D02774">
      <w:numFmt w:val="bullet"/>
      <w:lvlText w:val="•"/>
      <w:lvlJc w:val="left"/>
      <w:pPr>
        <w:ind w:left="4811" w:hanging="341"/>
      </w:pPr>
      <w:rPr>
        <w:rFonts w:hint="default"/>
        <w:lang w:val="ro-RO" w:eastAsia="en-US" w:bidi="ar-SA"/>
      </w:rPr>
    </w:lvl>
    <w:lvl w:ilvl="6" w:tplc="F2F0691A">
      <w:numFmt w:val="bullet"/>
      <w:lvlText w:val="•"/>
      <w:lvlJc w:val="left"/>
      <w:pPr>
        <w:ind w:left="5748" w:hanging="341"/>
      </w:pPr>
      <w:rPr>
        <w:rFonts w:hint="default"/>
        <w:lang w:val="ro-RO" w:eastAsia="en-US" w:bidi="ar-SA"/>
      </w:rPr>
    </w:lvl>
    <w:lvl w:ilvl="7" w:tplc="A5E25876">
      <w:numFmt w:val="bullet"/>
      <w:lvlText w:val="•"/>
      <w:lvlJc w:val="left"/>
      <w:pPr>
        <w:ind w:left="6686" w:hanging="341"/>
      </w:pPr>
      <w:rPr>
        <w:rFonts w:hint="default"/>
        <w:lang w:val="ro-RO" w:eastAsia="en-US" w:bidi="ar-SA"/>
      </w:rPr>
    </w:lvl>
    <w:lvl w:ilvl="8" w:tplc="F82C41AA">
      <w:numFmt w:val="bullet"/>
      <w:lvlText w:val="•"/>
      <w:lvlJc w:val="left"/>
      <w:pPr>
        <w:ind w:left="7624" w:hanging="341"/>
      </w:pPr>
      <w:rPr>
        <w:rFonts w:hint="default"/>
        <w:lang w:val="ro-RO" w:eastAsia="en-US" w:bidi="ar-SA"/>
      </w:rPr>
    </w:lvl>
  </w:abstractNum>
  <w:abstractNum w:abstractNumId="10">
    <w:nsid w:val="757B4B8E"/>
    <w:multiLevelType w:val="hybridMultilevel"/>
    <w:tmpl w:val="20CED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5337B7"/>
    <w:multiLevelType w:val="multilevel"/>
    <w:tmpl w:val="4D54EB74"/>
    <w:lvl w:ilvl="0">
      <w:start w:val="2"/>
      <w:numFmt w:val="bullet"/>
      <w:lvlText w:val="-"/>
      <w:lvlJc w:val="left"/>
      <w:pPr>
        <w:ind w:left="900" w:hanging="360"/>
      </w:pPr>
      <w:rPr>
        <w:rFonts w:ascii="Times New Roman" w:eastAsia="Times New Roman" w:hAnsi="Times New Roman" w:cs="Times New Roman"/>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2">
    <w:nsid w:val="7DC542ED"/>
    <w:multiLevelType w:val="hybridMultilevel"/>
    <w:tmpl w:val="90ACB8F6"/>
    <w:lvl w:ilvl="0" w:tplc="6A28FA34">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4DF2A028">
      <w:numFmt w:val="bullet"/>
      <w:lvlText w:val="•"/>
      <w:lvlJc w:val="left"/>
      <w:pPr>
        <w:ind w:left="1904" w:hanging="341"/>
      </w:pPr>
      <w:rPr>
        <w:rFonts w:hint="default"/>
        <w:lang w:val="ro-RO" w:eastAsia="en-US" w:bidi="ar-SA"/>
      </w:rPr>
    </w:lvl>
    <w:lvl w:ilvl="2" w:tplc="9866F390">
      <w:numFmt w:val="bullet"/>
      <w:lvlText w:val="•"/>
      <w:lvlJc w:val="left"/>
      <w:pPr>
        <w:ind w:left="2748" w:hanging="341"/>
      </w:pPr>
      <w:rPr>
        <w:rFonts w:hint="default"/>
        <w:lang w:val="ro-RO" w:eastAsia="en-US" w:bidi="ar-SA"/>
      </w:rPr>
    </w:lvl>
    <w:lvl w:ilvl="3" w:tplc="6576C22E">
      <w:numFmt w:val="bullet"/>
      <w:lvlText w:val="•"/>
      <w:lvlJc w:val="left"/>
      <w:pPr>
        <w:ind w:left="3592" w:hanging="341"/>
      </w:pPr>
      <w:rPr>
        <w:rFonts w:hint="default"/>
        <w:lang w:val="ro-RO" w:eastAsia="en-US" w:bidi="ar-SA"/>
      </w:rPr>
    </w:lvl>
    <w:lvl w:ilvl="4" w:tplc="F39AE35A">
      <w:numFmt w:val="bullet"/>
      <w:lvlText w:val="•"/>
      <w:lvlJc w:val="left"/>
      <w:pPr>
        <w:ind w:left="4436" w:hanging="341"/>
      </w:pPr>
      <w:rPr>
        <w:rFonts w:hint="default"/>
        <w:lang w:val="ro-RO" w:eastAsia="en-US" w:bidi="ar-SA"/>
      </w:rPr>
    </w:lvl>
    <w:lvl w:ilvl="5" w:tplc="BA6AE414">
      <w:numFmt w:val="bullet"/>
      <w:lvlText w:val="•"/>
      <w:lvlJc w:val="left"/>
      <w:pPr>
        <w:ind w:left="5280" w:hanging="341"/>
      </w:pPr>
      <w:rPr>
        <w:rFonts w:hint="default"/>
        <w:lang w:val="ro-RO" w:eastAsia="en-US" w:bidi="ar-SA"/>
      </w:rPr>
    </w:lvl>
    <w:lvl w:ilvl="6" w:tplc="898E93D2">
      <w:numFmt w:val="bullet"/>
      <w:lvlText w:val="•"/>
      <w:lvlJc w:val="left"/>
      <w:pPr>
        <w:ind w:left="6124" w:hanging="341"/>
      </w:pPr>
      <w:rPr>
        <w:rFonts w:hint="default"/>
        <w:lang w:val="ro-RO" w:eastAsia="en-US" w:bidi="ar-SA"/>
      </w:rPr>
    </w:lvl>
    <w:lvl w:ilvl="7" w:tplc="6486E19E">
      <w:numFmt w:val="bullet"/>
      <w:lvlText w:val="•"/>
      <w:lvlJc w:val="left"/>
      <w:pPr>
        <w:ind w:left="6968" w:hanging="341"/>
      </w:pPr>
      <w:rPr>
        <w:rFonts w:hint="default"/>
        <w:lang w:val="ro-RO" w:eastAsia="en-US" w:bidi="ar-SA"/>
      </w:rPr>
    </w:lvl>
    <w:lvl w:ilvl="8" w:tplc="1D602E8A">
      <w:numFmt w:val="bullet"/>
      <w:lvlText w:val="•"/>
      <w:lvlJc w:val="left"/>
      <w:pPr>
        <w:ind w:left="7812" w:hanging="341"/>
      </w:pPr>
      <w:rPr>
        <w:rFonts w:hint="default"/>
        <w:lang w:val="ro-RO" w:eastAsia="en-US" w:bidi="ar-SA"/>
      </w:rPr>
    </w:lvl>
  </w:abstractNum>
  <w:num w:numId="1">
    <w:abstractNumId w:val="3"/>
  </w:num>
  <w:num w:numId="2">
    <w:abstractNumId w:val="0"/>
  </w:num>
  <w:num w:numId="3">
    <w:abstractNumId w:val="2"/>
  </w:num>
  <w:num w:numId="4">
    <w:abstractNumId w:val="12"/>
  </w:num>
  <w:num w:numId="5">
    <w:abstractNumId w:val="9"/>
  </w:num>
  <w:num w:numId="6">
    <w:abstractNumId w:val="7"/>
  </w:num>
  <w:num w:numId="7">
    <w:abstractNumId w:val="4"/>
  </w:num>
  <w:num w:numId="8">
    <w:abstractNumId w:val="6"/>
  </w:num>
  <w:num w:numId="9">
    <w:abstractNumId w:val="11"/>
  </w:num>
  <w:num w:numId="10">
    <w:abstractNumId w:val="5"/>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F8"/>
    <w:rsid w:val="00006397"/>
    <w:rsid w:val="000505D9"/>
    <w:rsid w:val="00075770"/>
    <w:rsid w:val="0007605C"/>
    <w:rsid w:val="000801D7"/>
    <w:rsid w:val="0008108B"/>
    <w:rsid w:val="000852F5"/>
    <w:rsid w:val="000A613C"/>
    <w:rsid w:val="000A7664"/>
    <w:rsid w:val="000E3A7C"/>
    <w:rsid w:val="00111C2A"/>
    <w:rsid w:val="00135C44"/>
    <w:rsid w:val="00155221"/>
    <w:rsid w:val="00196409"/>
    <w:rsid w:val="001A0E25"/>
    <w:rsid w:val="001A0ED7"/>
    <w:rsid w:val="001A464E"/>
    <w:rsid w:val="001B07B7"/>
    <w:rsid w:val="001B1CF8"/>
    <w:rsid w:val="001C40DE"/>
    <w:rsid w:val="001E4B7C"/>
    <w:rsid w:val="001F77C3"/>
    <w:rsid w:val="00201D3E"/>
    <w:rsid w:val="00224C47"/>
    <w:rsid w:val="00226E49"/>
    <w:rsid w:val="00234BBF"/>
    <w:rsid w:val="002412BF"/>
    <w:rsid w:val="0025584C"/>
    <w:rsid w:val="00275364"/>
    <w:rsid w:val="00284A1B"/>
    <w:rsid w:val="00297006"/>
    <w:rsid w:val="002E75BB"/>
    <w:rsid w:val="002F6C0D"/>
    <w:rsid w:val="003134AD"/>
    <w:rsid w:val="00335A9D"/>
    <w:rsid w:val="00360AB6"/>
    <w:rsid w:val="00375275"/>
    <w:rsid w:val="0039362F"/>
    <w:rsid w:val="003941B4"/>
    <w:rsid w:val="00396615"/>
    <w:rsid w:val="003D2974"/>
    <w:rsid w:val="00406009"/>
    <w:rsid w:val="00407826"/>
    <w:rsid w:val="00412482"/>
    <w:rsid w:val="00420802"/>
    <w:rsid w:val="0045204D"/>
    <w:rsid w:val="0047092F"/>
    <w:rsid w:val="004A129E"/>
    <w:rsid w:val="004A42E2"/>
    <w:rsid w:val="004A5C62"/>
    <w:rsid w:val="004C3D93"/>
    <w:rsid w:val="004C5DF2"/>
    <w:rsid w:val="004C5F64"/>
    <w:rsid w:val="004C7FD9"/>
    <w:rsid w:val="004E3E89"/>
    <w:rsid w:val="004E63F4"/>
    <w:rsid w:val="004E704E"/>
    <w:rsid w:val="00514821"/>
    <w:rsid w:val="005204FF"/>
    <w:rsid w:val="00521D29"/>
    <w:rsid w:val="00527F7F"/>
    <w:rsid w:val="005551F5"/>
    <w:rsid w:val="00577B10"/>
    <w:rsid w:val="005A450D"/>
    <w:rsid w:val="005A5CCC"/>
    <w:rsid w:val="005B40AA"/>
    <w:rsid w:val="00610C09"/>
    <w:rsid w:val="00641BBD"/>
    <w:rsid w:val="0064772F"/>
    <w:rsid w:val="006553C8"/>
    <w:rsid w:val="006562C6"/>
    <w:rsid w:val="00657C00"/>
    <w:rsid w:val="00664850"/>
    <w:rsid w:val="00665767"/>
    <w:rsid w:val="006C0150"/>
    <w:rsid w:val="006C6433"/>
    <w:rsid w:val="006F510C"/>
    <w:rsid w:val="007032B5"/>
    <w:rsid w:val="007168DA"/>
    <w:rsid w:val="00721C20"/>
    <w:rsid w:val="007248D6"/>
    <w:rsid w:val="007354C4"/>
    <w:rsid w:val="00737CC6"/>
    <w:rsid w:val="00750ABD"/>
    <w:rsid w:val="007664C6"/>
    <w:rsid w:val="00776B81"/>
    <w:rsid w:val="0078240C"/>
    <w:rsid w:val="00793B29"/>
    <w:rsid w:val="00794667"/>
    <w:rsid w:val="007A3995"/>
    <w:rsid w:val="007A5661"/>
    <w:rsid w:val="007C1DC2"/>
    <w:rsid w:val="007D00A0"/>
    <w:rsid w:val="007D50FB"/>
    <w:rsid w:val="007E2C19"/>
    <w:rsid w:val="007F75C2"/>
    <w:rsid w:val="0080516C"/>
    <w:rsid w:val="00805E1A"/>
    <w:rsid w:val="00826020"/>
    <w:rsid w:val="00832085"/>
    <w:rsid w:val="0084404E"/>
    <w:rsid w:val="00850C72"/>
    <w:rsid w:val="00857EB2"/>
    <w:rsid w:val="00866EEC"/>
    <w:rsid w:val="008A1FF7"/>
    <w:rsid w:val="008A20E4"/>
    <w:rsid w:val="008A44AB"/>
    <w:rsid w:val="008A5C22"/>
    <w:rsid w:val="008B5F88"/>
    <w:rsid w:val="008C0B33"/>
    <w:rsid w:val="008C5790"/>
    <w:rsid w:val="008F63D1"/>
    <w:rsid w:val="00904D37"/>
    <w:rsid w:val="009303E8"/>
    <w:rsid w:val="00940C3D"/>
    <w:rsid w:val="009451AE"/>
    <w:rsid w:val="00950836"/>
    <w:rsid w:val="0096082B"/>
    <w:rsid w:val="00971BCB"/>
    <w:rsid w:val="00990800"/>
    <w:rsid w:val="009979AC"/>
    <w:rsid w:val="009B6E8A"/>
    <w:rsid w:val="009C7441"/>
    <w:rsid w:val="00A10E3B"/>
    <w:rsid w:val="00A35501"/>
    <w:rsid w:val="00A3609A"/>
    <w:rsid w:val="00A64308"/>
    <w:rsid w:val="00A8274B"/>
    <w:rsid w:val="00A86AD4"/>
    <w:rsid w:val="00AA1C94"/>
    <w:rsid w:val="00AA3741"/>
    <w:rsid w:val="00AB4CFD"/>
    <w:rsid w:val="00AE5EEB"/>
    <w:rsid w:val="00AE66A7"/>
    <w:rsid w:val="00B4483A"/>
    <w:rsid w:val="00B61EEC"/>
    <w:rsid w:val="00B75BBE"/>
    <w:rsid w:val="00BB261D"/>
    <w:rsid w:val="00BD76F8"/>
    <w:rsid w:val="00BE157D"/>
    <w:rsid w:val="00C1556A"/>
    <w:rsid w:val="00C15B14"/>
    <w:rsid w:val="00C249A4"/>
    <w:rsid w:val="00CC4E36"/>
    <w:rsid w:val="00CC62D3"/>
    <w:rsid w:val="00D04E84"/>
    <w:rsid w:val="00D46E48"/>
    <w:rsid w:val="00D65ED0"/>
    <w:rsid w:val="00D80433"/>
    <w:rsid w:val="00D92EC6"/>
    <w:rsid w:val="00DB578E"/>
    <w:rsid w:val="00DF6671"/>
    <w:rsid w:val="00E2794B"/>
    <w:rsid w:val="00E43A82"/>
    <w:rsid w:val="00E61C7D"/>
    <w:rsid w:val="00E75600"/>
    <w:rsid w:val="00EA14A0"/>
    <w:rsid w:val="00EA50E9"/>
    <w:rsid w:val="00EC6617"/>
    <w:rsid w:val="00EE2528"/>
    <w:rsid w:val="00EF6C58"/>
    <w:rsid w:val="00F063F7"/>
    <w:rsid w:val="00F14E77"/>
    <w:rsid w:val="00F229E0"/>
    <w:rsid w:val="00F25E3D"/>
    <w:rsid w:val="00F30012"/>
    <w:rsid w:val="00F3773D"/>
    <w:rsid w:val="00F50FC1"/>
    <w:rsid w:val="00F60D51"/>
    <w:rsid w:val="00F7036B"/>
    <w:rsid w:val="00F74035"/>
    <w:rsid w:val="00F83027"/>
    <w:rsid w:val="00F8399A"/>
    <w:rsid w:val="00F95FCA"/>
    <w:rsid w:val="00FA6DCD"/>
    <w:rsid w:val="00FA6F8B"/>
    <w:rsid w:val="00FB4094"/>
    <w:rsid w:val="00FC291A"/>
    <w:rsid w:val="00FC5AEF"/>
    <w:rsid w:val="00FD1EB0"/>
    <w:rsid w:val="00FE134F"/>
    <w:rsid w:val="00FE1763"/>
    <w:rsid w:val="00FE60BA"/>
    <w:rsid w:val="00FE7BFF"/>
    <w:rsid w:val="00FF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08AD0"/>
  <w15:docId w15:val="{61A16D11-3E9D-46F1-9B41-E8DD0BC8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308"/>
    <w:rPr>
      <w:lang w:val="ro-RO"/>
    </w:rPr>
  </w:style>
  <w:style w:type="paragraph" w:styleId="Titlu1">
    <w:name w:val="heading 1"/>
    <w:basedOn w:val="Normal"/>
    <w:next w:val="Normal"/>
    <w:link w:val="Titlu1Caracter"/>
    <w:uiPriority w:val="9"/>
    <w:qFormat/>
    <w:rsid w:val="00F740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1"/>
    <w:qFormat/>
    <w:rsid w:val="00F74035"/>
    <w:pPr>
      <w:widowControl w:val="0"/>
      <w:autoSpaceDE w:val="0"/>
      <w:autoSpaceDN w:val="0"/>
      <w:spacing w:line="240" w:lineRule="auto"/>
      <w:ind w:left="1684" w:hanging="1551"/>
      <w:outlineLvl w:val="1"/>
    </w:pPr>
    <w:rPr>
      <w:rFonts w:ascii="Arial" w:eastAsia="Arial" w:hAnsi="Arial" w:cs="Arial"/>
      <w:b/>
      <w:bCs/>
      <w:sz w:val="20"/>
      <w:szCs w:val="20"/>
    </w:rPr>
  </w:style>
  <w:style w:type="paragraph" w:styleId="Titlu3">
    <w:name w:val="heading 3"/>
    <w:basedOn w:val="Normal"/>
    <w:next w:val="Normal"/>
    <w:link w:val="Titlu3Caracter"/>
    <w:uiPriority w:val="9"/>
    <w:semiHidden/>
    <w:unhideWhenUsed/>
    <w:qFormat/>
    <w:rsid w:val="00F740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7F7F"/>
    <w:pPr>
      <w:tabs>
        <w:tab w:val="center" w:pos="4680"/>
        <w:tab w:val="right" w:pos="9360"/>
      </w:tabs>
      <w:spacing w:line="240" w:lineRule="auto"/>
    </w:pPr>
  </w:style>
  <w:style w:type="character" w:customStyle="1" w:styleId="AntetCaracter">
    <w:name w:val="Antet Caracter"/>
    <w:basedOn w:val="Fontdeparagrafimplicit"/>
    <w:link w:val="Antet"/>
    <w:uiPriority w:val="99"/>
    <w:rsid w:val="00527F7F"/>
    <w:rPr>
      <w:lang w:val="ro-RO"/>
    </w:rPr>
  </w:style>
  <w:style w:type="paragraph" w:styleId="Subsol">
    <w:name w:val="footer"/>
    <w:basedOn w:val="Normal"/>
    <w:link w:val="SubsolCaracter"/>
    <w:uiPriority w:val="99"/>
    <w:unhideWhenUsed/>
    <w:rsid w:val="00527F7F"/>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27F7F"/>
    <w:rPr>
      <w:lang w:val="ro-RO"/>
    </w:rPr>
  </w:style>
  <w:style w:type="table" w:styleId="Tabelgril">
    <w:name w:val="Table Grid"/>
    <w:basedOn w:val="TabelNormal"/>
    <w:uiPriority w:val="39"/>
    <w:rsid w:val="00527F7F"/>
    <w:pPr>
      <w:spacing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527F7F"/>
    <w:rPr>
      <w:color w:val="0000FF"/>
      <w:u w:val="single"/>
    </w:rPr>
  </w:style>
  <w:style w:type="paragraph" w:styleId="TextnBalon">
    <w:name w:val="Balloon Text"/>
    <w:basedOn w:val="Normal"/>
    <w:link w:val="TextnBalonCaracter"/>
    <w:uiPriority w:val="99"/>
    <w:semiHidden/>
    <w:unhideWhenUsed/>
    <w:rsid w:val="005A450D"/>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A450D"/>
    <w:rPr>
      <w:rFonts w:ascii="Segoe UI" w:hAnsi="Segoe UI" w:cs="Segoe UI"/>
      <w:sz w:val="18"/>
      <w:szCs w:val="18"/>
      <w:lang w:val="ro-RO"/>
    </w:rPr>
  </w:style>
  <w:style w:type="paragraph" w:styleId="Listparagraf">
    <w:name w:val="List Paragraph"/>
    <w:basedOn w:val="Normal"/>
    <w:uiPriority w:val="34"/>
    <w:qFormat/>
    <w:rsid w:val="007E2C19"/>
    <w:pPr>
      <w:ind w:left="720"/>
      <w:contextualSpacing/>
    </w:pPr>
  </w:style>
  <w:style w:type="character" w:customStyle="1" w:styleId="Titlu2Caracter">
    <w:name w:val="Titlu 2 Caracter"/>
    <w:basedOn w:val="Fontdeparagrafimplicit"/>
    <w:link w:val="Titlu2"/>
    <w:uiPriority w:val="1"/>
    <w:rsid w:val="00F74035"/>
    <w:rPr>
      <w:rFonts w:ascii="Arial" w:eastAsia="Arial" w:hAnsi="Arial" w:cs="Arial"/>
      <w:b/>
      <w:bCs/>
      <w:sz w:val="20"/>
      <w:szCs w:val="20"/>
      <w:lang w:val="ro-RO"/>
    </w:rPr>
  </w:style>
  <w:style w:type="table" w:customStyle="1" w:styleId="TableNormal">
    <w:name w:val="Table Normal"/>
    <w:uiPriority w:val="2"/>
    <w:semiHidden/>
    <w:unhideWhenUsed/>
    <w:qFormat/>
    <w:rsid w:val="00F74035"/>
    <w:pPr>
      <w:widowControl w:val="0"/>
      <w:autoSpaceDE w:val="0"/>
      <w:autoSpaceDN w:val="0"/>
      <w:spacing w:line="240" w:lineRule="auto"/>
    </w:p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F74035"/>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F74035"/>
    <w:rPr>
      <w:rFonts w:ascii="Times New Roman" w:eastAsia="Times New Roman" w:hAnsi="Times New Roman" w:cs="Times New Roman"/>
      <w:sz w:val="20"/>
      <w:szCs w:val="20"/>
      <w:lang w:val="ro-RO"/>
    </w:rPr>
  </w:style>
  <w:style w:type="paragraph" w:customStyle="1" w:styleId="TableParagraph">
    <w:name w:val="Table Paragraph"/>
    <w:basedOn w:val="Normal"/>
    <w:uiPriority w:val="1"/>
    <w:qFormat/>
    <w:rsid w:val="00F74035"/>
    <w:pPr>
      <w:widowControl w:val="0"/>
      <w:autoSpaceDE w:val="0"/>
      <w:autoSpaceDN w:val="0"/>
      <w:spacing w:line="240" w:lineRule="auto"/>
      <w:ind w:left="105"/>
    </w:pPr>
    <w:rPr>
      <w:rFonts w:ascii="Times New Roman" w:eastAsia="Times New Roman" w:hAnsi="Times New Roman" w:cs="Times New Roman"/>
    </w:rPr>
  </w:style>
  <w:style w:type="character" w:customStyle="1" w:styleId="Titlu3Caracter">
    <w:name w:val="Titlu 3 Caracter"/>
    <w:basedOn w:val="Fontdeparagrafimplicit"/>
    <w:link w:val="Titlu3"/>
    <w:uiPriority w:val="9"/>
    <w:semiHidden/>
    <w:rsid w:val="00F74035"/>
    <w:rPr>
      <w:rFonts w:asciiTheme="majorHAnsi" w:eastAsiaTheme="majorEastAsia" w:hAnsiTheme="majorHAnsi" w:cstheme="majorBidi"/>
      <w:color w:val="243F60" w:themeColor="accent1" w:themeShade="7F"/>
      <w:sz w:val="24"/>
      <w:szCs w:val="24"/>
      <w:lang w:val="ro-RO"/>
    </w:rPr>
  </w:style>
  <w:style w:type="character" w:customStyle="1" w:styleId="Titlu1Caracter">
    <w:name w:val="Titlu 1 Caracter"/>
    <w:basedOn w:val="Fontdeparagrafimplicit"/>
    <w:link w:val="Titlu1"/>
    <w:uiPriority w:val="9"/>
    <w:rsid w:val="00F74035"/>
    <w:rPr>
      <w:rFonts w:asciiTheme="majorHAnsi" w:eastAsiaTheme="majorEastAsia" w:hAnsiTheme="majorHAnsi" w:cstheme="majorBidi"/>
      <w:color w:val="365F91" w:themeColor="accent1" w:themeShade="BF"/>
      <w:sz w:val="32"/>
      <w:szCs w:val="32"/>
      <w:lang w:val="ro-RO"/>
    </w:rPr>
  </w:style>
  <w:style w:type="paragraph" w:styleId="NormalWeb">
    <w:name w:val="Normal (Web)"/>
    <w:basedOn w:val="Normal"/>
    <w:uiPriority w:val="99"/>
    <w:rsid w:val="00F7036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7359">
      <w:bodyDiv w:val="1"/>
      <w:marLeft w:val="0"/>
      <w:marRight w:val="0"/>
      <w:marTop w:val="0"/>
      <w:marBottom w:val="0"/>
      <w:divBdr>
        <w:top w:val="none" w:sz="0" w:space="0" w:color="auto"/>
        <w:left w:val="none" w:sz="0" w:space="0" w:color="auto"/>
        <w:bottom w:val="none" w:sz="0" w:space="0" w:color="auto"/>
        <w:right w:val="none" w:sz="0" w:space="0" w:color="auto"/>
      </w:divBdr>
    </w:div>
    <w:div w:id="499009834">
      <w:bodyDiv w:val="1"/>
      <w:marLeft w:val="0"/>
      <w:marRight w:val="0"/>
      <w:marTop w:val="0"/>
      <w:marBottom w:val="0"/>
      <w:divBdr>
        <w:top w:val="none" w:sz="0" w:space="0" w:color="auto"/>
        <w:left w:val="none" w:sz="0" w:space="0" w:color="auto"/>
        <w:bottom w:val="none" w:sz="0" w:space="0" w:color="auto"/>
        <w:right w:val="none" w:sz="0" w:space="0" w:color="auto"/>
      </w:divBdr>
    </w:div>
    <w:div w:id="602881215">
      <w:bodyDiv w:val="1"/>
      <w:marLeft w:val="0"/>
      <w:marRight w:val="0"/>
      <w:marTop w:val="0"/>
      <w:marBottom w:val="0"/>
      <w:divBdr>
        <w:top w:val="none" w:sz="0" w:space="0" w:color="auto"/>
        <w:left w:val="none" w:sz="0" w:space="0" w:color="auto"/>
        <w:bottom w:val="none" w:sz="0" w:space="0" w:color="auto"/>
        <w:right w:val="none" w:sz="0" w:space="0" w:color="auto"/>
      </w:divBdr>
    </w:div>
    <w:div w:id="694771592">
      <w:bodyDiv w:val="1"/>
      <w:marLeft w:val="0"/>
      <w:marRight w:val="0"/>
      <w:marTop w:val="0"/>
      <w:marBottom w:val="0"/>
      <w:divBdr>
        <w:top w:val="none" w:sz="0" w:space="0" w:color="auto"/>
        <w:left w:val="none" w:sz="0" w:space="0" w:color="auto"/>
        <w:bottom w:val="none" w:sz="0" w:space="0" w:color="auto"/>
        <w:right w:val="none" w:sz="0" w:space="0" w:color="auto"/>
      </w:divBdr>
    </w:div>
    <w:div w:id="1750224980">
      <w:bodyDiv w:val="1"/>
      <w:marLeft w:val="0"/>
      <w:marRight w:val="0"/>
      <w:marTop w:val="0"/>
      <w:marBottom w:val="0"/>
      <w:divBdr>
        <w:top w:val="none" w:sz="0" w:space="0" w:color="auto"/>
        <w:left w:val="none" w:sz="0" w:space="0" w:color="auto"/>
        <w:bottom w:val="none" w:sz="0" w:space="0" w:color="auto"/>
        <w:right w:val="none" w:sz="0" w:space="0" w:color="auto"/>
      </w:divBdr>
    </w:div>
    <w:div w:id="19127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2\Desktop\&#536;ablon%20doc.%20cu%20ante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147F5-B7F1-4062-B26A-F17DF242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Șablon doc. cu antet 2023</Template>
  <TotalTime>33</TotalTime>
  <Pages>5</Pages>
  <Words>1166</Words>
  <Characters>6765</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ghcosma62</dc:creator>
  <cp:lastModifiedBy>Cont Microsoft</cp:lastModifiedBy>
  <cp:revision>5</cp:revision>
  <cp:lastPrinted>2026-08-05T07:42:00Z</cp:lastPrinted>
  <dcterms:created xsi:type="dcterms:W3CDTF">2026-08-04T09:38:00Z</dcterms:created>
  <dcterms:modified xsi:type="dcterms:W3CDTF">2026-08-05T07:44:00Z</dcterms:modified>
</cp:coreProperties>
</file>