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6103F" w14:textId="77777777" w:rsidR="002630CA" w:rsidRPr="002630CA" w:rsidRDefault="002630CA" w:rsidP="002630CA">
      <w:pPr>
        <w:keepNext/>
        <w:spacing w:after="0" w:line="240" w:lineRule="auto"/>
        <w:jc w:val="center"/>
        <w:outlineLvl w:val="1"/>
        <w:rPr>
          <w:rFonts w:ascii="Times New Roman" w:eastAsia="Times New Roman" w:hAnsi="Times New Roman" w:cs="Times New Roman"/>
          <w:color w:val="0D0D0D"/>
          <w:sz w:val="28"/>
          <w:szCs w:val="28"/>
          <w:lang w:val="ro" w:eastAsia="ro-RO"/>
          <w14:ligatures w14:val="none"/>
        </w:rPr>
      </w:pPr>
      <w:r w:rsidRPr="002630CA">
        <w:rPr>
          <w:rFonts w:ascii="Times New Roman" w:eastAsia="Times New Roman" w:hAnsi="Times New Roman" w:cs="Times New Roman"/>
          <w:b/>
          <w:bCs/>
          <w:color w:val="0D0D0D"/>
          <w:sz w:val="28"/>
          <w:szCs w:val="28"/>
          <w:lang w:val="ro" w:eastAsia="ro-RO"/>
          <w14:ligatures w14:val="none"/>
        </w:rPr>
        <w:t>A N U N Ţ</w:t>
      </w:r>
    </w:p>
    <w:p w14:paraId="2F39EF1E" w14:textId="77777777" w:rsidR="002630CA" w:rsidRPr="002630CA" w:rsidRDefault="002630CA" w:rsidP="002630CA">
      <w:pPr>
        <w:tabs>
          <w:tab w:val="left" w:pos="2070"/>
        </w:tabs>
        <w:spacing w:after="0" w:line="240" w:lineRule="auto"/>
        <w:jc w:val="both"/>
        <w:rPr>
          <w:rFonts w:ascii="Times New Roman" w:eastAsia="Times New Roman" w:hAnsi="Times New Roman" w:cs="Times New Roman"/>
          <w:sz w:val="24"/>
          <w:szCs w:val="24"/>
          <w:lang w:val="ro" w:eastAsia="ro-RO"/>
          <w14:ligatures w14:val="none"/>
        </w:rPr>
      </w:pPr>
    </w:p>
    <w:p w14:paraId="5C972E82" w14:textId="77777777" w:rsidR="002630CA" w:rsidRPr="002630CA" w:rsidRDefault="002630CA" w:rsidP="002630CA">
      <w:pPr>
        <w:spacing w:after="0" w:line="240" w:lineRule="auto"/>
        <w:jc w:val="both"/>
        <w:rPr>
          <w:rFonts w:ascii="Times New Roman" w:eastAsia="Times New Roman" w:hAnsi="Times New Roman" w:cs="Times New Roman"/>
          <w:sz w:val="24"/>
          <w:szCs w:val="24"/>
          <w:lang w:val="ro" w:eastAsia="ro-RO"/>
          <w14:ligatures w14:val="none"/>
        </w:rPr>
      </w:pPr>
    </w:p>
    <w:p w14:paraId="2EE02A0D" w14:textId="77777777" w:rsidR="002630CA" w:rsidRPr="002630CA" w:rsidRDefault="002630CA" w:rsidP="002630CA">
      <w:pPr>
        <w:spacing w:after="240" w:line="276" w:lineRule="auto"/>
        <w:jc w:val="both"/>
        <w:rPr>
          <w:rFonts w:ascii="Times New Roman" w:eastAsia="Times New Roman" w:hAnsi="Times New Roman" w:cs="Times New Roman"/>
          <w:sz w:val="24"/>
          <w:szCs w:val="24"/>
          <w:lang w:val="ro" w:eastAsia="ro-RO"/>
          <w14:ligatures w14:val="none"/>
        </w:rPr>
      </w:pPr>
      <w:bookmarkStart w:id="0" w:name="_8hkdi96wlszv" w:colFirst="0" w:colLast="0"/>
      <w:bookmarkEnd w:id="0"/>
      <w:r w:rsidRPr="002630CA">
        <w:rPr>
          <w:rFonts w:ascii="Times New Roman" w:eastAsia="Times New Roman" w:hAnsi="Times New Roman" w:cs="Times New Roman"/>
          <w:b/>
          <w:bCs/>
          <w:sz w:val="24"/>
          <w:szCs w:val="24"/>
          <w:lang w:val="ro" w:eastAsia="ro-RO"/>
          <w14:ligatures w14:val="none"/>
        </w:rPr>
        <w:t>JUDEȚUL IAȘI</w:t>
      </w:r>
      <w:r w:rsidRPr="002630CA">
        <w:rPr>
          <w:rFonts w:ascii="Times New Roman" w:eastAsia="Times New Roman" w:hAnsi="Times New Roman" w:cs="Times New Roman"/>
          <w:sz w:val="24"/>
          <w:szCs w:val="24"/>
          <w:lang w:val="ro" w:eastAsia="ro-RO"/>
          <w14:ligatures w14:val="none"/>
        </w:rPr>
        <w:t xml:space="preserve">, în calitate de </w:t>
      </w:r>
      <w:r w:rsidRPr="002630CA">
        <w:rPr>
          <w:rFonts w:ascii="Times New Roman" w:eastAsia="Times New Roman" w:hAnsi="Times New Roman" w:cs="Times New Roman"/>
          <w:b/>
          <w:bCs/>
          <w:sz w:val="24"/>
          <w:szCs w:val="24"/>
          <w:lang w:val="ro" w:eastAsia="ro-RO"/>
          <w14:ligatures w14:val="none"/>
        </w:rPr>
        <w:t>Autoritate Publică Tutelară</w:t>
      </w:r>
      <w:r w:rsidRPr="002630CA">
        <w:rPr>
          <w:rFonts w:ascii="Times New Roman" w:eastAsia="Times New Roman" w:hAnsi="Times New Roman" w:cs="Times New Roman"/>
          <w:sz w:val="24"/>
          <w:szCs w:val="24"/>
          <w:lang w:val="ro" w:eastAsia="ro-RO"/>
          <w14:ligatures w14:val="none"/>
        </w:rPr>
        <w:t xml:space="preserve">, asistată de expert independent </w:t>
      </w:r>
      <w:r w:rsidRPr="002630CA">
        <w:rPr>
          <w:rFonts w:ascii="Times New Roman" w:eastAsia="Times New Roman" w:hAnsi="Times New Roman" w:cs="Times New Roman"/>
          <w:i/>
          <w:iCs/>
          <w:sz w:val="24"/>
          <w:szCs w:val="24"/>
          <w:lang w:val="ro" w:eastAsia="ro-RO"/>
          <w14:ligatures w14:val="none"/>
        </w:rPr>
        <w:t>HR EXPERT INDEPENDENT S.R.L.</w:t>
      </w:r>
      <w:r w:rsidRPr="002630CA">
        <w:rPr>
          <w:rFonts w:ascii="Times New Roman" w:eastAsia="Times New Roman" w:hAnsi="Times New Roman" w:cs="Times New Roman"/>
          <w:sz w:val="24"/>
          <w:szCs w:val="24"/>
          <w:lang w:val="ro" w:eastAsia="ro-RO"/>
          <w14:ligatures w14:val="none"/>
        </w:rPr>
        <w:t xml:space="preserve">, anunță începerea procedurii de selecție și nominalizare pentru 1 (un) </w:t>
      </w:r>
      <w:r w:rsidRPr="002630CA">
        <w:rPr>
          <w:rFonts w:ascii="Times New Roman" w:eastAsia="Times New Roman" w:hAnsi="Times New Roman" w:cs="Times New Roman"/>
          <w:b/>
          <w:bCs/>
          <w:sz w:val="24"/>
          <w:szCs w:val="24"/>
          <w:lang w:val="ro" w:eastAsia="ro-RO"/>
          <w14:ligatures w14:val="none"/>
        </w:rPr>
        <w:t>post de administrator</w:t>
      </w:r>
      <w:r w:rsidRPr="002630CA">
        <w:rPr>
          <w:rFonts w:ascii="Times New Roman" w:eastAsia="Times New Roman" w:hAnsi="Times New Roman" w:cs="Times New Roman"/>
          <w:sz w:val="24"/>
          <w:szCs w:val="24"/>
          <w:lang w:val="ro" w:eastAsia="ro-RO"/>
          <w14:ligatures w14:val="none"/>
        </w:rPr>
        <w:t xml:space="preserve"> </w:t>
      </w:r>
      <w:r w:rsidRPr="002630CA">
        <w:rPr>
          <w:rFonts w:ascii="Times New Roman" w:eastAsia="Times New Roman" w:hAnsi="Times New Roman" w:cs="Times New Roman"/>
          <w:b/>
          <w:bCs/>
          <w:sz w:val="24"/>
          <w:szCs w:val="24"/>
          <w:lang w:val="ro" w:eastAsia="ro-RO"/>
          <w14:ligatures w14:val="none"/>
        </w:rPr>
        <w:t>executiv</w:t>
      </w:r>
      <w:r w:rsidRPr="002630CA">
        <w:rPr>
          <w:rFonts w:ascii="Times New Roman" w:eastAsia="Times New Roman" w:hAnsi="Times New Roman" w:cs="Times New Roman"/>
          <w:sz w:val="24"/>
          <w:szCs w:val="24"/>
          <w:lang w:val="ro" w:eastAsia="ro-RO"/>
          <w14:ligatures w14:val="none"/>
        </w:rPr>
        <w:t xml:space="preserve"> la Societatea </w:t>
      </w:r>
      <w:r w:rsidRPr="002630CA">
        <w:rPr>
          <w:rFonts w:ascii="Times New Roman" w:eastAsia="Times New Roman" w:hAnsi="Times New Roman" w:cs="Times New Roman"/>
          <w:b/>
          <w:bCs/>
          <w:sz w:val="24"/>
          <w:szCs w:val="24"/>
          <w:lang w:val="ro" w:eastAsia="ro-RO"/>
          <w14:ligatures w14:val="none"/>
        </w:rPr>
        <w:t>IAȘI INDUSTRIAL PARK S.R.L.</w:t>
      </w:r>
    </w:p>
    <w:p w14:paraId="68B9F768" w14:textId="77777777" w:rsidR="002630CA" w:rsidRPr="002630CA" w:rsidRDefault="002630CA" w:rsidP="002630CA">
      <w:pPr>
        <w:spacing w:after="24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b/>
          <w:bCs/>
          <w:sz w:val="24"/>
          <w:szCs w:val="24"/>
          <w:lang w:val="ro" w:eastAsia="ro-RO"/>
          <w14:ligatures w14:val="none"/>
        </w:rPr>
        <w:t>Etapele de desfășurare a procesului de recrutare și selecție sunt:</w:t>
      </w:r>
    </w:p>
    <w:p w14:paraId="415543F2" w14:textId="77777777" w:rsidR="002630CA" w:rsidRPr="002630CA" w:rsidRDefault="002630CA" w:rsidP="002630CA">
      <w:pPr>
        <w:numPr>
          <w:ilvl w:val="0"/>
          <w:numId w:val="1"/>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Evaluarea prealabilă a dosarelor de candidatură care alcătuiesc Lista lungă.</w:t>
      </w:r>
    </w:p>
    <w:p w14:paraId="7F1C7BB8" w14:textId="77777777" w:rsidR="002630CA" w:rsidRPr="002630CA" w:rsidRDefault="002630CA" w:rsidP="002630CA">
      <w:pPr>
        <w:numPr>
          <w:ilvl w:val="0"/>
          <w:numId w:val="1"/>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Evaluarea finală a candidaților selectați în Lista scurtă. Interviul.</w:t>
      </w:r>
    </w:p>
    <w:p w14:paraId="02C335C3" w14:textId="77777777" w:rsidR="002630CA" w:rsidRPr="002630CA" w:rsidRDefault="002630CA" w:rsidP="002630CA">
      <w:pPr>
        <w:spacing w:after="0" w:line="240" w:lineRule="auto"/>
        <w:ind w:left="720"/>
        <w:jc w:val="both"/>
        <w:rPr>
          <w:rFonts w:ascii="Times New Roman" w:eastAsia="Times New Roman" w:hAnsi="Times New Roman" w:cs="Times New Roman"/>
          <w:sz w:val="24"/>
          <w:szCs w:val="24"/>
          <w:lang w:val="ro" w:eastAsia="ro-RO"/>
          <w14:ligatures w14:val="none"/>
        </w:rPr>
      </w:pPr>
    </w:p>
    <w:p w14:paraId="15F22D52" w14:textId="77777777" w:rsidR="002630CA" w:rsidRPr="002630CA" w:rsidRDefault="002630CA" w:rsidP="002630CA">
      <w:pPr>
        <w:spacing w:after="24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b/>
          <w:bCs/>
          <w:sz w:val="24"/>
          <w:szCs w:val="24"/>
          <w:lang w:val="ro" w:eastAsia="ro-RO"/>
          <w14:ligatures w14:val="none"/>
        </w:rPr>
        <w:t>Condiţiile generale ale procesului de selecţie prealabilă</w:t>
      </w:r>
      <w:r w:rsidRPr="002630CA">
        <w:rPr>
          <w:rFonts w:ascii="Times New Roman" w:eastAsia="Times New Roman" w:hAnsi="Times New Roman" w:cs="Times New Roman"/>
          <w:sz w:val="24"/>
          <w:szCs w:val="24"/>
          <w:lang w:val="ro" w:eastAsia="ro-RO"/>
          <w14:ligatures w14:val="none"/>
        </w:rPr>
        <w:t xml:space="preserve"> </w:t>
      </w:r>
      <w:r w:rsidRPr="002630CA">
        <w:rPr>
          <w:rFonts w:ascii="Times New Roman" w:eastAsia="Times New Roman" w:hAnsi="Times New Roman" w:cs="Times New Roman"/>
          <w:b/>
          <w:bCs/>
          <w:sz w:val="24"/>
          <w:szCs w:val="24"/>
          <w:lang w:val="ro" w:eastAsia="ro-RO"/>
          <w14:ligatures w14:val="none"/>
        </w:rPr>
        <w:t>sunt:</w:t>
      </w:r>
    </w:p>
    <w:p w14:paraId="06C14E1B" w14:textId="77777777" w:rsidR="002630CA" w:rsidRPr="002630CA" w:rsidRDefault="002630CA" w:rsidP="002630CA">
      <w:pPr>
        <w:numPr>
          <w:ilvl w:val="0"/>
          <w:numId w:val="2"/>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Administratorii</w:t>
      </w:r>
      <w:r w:rsidRPr="002630CA">
        <w:rPr>
          <w:rFonts w:ascii="Times New Roman" w:eastAsia="Times New Roman" w:hAnsi="Times New Roman" w:cs="Times New Roman"/>
          <w:sz w:val="24"/>
          <w:szCs w:val="24"/>
          <w:highlight w:val="white"/>
          <w:lang w:val="ro" w:eastAsia="ro-RO"/>
          <w14:ligatures w14:val="none"/>
        </w:rPr>
        <w:t xml:space="preserve"> trebuie să aibă studii superioare finalizate cel puțin cu diplomă de licență și experiență în domeniul științelor inginerești, economice, sociale, juridice sau în domeniul de activitate al respectivei întreprinderi publice de minimum 7 ani;</w:t>
      </w:r>
    </w:p>
    <w:p w14:paraId="40DE057A" w14:textId="77777777" w:rsidR="002630CA" w:rsidRPr="002630CA" w:rsidRDefault="002630CA" w:rsidP="002630CA">
      <w:pPr>
        <w:numPr>
          <w:ilvl w:val="0"/>
          <w:numId w:val="2"/>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Administratorii sunt persoane fizice sau juridice, cu 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r w:rsidRPr="002630CA">
        <w:rPr>
          <w:rFonts w:ascii="Times New Roman" w:eastAsia="Times New Roman" w:hAnsi="Times New Roman" w:cs="Times New Roman"/>
          <w:sz w:val="24"/>
          <w:szCs w:val="24"/>
          <w:highlight w:val="white"/>
          <w:lang w:val="ro" w:eastAsia="ro-RO"/>
          <w14:ligatures w14:val="none"/>
        </w:rPr>
        <w:t>;</w:t>
      </w:r>
    </w:p>
    <w:p w14:paraId="2084DE7B" w14:textId="77777777" w:rsidR="002630CA" w:rsidRPr="002630CA" w:rsidRDefault="002630CA" w:rsidP="002630CA">
      <w:pPr>
        <w:numPr>
          <w:ilvl w:val="0"/>
          <w:numId w:val="2"/>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highlight w:val="white"/>
          <w:lang w:val="ro" w:eastAsia="ro-RO"/>
          <w14:ligatures w14:val="none"/>
        </w:rPr>
        <w:t>Selecția administratorilor se realizează cu respectarea principiilor prevăzute de Legea nr. 202/2002, cu modificările și completările ulterioare. În măsura în care nu este afectat clasamentul întocmit potrivit dispozițiilor </w:t>
      </w:r>
      <w:r w:rsidRPr="002630CA">
        <w:rPr>
          <w:rFonts w:ascii="Times New Roman" w:eastAsia="Times New Roman" w:hAnsi="Times New Roman" w:cs="Times New Roman"/>
          <w:sz w:val="24"/>
          <w:szCs w:val="24"/>
          <w:highlight w:val="white"/>
          <w:u w:val="single"/>
          <w:lang w:val="ro" w:eastAsia="ro-RO"/>
          <w14:ligatures w14:val="none"/>
        </w:rPr>
        <w:t>art. 29 alin. (1)</w:t>
      </w:r>
      <w:r w:rsidRPr="002630CA">
        <w:rPr>
          <w:rFonts w:ascii="Times New Roman" w:eastAsia="Times New Roman" w:hAnsi="Times New Roman" w:cs="Times New Roman"/>
          <w:sz w:val="24"/>
          <w:szCs w:val="24"/>
          <w:highlight w:val="white"/>
          <w:lang w:val="ro" w:eastAsia="ro-RO"/>
          <w14:ligatures w14:val="none"/>
        </w:rPr>
        <w:t>, cel puțin o treime din totalul administratorilor aparțin genului subreprezentat;</w:t>
      </w:r>
    </w:p>
    <w:p w14:paraId="2457E143" w14:textId="77777777" w:rsidR="002630CA" w:rsidRPr="002630CA" w:rsidRDefault="002630CA" w:rsidP="002630CA">
      <w:pPr>
        <w:numPr>
          <w:ilvl w:val="0"/>
          <w:numId w:val="2"/>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Cel puțin un membru trebuie să dețină calificarea de auditor financiar sau să aibă experiență de cel puțin 3 ani dobândită prin participarea la misiuni de audit statutar în România, în alt stat membru, într-un stat AELS, în Elveția sau în Regatul Unit al Marii Britanii și Irlandei de Nord sau în cadrul Comitetelor de audit formate la nivelul Consiliilor de Administrație/ Supraveghere ale unor Societăți/ entități de interes public, în conformitate cu Ordinul nr. 392/2022 pentru modificarea Ordinului preşedintelui Autorităţii pentru Supravegherea Publică a Activităţii de Audit Statutar nr. 123/2022 privind componenţa Comitetului de audit;</w:t>
      </w:r>
    </w:p>
    <w:p w14:paraId="5A69933E" w14:textId="77777777" w:rsidR="002630CA" w:rsidRPr="002630CA" w:rsidRDefault="002630CA" w:rsidP="002630CA">
      <w:pPr>
        <w:numPr>
          <w:ilvl w:val="0"/>
          <w:numId w:val="2"/>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În cazul întreprinderilor publice organizate ca Societăţi cu răspundere limitată, cel mult un administrator va fi funcţionar public sau o persoană din rândul altor categorii de personal din cadrul Autorităţii Publice Tutelare ori din cadrul altor autorităţi sau instituţii publice;</w:t>
      </w:r>
    </w:p>
    <w:p w14:paraId="1F428B71" w14:textId="77777777" w:rsidR="002630CA" w:rsidRPr="002630CA" w:rsidRDefault="002630CA" w:rsidP="002630CA">
      <w:pPr>
        <w:numPr>
          <w:ilvl w:val="0"/>
          <w:numId w:val="2"/>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 xml:space="preserve">În mod obligatoriu, în selecţia candidaţilor se va avea în vedere evitarea situaţiilor de conflict de interese sau incompatibilităţi. </w:t>
      </w:r>
    </w:p>
    <w:p w14:paraId="56EC2054" w14:textId="77777777" w:rsidR="002630CA" w:rsidRPr="002630CA" w:rsidRDefault="002630CA" w:rsidP="002630CA">
      <w:pPr>
        <w:numPr>
          <w:ilvl w:val="0"/>
          <w:numId w:val="2"/>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lastRenderedPageBreak/>
        <w:t>mandatul administratorilor este stabilit prin actul constitutiv, neputând depăşi 4 ani;</w:t>
      </w:r>
    </w:p>
    <w:p w14:paraId="3BA10BC9" w14:textId="77777777" w:rsidR="002630CA" w:rsidRPr="002630CA" w:rsidRDefault="002630CA" w:rsidP="002630CA">
      <w:pPr>
        <w:numPr>
          <w:ilvl w:val="0"/>
          <w:numId w:val="2"/>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o persoană fizică poate exercita concomitent cel mult 2 mandate de administrator în Societăţi sau întreprinderi publice al căror sediu se află pe teritoriul României;</w:t>
      </w:r>
    </w:p>
    <w:p w14:paraId="2C4DEC9F" w14:textId="77777777" w:rsidR="002630CA" w:rsidRPr="002630CA" w:rsidRDefault="002630CA" w:rsidP="002630CA">
      <w:pPr>
        <w:numPr>
          <w:ilvl w:val="0"/>
          <w:numId w:val="2"/>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selecţia se realizează cu respectarea principiilor nediscriminării, tratamentului egal şi transparenţei;</w:t>
      </w:r>
    </w:p>
    <w:p w14:paraId="447B57FE" w14:textId="77777777" w:rsidR="002630CA" w:rsidRPr="002630CA" w:rsidRDefault="002630CA" w:rsidP="002630CA">
      <w:pPr>
        <w:numPr>
          <w:ilvl w:val="0"/>
          <w:numId w:val="2"/>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candidaţii care vor fi selectaţi pentru a fi înscrişi pe Lista scurtă vor fi ulterior înştiinţaţi să depună o Declaraţie de intenţie realizată conform Scrisorii de Aşteptări.</w:t>
      </w:r>
    </w:p>
    <w:p w14:paraId="4AEB8902" w14:textId="77777777" w:rsidR="002630CA" w:rsidRPr="002630CA" w:rsidRDefault="002630CA" w:rsidP="002630CA">
      <w:pPr>
        <w:spacing w:before="240" w:after="24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b/>
          <w:bCs/>
          <w:sz w:val="24"/>
          <w:szCs w:val="24"/>
          <w:lang w:val="ro" w:eastAsia="ro-RO"/>
          <w14:ligatures w14:val="none"/>
        </w:rPr>
        <w:t>Condiţiile generale de participare sunt:</w:t>
      </w:r>
    </w:p>
    <w:p w14:paraId="48F3F47B" w14:textId="77777777" w:rsidR="002630CA" w:rsidRPr="002630CA" w:rsidRDefault="002630CA" w:rsidP="002630CA">
      <w:pPr>
        <w:numPr>
          <w:ilvl w:val="0"/>
          <w:numId w:val="3"/>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studii superioare şi experienţă în domeniul ştiinţelor inginereşti, economice, sociale, juridice sau în domeniul de activitate al respectivei întreprinderi publice de minimum 7 ani;</w:t>
      </w:r>
    </w:p>
    <w:p w14:paraId="51F6FBF5" w14:textId="77777777" w:rsidR="002630CA" w:rsidRPr="002630CA" w:rsidRDefault="002630CA" w:rsidP="002630CA">
      <w:pPr>
        <w:numPr>
          <w:ilvl w:val="0"/>
          <w:numId w:val="3"/>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 xml:space="preserve">experiență de minimum 3 ani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 </w:t>
      </w:r>
    </w:p>
    <w:p w14:paraId="0B2CC7B7" w14:textId="77777777" w:rsidR="002630CA" w:rsidRPr="002630CA" w:rsidRDefault="002630CA" w:rsidP="002630CA">
      <w:pPr>
        <w:numPr>
          <w:ilvl w:val="0"/>
          <w:numId w:val="3"/>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cunoaşterea limbii române (scris şi vorbit) şi cetăţenia română sau cetăţenia altor state membre ale Uniunii Europene cu condiţia să aibă domiciliul în România;</w:t>
      </w:r>
    </w:p>
    <w:p w14:paraId="4FF66590" w14:textId="77777777" w:rsidR="002630CA" w:rsidRPr="002630CA" w:rsidRDefault="002630CA" w:rsidP="002630CA">
      <w:pPr>
        <w:numPr>
          <w:ilvl w:val="0"/>
          <w:numId w:val="3"/>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capacitate deplină de exerciţiu;</w:t>
      </w:r>
    </w:p>
    <w:p w14:paraId="3AA313FD" w14:textId="77777777" w:rsidR="002630CA" w:rsidRPr="002630CA" w:rsidRDefault="002630CA" w:rsidP="002630CA">
      <w:pPr>
        <w:numPr>
          <w:ilvl w:val="0"/>
          <w:numId w:val="3"/>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stare de sănătate corespunzătoare funcţiei pentru care candidează, atestată pe bază de documente medicale;</w:t>
      </w:r>
    </w:p>
    <w:p w14:paraId="1D42A01D" w14:textId="77777777" w:rsidR="002630CA" w:rsidRPr="002630CA" w:rsidRDefault="002630CA" w:rsidP="002630CA">
      <w:pPr>
        <w:numPr>
          <w:ilvl w:val="0"/>
          <w:numId w:val="3"/>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să nu fie destituit/ă dintr-o funcţie publică, să nu îi fi fost revocat contractul de mandat sau să nu îi fi încetat contractul individual de muncă pentru motive disciplinare în ultimii 5 ani;</w:t>
      </w:r>
    </w:p>
    <w:p w14:paraId="20052BCA" w14:textId="77777777" w:rsidR="002630CA" w:rsidRPr="002630CA" w:rsidRDefault="002630CA" w:rsidP="002630CA">
      <w:pPr>
        <w:numPr>
          <w:ilvl w:val="0"/>
          <w:numId w:val="3"/>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nu au înscrieri în cazierul judiciar;</w:t>
      </w:r>
    </w:p>
    <w:p w14:paraId="016DA127" w14:textId="77777777" w:rsidR="002630CA" w:rsidRPr="002630CA" w:rsidRDefault="002630CA" w:rsidP="002630CA">
      <w:pPr>
        <w:numPr>
          <w:ilvl w:val="0"/>
          <w:numId w:val="3"/>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nu au înscrieri în cazierul fiscal;</w:t>
      </w:r>
    </w:p>
    <w:p w14:paraId="65CC148E" w14:textId="77777777" w:rsidR="002630CA" w:rsidRPr="002630CA" w:rsidRDefault="002630CA" w:rsidP="002630CA">
      <w:pPr>
        <w:numPr>
          <w:ilvl w:val="0"/>
          <w:numId w:val="3"/>
        </w:numPr>
        <w:spacing w:after="0" w:line="276" w:lineRule="auto"/>
        <w:jc w:val="both"/>
        <w:rPr>
          <w:rFonts w:ascii="Times New Roman" w:eastAsia="Times New Roman" w:hAnsi="Times New Roman" w:cs="Times New Roman"/>
          <w:sz w:val="24"/>
          <w:szCs w:val="24"/>
          <w:lang w:val="ro" w:eastAsia="ro-RO"/>
          <w14:ligatures w14:val="none"/>
        </w:rPr>
      </w:pPr>
      <w:bookmarkStart w:id="1" w:name="_afzzsw1e39tk" w:colFirst="0" w:colLast="0"/>
      <w:bookmarkEnd w:id="1"/>
      <w:r w:rsidRPr="002630CA">
        <w:rPr>
          <w:rFonts w:ascii="Times New Roman" w:eastAsia="Times New Roman" w:hAnsi="Times New Roman" w:cs="Times New Roman"/>
          <w:sz w:val="24"/>
          <w:szCs w:val="24"/>
          <w:lang w:val="ro" w:eastAsia="ro-RO"/>
          <w14:ligatures w14:val="none"/>
        </w:rPr>
        <w:t>nu se află în conflict de interese care să îl/o facă incompatibil/ă cu exercitarea funcției de membru în Consiliul Administratorilor Societății;</w:t>
      </w:r>
    </w:p>
    <w:p w14:paraId="613D7F0D" w14:textId="77777777" w:rsidR="002630CA" w:rsidRPr="002630CA" w:rsidRDefault="002630CA" w:rsidP="002630CA">
      <w:pPr>
        <w:numPr>
          <w:ilvl w:val="0"/>
          <w:numId w:val="3"/>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îndeplinește criteriile conform prevederilor art. 4 din O.U.G. nr. 109/2011 privind guvernanța corporativă a întreprinderilor publice, actualizată.</w:t>
      </w:r>
    </w:p>
    <w:p w14:paraId="0F3FF782" w14:textId="77777777" w:rsidR="002630CA" w:rsidRPr="002630CA" w:rsidRDefault="002630CA" w:rsidP="002630CA">
      <w:pPr>
        <w:spacing w:before="240" w:after="240" w:line="276" w:lineRule="auto"/>
        <w:ind w:firstLine="720"/>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b/>
          <w:bCs/>
          <w:sz w:val="24"/>
          <w:szCs w:val="24"/>
          <w:lang w:val="ro" w:eastAsia="ro-RO"/>
          <w14:ligatures w14:val="none"/>
        </w:rPr>
        <w:t xml:space="preserve">Criteriile minime de selecție sunt: </w:t>
      </w:r>
    </w:p>
    <w:p w14:paraId="2406EB47" w14:textId="77777777" w:rsidR="002630CA" w:rsidRPr="002630CA" w:rsidRDefault="002630CA" w:rsidP="002630CA">
      <w:pPr>
        <w:numPr>
          <w:ilvl w:val="0"/>
          <w:numId w:val="4"/>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cunoștințe despre obiectul de activitate al Societății, cunoașterea proceselor tehnologice și operaționale, cunoașterea pieței în care acționează Societatea;</w:t>
      </w:r>
    </w:p>
    <w:p w14:paraId="387CCD59" w14:textId="77777777" w:rsidR="002630CA" w:rsidRPr="002630CA" w:rsidRDefault="002630CA" w:rsidP="002630CA">
      <w:pPr>
        <w:numPr>
          <w:ilvl w:val="0"/>
          <w:numId w:val="4"/>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gândire strategică și previziuni;</w:t>
      </w:r>
    </w:p>
    <w:p w14:paraId="26DE9EE8" w14:textId="77777777" w:rsidR="002630CA" w:rsidRPr="002630CA" w:rsidRDefault="002630CA" w:rsidP="002630CA">
      <w:pPr>
        <w:numPr>
          <w:ilvl w:val="0"/>
          <w:numId w:val="4"/>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finanțe și contabilitate;</w:t>
      </w:r>
    </w:p>
    <w:p w14:paraId="45830060" w14:textId="77777777" w:rsidR="002630CA" w:rsidRPr="002630CA" w:rsidRDefault="002630CA" w:rsidP="002630CA">
      <w:pPr>
        <w:numPr>
          <w:ilvl w:val="0"/>
          <w:numId w:val="4"/>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managementul proiectelor;</w:t>
      </w:r>
    </w:p>
    <w:p w14:paraId="4DB23166" w14:textId="77777777" w:rsidR="002630CA" w:rsidRPr="002630CA" w:rsidRDefault="002630CA" w:rsidP="002630CA">
      <w:pPr>
        <w:numPr>
          <w:ilvl w:val="0"/>
          <w:numId w:val="4"/>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lastRenderedPageBreak/>
        <w:t>tehnologia informației;</w:t>
      </w:r>
    </w:p>
    <w:p w14:paraId="481DFDAE" w14:textId="77777777" w:rsidR="002630CA" w:rsidRPr="002630CA" w:rsidRDefault="002630CA" w:rsidP="002630CA">
      <w:pPr>
        <w:numPr>
          <w:ilvl w:val="0"/>
          <w:numId w:val="4"/>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legislație;</w:t>
      </w:r>
    </w:p>
    <w:p w14:paraId="4199DE11" w14:textId="77777777" w:rsidR="002630CA" w:rsidRPr="002630CA" w:rsidRDefault="002630CA" w:rsidP="002630CA">
      <w:pPr>
        <w:numPr>
          <w:ilvl w:val="0"/>
          <w:numId w:val="4"/>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cunoștințe de guvernanță corporativă a întreprinderii publice;</w:t>
      </w:r>
    </w:p>
    <w:p w14:paraId="46E9148E" w14:textId="77777777" w:rsidR="002630CA" w:rsidRPr="002630CA" w:rsidRDefault="002630CA" w:rsidP="002630CA">
      <w:pPr>
        <w:numPr>
          <w:ilvl w:val="0"/>
          <w:numId w:val="4"/>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competențe sociale și personale: luarea deciziilor, relații interpersonale, negociere, capacitate de analiză și sinteză;</w:t>
      </w:r>
    </w:p>
    <w:p w14:paraId="76C67861" w14:textId="77777777" w:rsidR="002630CA" w:rsidRPr="002630CA" w:rsidRDefault="002630CA" w:rsidP="002630CA">
      <w:pPr>
        <w:numPr>
          <w:ilvl w:val="0"/>
          <w:numId w:val="4"/>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participarea în organizații profesionale naționale și internaționale relevante pentru obiectul de activitate;</w:t>
      </w:r>
    </w:p>
    <w:p w14:paraId="3705178D" w14:textId="77777777" w:rsidR="002630CA" w:rsidRPr="002630CA" w:rsidRDefault="002630CA" w:rsidP="002630CA">
      <w:pPr>
        <w:numPr>
          <w:ilvl w:val="0"/>
          <w:numId w:val="4"/>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trăsături: reputație, integritate, independență, abilități de comunicare interpersonală.</w:t>
      </w:r>
    </w:p>
    <w:p w14:paraId="59654EDE" w14:textId="77777777" w:rsidR="002630CA" w:rsidRPr="002630CA" w:rsidRDefault="002630CA" w:rsidP="002630CA">
      <w:pPr>
        <w:spacing w:before="240" w:after="240" w:line="276" w:lineRule="auto"/>
        <w:jc w:val="both"/>
        <w:rPr>
          <w:rFonts w:ascii="Times New Roman" w:eastAsia="Times New Roman" w:hAnsi="Times New Roman" w:cs="Times New Roman"/>
          <w:sz w:val="24"/>
          <w:szCs w:val="24"/>
          <w:u w:val="single"/>
          <w:lang w:val="ro" w:eastAsia="ro-RO"/>
          <w14:ligatures w14:val="none"/>
        </w:rPr>
      </w:pPr>
      <w:r w:rsidRPr="002630CA">
        <w:rPr>
          <w:rFonts w:ascii="Times New Roman" w:eastAsia="Times New Roman" w:hAnsi="Times New Roman" w:cs="Times New Roman"/>
          <w:b/>
          <w:bCs/>
          <w:sz w:val="24"/>
          <w:szCs w:val="24"/>
          <w:lang w:val="ro" w:eastAsia="ro-RO"/>
          <w14:ligatures w14:val="none"/>
        </w:rPr>
        <w:t>Criteriile de evaluare/ selecţie finală a candidaţilor – INTERVIU:</w:t>
      </w:r>
    </w:p>
    <w:p w14:paraId="1E8F81E7" w14:textId="77777777" w:rsidR="002630CA" w:rsidRPr="002630CA" w:rsidRDefault="002630CA" w:rsidP="002630CA">
      <w:pPr>
        <w:numPr>
          <w:ilvl w:val="0"/>
          <w:numId w:val="6"/>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Dosarul de candidatură.</w:t>
      </w:r>
    </w:p>
    <w:p w14:paraId="027739F0" w14:textId="77777777" w:rsidR="002630CA" w:rsidRPr="002630CA" w:rsidRDefault="002630CA" w:rsidP="002630CA">
      <w:pPr>
        <w:numPr>
          <w:ilvl w:val="0"/>
          <w:numId w:val="6"/>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Matricea Profilului de Candidat.</w:t>
      </w:r>
    </w:p>
    <w:p w14:paraId="32F65673" w14:textId="77777777" w:rsidR="002630CA" w:rsidRPr="002630CA" w:rsidRDefault="002630CA" w:rsidP="002630CA">
      <w:pPr>
        <w:numPr>
          <w:ilvl w:val="0"/>
          <w:numId w:val="6"/>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Declaraţia de intenţie a Candidatului.</w:t>
      </w:r>
    </w:p>
    <w:p w14:paraId="2F5F3E57" w14:textId="77777777" w:rsidR="002630CA" w:rsidRPr="002630CA" w:rsidRDefault="002630CA" w:rsidP="002630CA">
      <w:pPr>
        <w:spacing w:before="240" w:after="24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b/>
          <w:bCs/>
          <w:sz w:val="24"/>
          <w:szCs w:val="24"/>
          <w:lang w:val="ro" w:eastAsia="ro-RO"/>
          <w14:ligatures w14:val="none"/>
        </w:rPr>
        <w:t>Dosarul de înscriere trebuie să cuprindă în mod obligatoriu următoarele documente:</w:t>
      </w:r>
    </w:p>
    <w:p w14:paraId="73E761CD" w14:textId="77777777" w:rsidR="002630CA" w:rsidRPr="002630CA" w:rsidRDefault="002630CA" w:rsidP="002630CA">
      <w:pPr>
        <w:numPr>
          <w:ilvl w:val="0"/>
          <w:numId w:val="5"/>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Curriculum Vitae;</w:t>
      </w:r>
    </w:p>
    <w:p w14:paraId="0E9FD948" w14:textId="77777777" w:rsidR="002630CA" w:rsidRPr="002630CA" w:rsidRDefault="002630CA" w:rsidP="002630CA">
      <w:pPr>
        <w:numPr>
          <w:ilvl w:val="0"/>
          <w:numId w:val="5"/>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Copie act identitate;</w:t>
      </w:r>
    </w:p>
    <w:p w14:paraId="255F5089" w14:textId="77777777" w:rsidR="002630CA" w:rsidRPr="002630CA" w:rsidRDefault="002630CA" w:rsidP="002630CA">
      <w:pPr>
        <w:numPr>
          <w:ilvl w:val="0"/>
          <w:numId w:val="5"/>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 xml:space="preserve">Copie documente care atestă educația și pregătirea profesională (diplomă de licență, carnet de muncă, extras Revisal, contract de mandat, adeverințe angajator); </w:t>
      </w:r>
    </w:p>
    <w:p w14:paraId="54A16625" w14:textId="77777777" w:rsidR="002630CA" w:rsidRPr="002630CA" w:rsidRDefault="002630CA" w:rsidP="002630CA">
      <w:pPr>
        <w:numPr>
          <w:ilvl w:val="0"/>
          <w:numId w:val="5"/>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Cazier judiciar valabil la data depunerii dosarului;</w:t>
      </w:r>
    </w:p>
    <w:p w14:paraId="4ED87321" w14:textId="77777777" w:rsidR="002630CA" w:rsidRPr="002630CA" w:rsidRDefault="002630CA" w:rsidP="002630CA">
      <w:pPr>
        <w:numPr>
          <w:ilvl w:val="0"/>
          <w:numId w:val="5"/>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Cazier fiscal valabil la data depunerii dosarului;</w:t>
      </w:r>
    </w:p>
    <w:p w14:paraId="60C5A316" w14:textId="77777777" w:rsidR="002630CA" w:rsidRPr="002630CA" w:rsidRDefault="002630CA" w:rsidP="002630CA">
      <w:pPr>
        <w:numPr>
          <w:ilvl w:val="0"/>
          <w:numId w:val="5"/>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 xml:space="preserve">Adeverință medicală din care rezultă starea de sănătate corespunzătoare eliberată cu cel mult 6 luni anterior depunerii dosarului; </w:t>
      </w:r>
    </w:p>
    <w:p w14:paraId="190E64A0" w14:textId="77777777" w:rsidR="002630CA" w:rsidRPr="002630CA" w:rsidRDefault="002630CA" w:rsidP="002630CA">
      <w:pPr>
        <w:numPr>
          <w:ilvl w:val="0"/>
          <w:numId w:val="5"/>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 xml:space="preserve">Declarație de interese potrivit dispozițiilor Legii nr. 161/2003, cu modificările şi completările ulterioare (Formularul F5); </w:t>
      </w:r>
    </w:p>
    <w:p w14:paraId="58371B9A" w14:textId="77777777" w:rsidR="002630CA" w:rsidRPr="002630CA" w:rsidRDefault="002630CA" w:rsidP="002630CA">
      <w:pPr>
        <w:numPr>
          <w:ilvl w:val="0"/>
          <w:numId w:val="5"/>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 xml:space="preserve">Formularele specifice F1-F5 care sunt declarațiile pe propria răspundere privind respectarea condițiilor prevăzute la art. 4, art. 12 alin. (3), art. 30 alin. (9) şi art. 36 alin. (7) din OUG nr. 109/2011, din art. 169 din Legea 85/2014 privind procedurile de prevenire a insolvenței și de insolvență și Acordul privind prelucrarea datelor cu caracter personal; </w:t>
      </w:r>
    </w:p>
    <w:p w14:paraId="552AB5BD" w14:textId="77777777" w:rsidR="002630CA" w:rsidRPr="002630CA" w:rsidRDefault="002630CA" w:rsidP="002630CA">
      <w:pPr>
        <w:numPr>
          <w:ilvl w:val="0"/>
          <w:numId w:val="5"/>
        </w:numPr>
        <w:spacing w:after="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 xml:space="preserve">O recomandare profesională; </w:t>
      </w:r>
    </w:p>
    <w:p w14:paraId="628B08D9" w14:textId="77777777" w:rsidR="002630CA" w:rsidRPr="002630CA" w:rsidRDefault="002630CA" w:rsidP="002630CA">
      <w:pPr>
        <w:spacing w:before="240" w:after="24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Originalele actelor depuse la dosar vor fi văzute de comisie la proba de interviu.</w:t>
      </w:r>
    </w:p>
    <w:p w14:paraId="0ADF49F9" w14:textId="77777777" w:rsidR="002630CA" w:rsidRPr="002630CA" w:rsidRDefault="002630CA" w:rsidP="002630CA">
      <w:pPr>
        <w:spacing w:after="24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 xml:space="preserve">Documentele necesare în procesul de recrutare/ selecție și formularele de declarații se regăsesc pe pagina de internet a </w:t>
      </w:r>
      <w:r w:rsidRPr="002630CA">
        <w:rPr>
          <w:rFonts w:ascii="Times New Roman" w:eastAsia="Times New Roman" w:hAnsi="Times New Roman" w:cs="Times New Roman"/>
          <w:b/>
          <w:bCs/>
          <w:sz w:val="24"/>
          <w:szCs w:val="24"/>
          <w:lang w:val="ro" w:eastAsia="ro-RO"/>
          <w14:ligatures w14:val="none"/>
        </w:rPr>
        <w:t>CONSILIULUI JUDEȚEAN IAȘI</w:t>
      </w:r>
      <w:r w:rsidRPr="002630CA">
        <w:rPr>
          <w:rFonts w:ascii="Times New Roman" w:eastAsia="Times New Roman" w:hAnsi="Times New Roman" w:cs="Times New Roman"/>
          <w:sz w:val="24"/>
          <w:szCs w:val="24"/>
          <w:lang w:val="ro" w:eastAsia="ro-RO"/>
          <w14:ligatures w14:val="none"/>
        </w:rPr>
        <w:t xml:space="preserve"> (https://www.icc.ro/) și pe pagina de internet a Societății </w:t>
      </w:r>
      <w:r w:rsidRPr="002630CA">
        <w:rPr>
          <w:rFonts w:ascii="Times New Roman" w:eastAsia="Times New Roman" w:hAnsi="Times New Roman" w:cs="Times New Roman"/>
          <w:b/>
          <w:bCs/>
          <w:sz w:val="24"/>
          <w:szCs w:val="24"/>
          <w:lang w:val="ro" w:eastAsia="ro-RO"/>
          <w14:ligatures w14:val="none"/>
        </w:rPr>
        <w:t xml:space="preserve">IAȘI INDUSTRIAL PARK S.R.L. </w:t>
      </w:r>
      <w:r w:rsidRPr="002630CA">
        <w:rPr>
          <w:rFonts w:ascii="Times New Roman" w:eastAsia="Times New Roman" w:hAnsi="Times New Roman" w:cs="Times New Roman"/>
          <w:sz w:val="24"/>
          <w:szCs w:val="24"/>
          <w:lang w:val="ro" w:eastAsia="ro-RO"/>
          <w14:ligatures w14:val="none"/>
        </w:rPr>
        <w:t>(https://iasiindustrialpark.ro/).</w:t>
      </w:r>
    </w:p>
    <w:p w14:paraId="33258078" w14:textId="2C255FB4" w:rsidR="002630CA" w:rsidRPr="002630CA" w:rsidRDefault="002630CA" w:rsidP="002630CA">
      <w:pPr>
        <w:spacing w:after="24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 xml:space="preserve">Dosarul de candidatură se va depune până la data de </w:t>
      </w:r>
      <w:r w:rsidR="00C30DEA" w:rsidRPr="00C30DEA">
        <w:rPr>
          <w:rFonts w:ascii="Times New Roman" w:eastAsia="Times New Roman" w:hAnsi="Times New Roman" w:cs="Times New Roman"/>
          <w:b/>
          <w:bCs/>
          <w:sz w:val="24"/>
          <w:szCs w:val="24"/>
          <w:lang w:val="ro" w:eastAsia="ro-RO"/>
          <w14:ligatures w14:val="none"/>
        </w:rPr>
        <w:t>0</w:t>
      </w:r>
      <w:r w:rsidR="00D50E42">
        <w:rPr>
          <w:rFonts w:ascii="Times New Roman" w:eastAsia="Times New Roman" w:hAnsi="Times New Roman" w:cs="Times New Roman"/>
          <w:b/>
          <w:bCs/>
          <w:sz w:val="24"/>
          <w:szCs w:val="24"/>
          <w:lang w:val="ro" w:eastAsia="ro-RO"/>
          <w14:ligatures w14:val="none"/>
        </w:rPr>
        <w:t>8</w:t>
      </w:r>
      <w:r w:rsidR="00C30DEA" w:rsidRPr="00C30DEA">
        <w:rPr>
          <w:rFonts w:ascii="Times New Roman" w:eastAsia="Times New Roman" w:hAnsi="Times New Roman" w:cs="Times New Roman"/>
          <w:b/>
          <w:bCs/>
          <w:sz w:val="24"/>
          <w:szCs w:val="24"/>
          <w:lang w:val="ro" w:eastAsia="ro-RO"/>
          <w14:ligatures w14:val="none"/>
        </w:rPr>
        <w:t>.09.2026</w:t>
      </w:r>
      <w:r w:rsidRPr="00C30DEA">
        <w:rPr>
          <w:rFonts w:ascii="Times New Roman" w:eastAsia="Times New Roman" w:hAnsi="Times New Roman" w:cs="Times New Roman"/>
          <w:b/>
          <w:bCs/>
          <w:sz w:val="24"/>
          <w:szCs w:val="24"/>
          <w:lang w:val="ro" w:eastAsia="ro-RO"/>
          <w14:ligatures w14:val="none"/>
        </w:rPr>
        <w:t>,</w:t>
      </w:r>
      <w:r w:rsidRPr="002630CA">
        <w:rPr>
          <w:rFonts w:ascii="Times New Roman" w:eastAsia="Times New Roman" w:hAnsi="Times New Roman" w:cs="Times New Roman"/>
          <w:sz w:val="24"/>
          <w:szCs w:val="24"/>
          <w:lang w:val="ro" w:eastAsia="ro-RO"/>
          <w14:ligatures w14:val="none"/>
        </w:rPr>
        <w:t xml:space="preserve"> </w:t>
      </w:r>
      <w:r w:rsidRPr="002630CA">
        <w:rPr>
          <w:rFonts w:ascii="Times New Roman" w:eastAsia="Times New Roman" w:hAnsi="Times New Roman" w:cs="Times New Roman"/>
          <w:b/>
          <w:bCs/>
          <w:sz w:val="24"/>
          <w:szCs w:val="24"/>
          <w:lang w:val="ro" w:eastAsia="ro-RO"/>
          <w14:ligatures w14:val="none"/>
        </w:rPr>
        <w:t>ora 16:00</w:t>
      </w:r>
      <w:r w:rsidRPr="002630CA">
        <w:rPr>
          <w:rFonts w:ascii="Times New Roman" w:eastAsia="Times New Roman" w:hAnsi="Times New Roman" w:cs="Times New Roman"/>
          <w:sz w:val="24"/>
          <w:szCs w:val="24"/>
          <w:lang w:val="ro" w:eastAsia="ro-RO"/>
          <w14:ligatures w14:val="none"/>
        </w:rPr>
        <w:t xml:space="preserve"> la registratura </w:t>
      </w:r>
      <w:r w:rsidRPr="002630CA">
        <w:rPr>
          <w:rFonts w:ascii="Times New Roman" w:eastAsia="Times New Roman" w:hAnsi="Times New Roman" w:cs="Times New Roman"/>
          <w:b/>
          <w:bCs/>
          <w:sz w:val="24"/>
          <w:szCs w:val="24"/>
          <w:lang w:val="ro" w:eastAsia="ro-RO"/>
          <w14:ligatures w14:val="none"/>
        </w:rPr>
        <w:t>CONSILIULUI JUDEȚEAN IAȘI</w:t>
      </w:r>
      <w:r w:rsidRPr="002630CA">
        <w:rPr>
          <w:rFonts w:ascii="Times New Roman" w:eastAsia="Times New Roman" w:hAnsi="Times New Roman" w:cs="Times New Roman"/>
          <w:sz w:val="24"/>
          <w:szCs w:val="24"/>
          <w:lang w:val="ro" w:eastAsia="ro-RO"/>
          <w14:ligatures w14:val="none"/>
        </w:rPr>
        <w:t xml:space="preserve"> din Bulevardul</w:t>
      </w:r>
      <w:r w:rsidR="00FB2BD2">
        <w:rPr>
          <w:rFonts w:ascii="Times New Roman" w:eastAsia="Times New Roman" w:hAnsi="Times New Roman" w:cs="Times New Roman"/>
          <w:sz w:val="24"/>
          <w:szCs w:val="24"/>
          <w:lang w:eastAsia="ro-RO"/>
          <w14:ligatures w14:val="none"/>
        </w:rPr>
        <w:t xml:space="preserve"> Ștefan</w:t>
      </w:r>
      <w:r w:rsidRPr="002630CA">
        <w:rPr>
          <w:rFonts w:ascii="Times New Roman" w:eastAsia="Times New Roman" w:hAnsi="Times New Roman" w:cs="Times New Roman"/>
          <w:sz w:val="24"/>
          <w:szCs w:val="24"/>
          <w:lang w:val="ro" w:eastAsia="ro-RO"/>
          <w14:ligatures w14:val="none"/>
        </w:rPr>
        <w:t xml:space="preserve"> </w:t>
      </w:r>
      <w:r w:rsidR="00FB2BD2">
        <w:rPr>
          <w:rFonts w:ascii="Times New Roman" w:eastAsia="Times New Roman" w:hAnsi="Times New Roman" w:cs="Times New Roman"/>
          <w:sz w:val="24"/>
          <w:szCs w:val="24"/>
          <w:lang w:val="ro" w:eastAsia="ro-RO"/>
          <w14:ligatures w14:val="none"/>
        </w:rPr>
        <w:t>c</w:t>
      </w:r>
      <w:r w:rsidRPr="002630CA">
        <w:rPr>
          <w:rFonts w:ascii="Times New Roman" w:eastAsia="Times New Roman" w:hAnsi="Times New Roman" w:cs="Times New Roman"/>
          <w:sz w:val="24"/>
          <w:szCs w:val="24"/>
          <w:lang w:val="ro" w:eastAsia="ro-RO"/>
          <w14:ligatures w14:val="none"/>
        </w:rPr>
        <w:t xml:space="preserve">el Mare </w:t>
      </w:r>
      <w:r w:rsidR="00211631">
        <w:rPr>
          <w:rFonts w:ascii="Times New Roman" w:eastAsia="Times New Roman" w:hAnsi="Times New Roman" w:cs="Times New Roman"/>
          <w:sz w:val="24"/>
          <w:szCs w:val="24"/>
          <w:lang w:val="ro" w:eastAsia="ro-RO"/>
          <w14:ligatures w14:val="none"/>
        </w:rPr>
        <w:t>ș</w:t>
      </w:r>
      <w:r w:rsidRPr="002630CA">
        <w:rPr>
          <w:rFonts w:ascii="Times New Roman" w:eastAsia="Times New Roman" w:hAnsi="Times New Roman" w:cs="Times New Roman"/>
          <w:sz w:val="24"/>
          <w:szCs w:val="24"/>
          <w:lang w:val="ro" w:eastAsia="ro-RO"/>
          <w14:ligatures w14:val="none"/>
        </w:rPr>
        <w:t>i Sf</w:t>
      </w:r>
      <w:r w:rsidR="00211631">
        <w:rPr>
          <w:rFonts w:ascii="Times New Roman" w:eastAsia="Times New Roman" w:hAnsi="Times New Roman" w:cs="Times New Roman"/>
          <w:sz w:val="24"/>
          <w:szCs w:val="24"/>
          <w:lang w:val="ro" w:eastAsia="ro-RO"/>
          <w14:ligatures w14:val="none"/>
        </w:rPr>
        <w:t>â</w:t>
      </w:r>
      <w:r w:rsidRPr="002630CA">
        <w:rPr>
          <w:rFonts w:ascii="Times New Roman" w:eastAsia="Times New Roman" w:hAnsi="Times New Roman" w:cs="Times New Roman"/>
          <w:sz w:val="24"/>
          <w:szCs w:val="24"/>
          <w:lang w:val="ro" w:eastAsia="ro-RO"/>
          <w14:ligatures w14:val="none"/>
        </w:rPr>
        <w:t>nt nr. 69</w:t>
      </w:r>
      <w:r w:rsidRPr="002630CA">
        <w:rPr>
          <w:rFonts w:ascii="Times New Roman" w:eastAsia="Times New Roman" w:hAnsi="Times New Roman" w:cs="Times New Roman"/>
          <w:color w:val="000000"/>
          <w:sz w:val="24"/>
          <w:szCs w:val="24"/>
          <w:lang w:val="ro" w:eastAsia="ro-RO"/>
          <w14:ligatures w14:val="none"/>
        </w:rPr>
        <w:t>, Municipiul Iași, Județul Iași, Cod Poștal 700075</w:t>
      </w:r>
      <w:r w:rsidRPr="002630CA">
        <w:rPr>
          <w:rFonts w:ascii="Times New Roman" w:eastAsia="Times New Roman" w:hAnsi="Times New Roman" w:cs="Times New Roman"/>
          <w:sz w:val="24"/>
          <w:szCs w:val="24"/>
          <w:lang w:val="ro" w:eastAsia="ro-RO"/>
          <w14:ligatures w14:val="none"/>
        </w:rPr>
        <w:t>, în dosar plic închis și sigilat, unde va primi un număr de înregistrare și data certă a depunerii. Dosarul va avea menționat “</w:t>
      </w:r>
      <w:r w:rsidRPr="002630CA">
        <w:rPr>
          <w:rFonts w:ascii="Times New Roman" w:eastAsia="Times New Roman" w:hAnsi="Times New Roman" w:cs="Times New Roman"/>
          <w:i/>
          <w:iCs/>
          <w:sz w:val="24"/>
          <w:szCs w:val="24"/>
          <w:lang w:val="ro" w:eastAsia="ro-RO"/>
          <w14:ligatures w14:val="none"/>
        </w:rPr>
        <w:t xml:space="preserve">Candidatura pentru postul </w:t>
      </w:r>
      <w:r w:rsidRPr="002630CA">
        <w:rPr>
          <w:rFonts w:ascii="Times New Roman" w:eastAsia="Times New Roman" w:hAnsi="Times New Roman" w:cs="Times New Roman"/>
          <w:i/>
          <w:iCs/>
          <w:sz w:val="24"/>
          <w:szCs w:val="24"/>
          <w:lang w:val="ro" w:eastAsia="ro-RO"/>
          <w14:ligatures w14:val="none"/>
        </w:rPr>
        <w:lastRenderedPageBreak/>
        <w:t xml:space="preserve">de administrator la Societatea </w:t>
      </w:r>
      <w:r w:rsidRPr="002630CA">
        <w:rPr>
          <w:rFonts w:ascii="Times New Roman" w:eastAsia="Times New Roman" w:hAnsi="Times New Roman" w:cs="Times New Roman"/>
          <w:b/>
          <w:bCs/>
          <w:i/>
          <w:iCs/>
          <w:sz w:val="24"/>
          <w:szCs w:val="24"/>
          <w:lang w:val="ro" w:eastAsia="ro-RO"/>
          <w14:ligatures w14:val="none"/>
        </w:rPr>
        <w:t>IAȘI INDUSTRIAL PARK S.R.L.</w:t>
      </w:r>
      <w:r w:rsidRPr="002630CA">
        <w:rPr>
          <w:rFonts w:ascii="Times New Roman" w:eastAsia="Times New Roman" w:hAnsi="Times New Roman" w:cs="Times New Roman"/>
          <w:sz w:val="24"/>
          <w:szCs w:val="24"/>
          <w:lang w:val="ro" w:eastAsia="ro-RO"/>
          <w14:ligatures w14:val="none"/>
        </w:rPr>
        <w:t xml:space="preserve">”, precum numele și prenumele Candidatului. </w:t>
      </w:r>
    </w:p>
    <w:p w14:paraId="40BE391C" w14:textId="77777777" w:rsidR="002630CA" w:rsidRPr="002630CA" w:rsidRDefault="002630CA" w:rsidP="002630CA">
      <w:pPr>
        <w:spacing w:after="24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b/>
          <w:bCs/>
          <w:sz w:val="24"/>
          <w:szCs w:val="24"/>
          <w:lang w:val="ro" w:eastAsia="ro-RO"/>
          <w14:ligatures w14:val="none"/>
        </w:rPr>
        <w:t>Obligatoriu</w:t>
      </w:r>
      <w:r w:rsidRPr="002630CA">
        <w:rPr>
          <w:rFonts w:ascii="Times New Roman" w:eastAsia="Times New Roman" w:hAnsi="Times New Roman" w:cs="Times New Roman"/>
          <w:sz w:val="24"/>
          <w:szCs w:val="24"/>
          <w:lang w:val="ro" w:eastAsia="ro-RO"/>
          <w14:ligatures w14:val="none"/>
        </w:rPr>
        <w:t xml:space="preserve"> o copie a dosarului va fi transmisă pe adresa secretarului comisiei de selecție și nominalizare, respectiv </w:t>
      </w:r>
      <w:hyperlink r:id="rId8" w:history="1">
        <w:r w:rsidRPr="002630CA">
          <w:rPr>
            <w:rFonts w:ascii="Times New Roman" w:eastAsia="Times New Roman" w:hAnsi="Times New Roman" w:cs="Times New Roman"/>
            <w:color w:val="0000FF"/>
            <w:sz w:val="24"/>
            <w:szCs w:val="24"/>
            <w:u w:val="single"/>
            <w:lang w:val="ro" w:eastAsia="ro-RO"/>
            <w14:ligatures w14:val="none"/>
          </w:rPr>
          <w:t>catalin.nicoara@icc.ro</w:t>
        </w:r>
      </w:hyperlink>
      <w:r w:rsidRPr="002630CA">
        <w:rPr>
          <w:rFonts w:ascii="Times New Roman" w:eastAsia="Times New Roman" w:hAnsi="Times New Roman" w:cs="Times New Roman"/>
          <w:sz w:val="24"/>
          <w:szCs w:val="24"/>
          <w:lang w:val="ro" w:eastAsia="ro-RO"/>
          <w14:ligatures w14:val="none"/>
        </w:rPr>
        <w:t xml:space="preserve"> și a adresei expertului independent </w:t>
      </w:r>
      <w:hyperlink r:id="rId9" w:history="1">
        <w:r w:rsidRPr="002630CA">
          <w:rPr>
            <w:rFonts w:ascii="Times New Roman" w:eastAsia="Times New Roman" w:hAnsi="Times New Roman" w:cs="Times New Roman"/>
            <w:color w:val="0000FF"/>
            <w:sz w:val="24"/>
            <w:szCs w:val="24"/>
            <w:u w:val="single"/>
            <w:lang w:val="ro" w:eastAsia="ro-RO"/>
            <w14:ligatures w14:val="none"/>
          </w:rPr>
          <w:t>juridic@serviciihr.ro</w:t>
        </w:r>
      </w:hyperlink>
      <w:r w:rsidRPr="002630CA">
        <w:rPr>
          <w:rFonts w:ascii="Times New Roman" w:eastAsia="Times New Roman" w:hAnsi="Times New Roman" w:cs="Times New Roman"/>
          <w:sz w:val="24"/>
          <w:szCs w:val="24"/>
          <w:lang w:val="ro" w:eastAsia="ro-RO"/>
          <w14:ligatures w14:val="none"/>
        </w:rPr>
        <w:t xml:space="preserve">. </w:t>
      </w:r>
    </w:p>
    <w:p w14:paraId="5CA1C5E1" w14:textId="77777777" w:rsidR="002630CA" w:rsidRPr="002630CA" w:rsidRDefault="002630CA" w:rsidP="002630CA">
      <w:pPr>
        <w:tabs>
          <w:tab w:val="left" w:pos="567"/>
        </w:tabs>
        <w:spacing w:after="24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 xml:space="preserve"> </w:t>
      </w:r>
      <w:r w:rsidRPr="002630CA">
        <w:rPr>
          <w:rFonts w:ascii="Times New Roman" w:eastAsia="Times New Roman" w:hAnsi="Times New Roman" w:cs="Times New Roman"/>
          <w:sz w:val="24"/>
          <w:szCs w:val="24"/>
          <w:u w:val="single"/>
          <w:lang w:val="ro" w:eastAsia="ro-RO"/>
          <w14:ligatures w14:val="none"/>
        </w:rPr>
        <w:t>Plicurile ajunse după data și ora menționată nu vor fi luate în considerare</w:t>
      </w:r>
      <w:r w:rsidRPr="002630CA">
        <w:rPr>
          <w:rFonts w:ascii="Times New Roman" w:eastAsia="Times New Roman" w:hAnsi="Times New Roman" w:cs="Times New Roman"/>
          <w:sz w:val="24"/>
          <w:szCs w:val="24"/>
          <w:lang w:val="ro" w:eastAsia="ro-RO"/>
          <w14:ligatures w14:val="none"/>
        </w:rPr>
        <w:t>.</w:t>
      </w:r>
    </w:p>
    <w:p w14:paraId="4531395B" w14:textId="77777777" w:rsidR="002630CA" w:rsidRPr="002630CA" w:rsidRDefault="002630CA" w:rsidP="002630CA">
      <w:pPr>
        <w:tabs>
          <w:tab w:val="left" w:pos="567"/>
        </w:tabs>
        <w:spacing w:after="240" w:line="276"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 xml:space="preserve">Candidații declarați admiși la etapa de selecție a dosarelor și care se regăsesc pe Lista scurtă, vor fi evaluați în cadrul interviului, ora și locul desfășurării acestuia urmând a le fi anunțate personal prin intermediul poștei electronice. </w:t>
      </w:r>
    </w:p>
    <w:p w14:paraId="0C723220" w14:textId="77777777" w:rsidR="002630CA" w:rsidRPr="002630CA" w:rsidRDefault="002630CA" w:rsidP="002630CA">
      <w:pPr>
        <w:tabs>
          <w:tab w:val="left" w:pos="567"/>
        </w:tabs>
        <w:spacing w:after="0" w:line="240" w:lineRule="auto"/>
        <w:jc w:val="both"/>
        <w:rPr>
          <w:rFonts w:ascii="Times New Roman" w:eastAsia="Times New Roman" w:hAnsi="Times New Roman" w:cs="Times New Roman"/>
          <w:sz w:val="24"/>
          <w:szCs w:val="24"/>
          <w:lang w:val="ro" w:eastAsia="ro-RO"/>
          <w14:ligatures w14:val="none"/>
        </w:rPr>
      </w:pPr>
      <w:r w:rsidRPr="002630CA">
        <w:rPr>
          <w:rFonts w:ascii="Times New Roman" w:eastAsia="Times New Roman" w:hAnsi="Times New Roman" w:cs="Times New Roman"/>
          <w:sz w:val="24"/>
          <w:szCs w:val="24"/>
          <w:lang w:val="ro" w:eastAsia="ro-RO"/>
          <w14:ligatures w14:val="none"/>
        </w:rPr>
        <w:t xml:space="preserve">Informații suplimentare pot fi solicitate de la secretarul Comisiei de selecție și nominalizare, domnul Cătălin Nicoară, la adresa de e-mail: </w:t>
      </w:r>
      <w:hyperlink r:id="rId10">
        <w:r w:rsidRPr="002630CA">
          <w:rPr>
            <w:rFonts w:ascii="Times New Roman" w:eastAsia="Times New Roman" w:hAnsi="Times New Roman" w:cs="Times New Roman"/>
            <w:color w:val="0000FF"/>
            <w:sz w:val="24"/>
            <w:szCs w:val="24"/>
            <w:u w:val="single"/>
            <w:lang w:val="ro" w:eastAsia="ro-RO"/>
            <w14:ligatures w14:val="none"/>
          </w:rPr>
          <w:t>catalin.nicoara@icc.ro</w:t>
        </w:r>
      </w:hyperlink>
      <w:r w:rsidRPr="002630CA">
        <w:rPr>
          <w:rFonts w:ascii="Times New Roman" w:eastAsia="Times New Roman" w:hAnsi="Times New Roman" w:cs="Times New Roman"/>
          <w:sz w:val="24"/>
          <w:szCs w:val="24"/>
          <w:lang w:val="ro" w:eastAsia="ro-RO"/>
          <w14:ligatures w14:val="none"/>
        </w:rPr>
        <w:t>. Solicitările vor fi comunicate comisiei în cel mai scurt timp.</w:t>
      </w:r>
    </w:p>
    <w:p w14:paraId="13F9B5D7" w14:textId="77777777" w:rsidR="002630CA" w:rsidRPr="002630CA" w:rsidRDefault="002630CA" w:rsidP="002630CA">
      <w:pPr>
        <w:widowControl w:val="0"/>
        <w:spacing w:after="0" w:line="240" w:lineRule="auto"/>
        <w:jc w:val="both"/>
        <w:rPr>
          <w:rFonts w:ascii="Times New Roman" w:eastAsia="Times New Roman" w:hAnsi="Times New Roman" w:cs="Times New Roman"/>
          <w:sz w:val="24"/>
          <w:szCs w:val="24"/>
          <w:lang w:val="ro" w:eastAsia="ro-RO"/>
          <w14:ligatures w14:val="none"/>
        </w:rPr>
      </w:pPr>
    </w:p>
    <w:p w14:paraId="573FC5C2" w14:textId="77777777" w:rsidR="004E0EA7" w:rsidRDefault="004E0EA7" w:rsidP="000D7F94">
      <w:pPr>
        <w:jc w:val="both"/>
      </w:pPr>
    </w:p>
    <w:sectPr w:rsidR="004E0EA7" w:rsidSect="008C063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E0D8D"/>
    <w:multiLevelType w:val="multilevel"/>
    <w:tmpl w:val="15B8BA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EC461E8"/>
    <w:multiLevelType w:val="multilevel"/>
    <w:tmpl w:val="AAD89364"/>
    <w:lvl w:ilvl="0">
      <w:start w:val="1"/>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50755D3"/>
    <w:multiLevelType w:val="multilevel"/>
    <w:tmpl w:val="AA44A46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55893698"/>
    <w:multiLevelType w:val="multilevel"/>
    <w:tmpl w:val="2BA274A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6BAB5394"/>
    <w:multiLevelType w:val="multilevel"/>
    <w:tmpl w:val="305CA4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6BDD5B0E"/>
    <w:multiLevelType w:val="multilevel"/>
    <w:tmpl w:val="D954EDEC"/>
    <w:lvl w:ilvl="0">
      <w:start w:val="1"/>
      <w:numFmt w:val="decimal"/>
      <w:lvlText w:val="%1."/>
      <w:lvlJc w:val="left"/>
      <w:pPr>
        <w:ind w:left="780" w:hanging="360"/>
      </w:pPr>
      <w:rPr>
        <w:b/>
        <w:bCs/>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num w:numId="1" w16cid:durableId="1904871111">
    <w:abstractNumId w:val="1"/>
  </w:num>
  <w:num w:numId="2" w16cid:durableId="584923579">
    <w:abstractNumId w:val="3"/>
  </w:num>
  <w:num w:numId="3" w16cid:durableId="1950425837">
    <w:abstractNumId w:val="2"/>
  </w:num>
  <w:num w:numId="4" w16cid:durableId="1858155930">
    <w:abstractNumId w:val="4"/>
  </w:num>
  <w:num w:numId="5" w16cid:durableId="1178470018">
    <w:abstractNumId w:val="0"/>
  </w:num>
  <w:num w:numId="6" w16cid:durableId="1025310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4F7"/>
    <w:rsid w:val="00036597"/>
    <w:rsid w:val="000D7F94"/>
    <w:rsid w:val="00191253"/>
    <w:rsid w:val="00211631"/>
    <w:rsid w:val="002630CA"/>
    <w:rsid w:val="00283910"/>
    <w:rsid w:val="00336201"/>
    <w:rsid w:val="004E0EA7"/>
    <w:rsid w:val="005940F0"/>
    <w:rsid w:val="006B0DAC"/>
    <w:rsid w:val="006D3670"/>
    <w:rsid w:val="00702E66"/>
    <w:rsid w:val="00737A39"/>
    <w:rsid w:val="007A0351"/>
    <w:rsid w:val="008370D9"/>
    <w:rsid w:val="008A5ADA"/>
    <w:rsid w:val="008C063D"/>
    <w:rsid w:val="00911A5C"/>
    <w:rsid w:val="009244F7"/>
    <w:rsid w:val="009C5CDA"/>
    <w:rsid w:val="00AA0694"/>
    <w:rsid w:val="00C30DEA"/>
    <w:rsid w:val="00D50E42"/>
    <w:rsid w:val="00F76E8B"/>
    <w:rsid w:val="00FB2B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B585C"/>
  <w15:chartTrackingRefBased/>
  <w15:docId w15:val="{DCC5993A-BEE8-40E0-80E3-DE90D1C9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44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44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44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44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44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44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4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4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4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4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44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44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44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44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44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44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44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44F7"/>
    <w:rPr>
      <w:rFonts w:eastAsiaTheme="majorEastAsia" w:cstheme="majorBidi"/>
      <w:color w:val="272727" w:themeColor="text1" w:themeTint="D8"/>
    </w:rPr>
  </w:style>
  <w:style w:type="paragraph" w:styleId="Title">
    <w:name w:val="Title"/>
    <w:basedOn w:val="Normal"/>
    <w:next w:val="Normal"/>
    <w:link w:val="TitleChar"/>
    <w:uiPriority w:val="10"/>
    <w:qFormat/>
    <w:rsid w:val="00924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4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44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44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44F7"/>
    <w:pPr>
      <w:spacing w:before="160"/>
      <w:jc w:val="center"/>
    </w:pPr>
    <w:rPr>
      <w:i/>
      <w:iCs/>
      <w:color w:val="404040" w:themeColor="text1" w:themeTint="BF"/>
    </w:rPr>
  </w:style>
  <w:style w:type="character" w:customStyle="1" w:styleId="QuoteChar">
    <w:name w:val="Quote Char"/>
    <w:basedOn w:val="DefaultParagraphFont"/>
    <w:link w:val="Quote"/>
    <w:uiPriority w:val="29"/>
    <w:rsid w:val="009244F7"/>
    <w:rPr>
      <w:i/>
      <w:iCs/>
      <w:color w:val="404040" w:themeColor="text1" w:themeTint="BF"/>
    </w:rPr>
  </w:style>
  <w:style w:type="paragraph" w:styleId="ListParagraph">
    <w:name w:val="List Paragraph"/>
    <w:basedOn w:val="Normal"/>
    <w:uiPriority w:val="34"/>
    <w:qFormat/>
    <w:rsid w:val="009244F7"/>
    <w:pPr>
      <w:ind w:left="720"/>
      <w:contextualSpacing/>
    </w:pPr>
  </w:style>
  <w:style w:type="character" w:styleId="IntenseEmphasis">
    <w:name w:val="Intense Emphasis"/>
    <w:basedOn w:val="DefaultParagraphFont"/>
    <w:uiPriority w:val="21"/>
    <w:qFormat/>
    <w:rsid w:val="009244F7"/>
    <w:rPr>
      <w:i/>
      <w:iCs/>
      <w:color w:val="0F4761" w:themeColor="accent1" w:themeShade="BF"/>
    </w:rPr>
  </w:style>
  <w:style w:type="paragraph" w:styleId="IntenseQuote">
    <w:name w:val="Intense Quote"/>
    <w:basedOn w:val="Normal"/>
    <w:next w:val="Normal"/>
    <w:link w:val="IntenseQuoteChar"/>
    <w:uiPriority w:val="30"/>
    <w:qFormat/>
    <w:rsid w:val="00924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44F7"/>
    <w:rPr>
      <w:i/>
      <w:iCs/>
      <w:color w:val="0F4761" w:themeColor="accent1" w:themeShade="BF"/>
    </w:rPr>
  </w:style>
  <w:style w:type="character" w:styleId="IntenseReference">
    <w:name w:val="Intense Reference"/>
    <w:basedOn w:val="DefaultParagraphFont"/>
    <w:uiPriority w:val="32"/>
    <w:qFormat/>
    <w:rsid w:val="009244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alin.nicoara@icc.r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catalin.nicoara@icc.ro" TargetMode="External"/><Relationship Id="rId4" Type="http://schemas.openxmlformats.org/officeDocument/2006/relationships/numbering" Target="numbering.xml"/><Relationship Id="rId9" Type="http://schemas.openxmlformats.org/officeDocument/2006/relationships/hyperlink" Target="mailto:juridic@serviciihr.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2F25AD-E9ED-4A9F-BBEA-86D84FABB661}">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2.xml><?xml version="1.0" encoding="utf-8"?>
<ds:datastoreItem xmlns:ds="http://schemas.openxmlformats.org/officeDocument/2006/customXml" ds:itemID="{35EB5C07-46B8-4D76-B360-17166793F242}">
  <ds:schemaRefs>
    <ds:schemaRef ds:uri="http://schemas.microsoft.com/sharepoint/v3/contenttype/forms"/>
  </ds:schemaRefs>
</ds:datastoreItem>
</file>

<file path=customXml/itemProps3.xml><?xml version="1.0" encoding="utf-8"?>
<ds:datastoreItem xmlns:ds="http://schemas.openxmlformats.org/officeDocument/2006/customXml" ds:itemID="{4AF2C480-A177-4720-8820-6EF3A9D38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1301</Words>
  <Characters>7552</Characters>
  <Application>Microsoft Office Word</Application>
  <DocSecurity>0</DocSecurity>
  <Lines>62</Lines>
  <Paragraphs>17</Paragraphs>
  <ScaleCrop>false</ScaleCrop>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Cătălin Nicoară</cp:lastModifiedBy>
  <cp:revision>11</cp:revision>
  <dcterms:created xsi:type="dcterms:W3CDTF">2026-06-30T13:02:00Z</dcterms:created>
  <dcterms:modified xsi:type="dcterms:W3CDTF">2026-08-04T04:13:00Z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ies>
</file>