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98" w:rsidRP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COMUNA HOLBOCA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br/>
      </w:r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JUDEȚUL IAȘI</w:t>
      </w:r>
    </w:p>
    <w:p w:rsidR="00151A98" w:rsidRPr="00151A98" w:rsidRDefault="00151A98" w:rsidP="00151A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51A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ANUNȚ</w:t>
      </w:r>
    </w:p>
    <w:p w:rsid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1A98" w:rsidRP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organizează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1A98">
        <w:rPr>
          <w:rFonts w:ascii="Times New Roman" w:eastAsia="Times New Roman" w:hAnsi="Times New Roman" w:cs="Times New Roman"/>
          <w:sz w:val="24"/>
          <w:szCs w:val="24"/>
        </w:rPr>
        <w:t>concurs</w:t>
      </w:r>
      <w:proofErr w:type="gram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recrutare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ocuparea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nedeterminată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postului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contractual vacant de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execuție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Asistent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medical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scolar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C57BB">
        <w:rPr>
          <w:rFonts w:ascii="Times New Roman" w:eastAsia="Times New Roman" w:hAnsi="Times New Roman" w:cs="Times New Roman"/>
          <w:sz w:val="24"/>
          <w:szCs w:val="24"/>
        </w:rPr>
        <w:t>specialiatte</w:t>
      </w:r>
      <w:proofErr w:type="spellEnd"/>
      <w:r w:rsidR="003C57B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3C57BB">
        <w:rPr>
          <w:rFonts w:ascii="Times New Roman" w:eastAsia="Times New Roman" w:hAnsi="Times New Roman" w:cs="Times New Roman"/>
          <w:sz w:val="24"/>
          <w:szCs w:val="24"/>
        </w:rPr>
        <w:t>prima</w:t>
      </w:r>
      <w:r>
        <w:rPr>
          <w:rFonts w:ascii="Times New Roman" w:eastAsia="Times New Roman" w:hAnsi="Times New Roman" w:cs="Times New Roman"/>
          <w:sz w:val="24"/>
          <w:szCs w:val="24"/>
        </w:rPr>
        <w:t>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A98" w:rsidRPr="00151A98" w:rsidRDefault="00151A98" w:rsidP="00151A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51A98">
        <w:rPr>
          <w:rFonts w:ascii="Times New Roman" w:eastAsia="Times New Roman" w:hAnsi="Times New Roman" w:cs="Times New Roman"/>
          <w:b/>
          <w:bCs/>
          <w:sz w:val="27"/>
          <w:szCs w:val="27"/>
        </w:rPr>
        <w:t>Calendarul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7"/>
          <w:szCs w:val="27"/>
        </w:rPr>
        <w:t>concursului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151A98" w:rsidRPr="00151A98" w:rsidRDefault="00151A98" w:rsidP="00151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depunere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dosarelor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21.07.2026 – 04.08.2026,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16:00;</w:t>
      </w:r>
    </w:p>
    <w:p w:rsidR="00151A98" w:rsidRPr="00151A98" w:rsidRDefault="00151A98" w:rsidP="00151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Proba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scrisă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07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.08.2026,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11:00;</w:t>
      </w:r>
    </w:p>
    <w:p w:rsidR="00151A98" w:rsidRPr="00151A98" w:rsidRDefault="00151A98" w:rsidP="00151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Interviul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51A98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desfășura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calendarului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afișat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ulterior.</w:t>
      </w:r>
    </w:p>
    <w:p w:rsidR="00151A98" w:rsidRP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Dosarele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Umane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A98" w:rsidRP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bibliografia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tematica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atribuțiile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conținutul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dosarului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complet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desfășurării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celelalte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informații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secțiunea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Concursuri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pagina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de internet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A98" w:rsidRPr="00151A98" w:rsidRDefault="00151A98" w:rsidP="00151A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</w:t>
      </w:r>
      <w:proofErr w:type="spellEnd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suplimentare</w:t>
      </w:r>
      <w:proofErr w:type="spellEnd"/>
      <w:proofErr w:type="gramStart"/>
      <w:r w:rsidRPr="00151A9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151A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Primăria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sat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Holboca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, Str.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Principală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nr. 40,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Iași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51A98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151A98">
        <w:rPr>
          <w:rFonts w:ascii="Times New Roman" w:eastAsia="Times New Roman" w:hAnsi="Times New Roman" w:cs="Times New Roman"/>
          <w:sz w:val="24"/>
          <w:szCs w:val="24"/>
        </w:rPr>
        <w:t>: 0232.298.270</w:t>
      </w:r>
      <w:r w:rsidRPr="00151A9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hyperlink r:id="rId5" w:history="1">
        <w:r w:rsidRPr="00151A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contact@comunaholboca.ro</w:t>
        </w:r>
      </w:hyperlink>
    </w:p>
    <w:p w:rsidR="00F05FA4" w:rsidRDefault="00F05FA4"/>
    <w:sectPr w:rsidR="00F05FA4" w:rsidSect="00F0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49C0"/>
    <w:multiLevelType w:val="multilevel"/>
    <w:tmpl w:val="151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51A98"/>
    <w:rsid w:val="00151A98"/>
    <w:rsid w:val="00390B0D"/>
    <w:rsid w:val="003C57BB"/>
    <w:rsid w:val="00F0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A4"/>
  </w:style>
  <w:style w:type="paragraph" w:styleId="Heading1">
    <w:name w:val="heading 1"/>
    <w:basedOn w:val="Normal"/>
    <w:link w:val="Heading1Char"/>
    <w:uiPriority w:val="9"/>
    <w:qFormat/>
    <w:rsid w:val="00151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51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A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51A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A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1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comunaholboc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2026-07-17T11:09:00Z</dcterms:created>
  <dcterms:modified xsi:type="dcterms:W3CDTF">2026-07-17T11:13:00Z</dcterms:modified>
</cp:coreProperties>
</file>