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0F1D" w14:textId="77777777" w:rsidR="001E0B8A" w:rsidRDefault="001E0B8A" w:rsidP="00CB1A24"/>
    <w:p w14:paraId="046617E8" w14:textId="77777777" w:rsidR="008E5649" w:rsidRPr="0087274B" w:rsidRDefault="008E5649" w:rsidP="008E5649">
      <w:pPr>
        <w:pStyle w:val="Antet"/>
        <w:spacing w:line="380" w:lineRule="exact"/>
        <w:jc w:val="center"/>
        <w:rPr>
          <w:rFonts w:cs="Arial"/>
          <w:b/>
          <w:noProof/>
          <w:sz w:val="28"/>
          <w:szCs w:val="28"/>
        </w:rPr>
      </w:pPr>
      <w:r w:rsidRPr="0087274B">
        <w:rPr>
          <w:rFonts w:cs="Arial"/>
          <w:b/>
          <w:noProof/>
          <w:sz w:val="28"/>
          <w:szCs w:val="28"/>
        </w:rPr>
        <w:t>ANUNŢ  CONCURS</w:t>
      </w:r>
    </w:p>
    <w:p w14:paraId="5BAFC8CA" w14:textId="77777777" w:rsidR="008E5649" w:rsidRDefault="008E5649" w:rsidP="008E5649">
      <w:pPr>
        <w:pStyle w:val="Antet"/>
        <w:rPr>
          <w:rFonts w:cs="Arial"/>
          <w:b/>
        </w:rPr>
      </w:pPr>
    </w:p>
    <w:p w14:paraId="01B6DF5A" w14:textId="77777777" w:rsidR="008E5649" w:rsidRDefault="008E5649" w:rsidP="008E5649">
      <w:pPr>
        <w:pStyle w:val="Antet"/>
        <w:rPr>
          <w:rFonts w:cs="Arial"/>
          <w:b/>
        </w:rPr>
      </w:pPr>
    </w:p>
    <w:p w14:paraId="5FA33DBC" w14:textId="77777777" w:rsidR="008E5649" w:rsidRPr="00C27795" w:rsidRDefault="008E5649" w:rsidP="008E5649">
      <w:pPr>
        <w:spacing w:line="276" w:lineRule="auto"/>
        <w:ind w:firstLine="708"/>
        <w:jc w:val="both"/>
        <w:rPr>
          <w:rFonts w:cs="Arial"/>
          <w:b/>
          <w:bCs/>
          <w:noProof/>
          <w:sz w:val="22"/>
        </w:rPr>
      </w:pPr>
      <w:r w:rsidRPr="001F5963">
        <w:rPr>
          <w:rFonts w:cs="Arial"/>
          <w:noProof/>
          <w:sz w:val="22"/>
        </w:rPr>
        <w:t>Municipiul Botoșani organizează c</w:t>
      </w:r>
      <w:r w:rsidRPr="001F5963">
        <w:rPr>
          <w:rFonts w:cs="Arial"/>
          <w:bCs/>
          <w:noProof/>
          <w:sz w:val="22"/>
        </w:rPr>
        <w:t>oncurs de recrutare pentru ocuparea</w:t>
      </w:r>
      <w:r>
        <w:rPr>
          <w:rFonts w:cs="Arial"/>
          <w:bCs/>
          <w:noProof/>
          <w:sz w:val="22"/>
        </w:rPr>
        <w:t xml:space="preserve"> pe perioadă determinată, a</w:t>
      </w:r>
      <w:r w:rsidRPr="001F5963">
        <w:rPr>
          <w:rFonts w:cs="Arial"/>
          <w:bCs/>
          <w:noProof/>
          <w:sz w:val="22"/>
        </w:rPr>
        <w:t xml:space="preserve"> unei funcții contractuale de execuție</w:t>
      </w:r>
      <w:r>
        <w:rPr>
          <w:rFonts w:cs="Arial"/>
          <w:bCs/>
          <w:noProof/>
          <w:sz w:val="22"/>
        </w:rPr>
        <w:t xml:space="preserve"> temporar vacantă,</w:t>
      </w:r>
      <w:r w:rsidRPr="001F5963">
        <w:rPr>
          <w:rFonts w:cs="Arial"/>
          <w:bCs/>
          <w:noProof/>
          <w:sz w:val="22"/>
        </w:rPr>
        <w:t xml:space="preserve"> </w:t>
      </w:r>
      <w:r w:rsidRPr="00C27795">
        <w:rPr>
          <w:rFonts w:cs="Arial"/>
          <w:b/>
          <w:bCs/>
          <w:noProof/>
          <w:sz w:val="22"/>
        </w:rPr>
        <w:t>la Grădinița nr.</w:t>
      </w:r>
      <w:r>
        <w:rPr>
          <w:rFonts w:cs="Arial"/>
          <w:b/>
          <w:bCs/>
          <w:noProof/>
          <w:sz w:val="22"/>
        </w:rPr>
        <w:t>19</w:t>
      </w:r>
      <w:r w:rsidRPr="00C27795">
        <w:rPr>
          <w:rFonts w:cs="Arial"/>
          <w:b/>
          <w:bCs/>
          <w:noProof/>
          <w:sz w:val="22"/>
        </w:rPr>
        <w:t xml:space="preserve"> Botoșani din cadrul Compartimentului Asistenţa Medicală şi de Medicină Dentară în unităţile de învăţământ preuniversitar.</w:t>
      </w:r>
    </w:p>
    <w:p w14:paraId="14843E6D" w14:textId="77777777" w:rsidR="008E5649" w:rsidRPr="00E13A50" w:rsidRDefault="008E5649" w:rsidP="008E5649">
      <w:pPr>
        <w:spacing w:line="276" w:lineRule="auto"/>
        <w:ind w:firstLine="708"/>
        <w:jc w:val="both"/>
        <w:rPr>
          <w:rFonts w:cs="Arial"/>
          <w:b/>
          <w:bCs/>
          <w:noProof/>
          <w:sz w:val="16"/>
          <w:szCs w:val="16"/>
        </w:rPr>
      </w:pPr>
    </w:p>
    <w:p w14:paraId="305BA002" w14:textId="77777777" w:rsidR="008E5649" w:rsidRPr="001F5963" w:rsidRDefault="008E5649" w:rsidP="008E5649">
      <w:pPr>
        <w:spacing w:line="276" w:lineRule="auto"/>
        <w:ind w:firstLine="708"/>
        <w:jc w:val="both"/>
        <w:rPr>
          <w:rFonts w:ascii="Arial Narrow" w:hAnsi="Arial Narrow" w:cs="Arial"/>
          <w:b/>
          <w:bCs/>
          <w:noProof/>
          <w:sz w:val="24"/>
          <w:szCs w:val="24"/>
          <w:u w:val="single"/>
        </w:rPr>
      </w:pPr>
      <w:r w:rsidRPr="001F5963">
        <w:rPr>
          <w:rFonts w:ascii="Arial Narrow" w:hAnsi="Arial Narrow" w:cs="Arial"/>
          <w:b/>
          <w:bCs/>
          <w:noProof/>
          <w:sz w:val="24"/>
          <w:szCs w:val="24"/>
          <w:u w:val="single"/>
        </w:rPr>
        <w:t>FUNCȚIA CONTRACTUALĂ PENTRU CARE SE ORGANIZEAZĂ CONCURSUL:</w:t>
      </w:r>
    </w:p>
    <w:p w14:paraId="46164059" w14:textId="77777777" w:rsidR="008E5649" w:rsidRPr="001F5963" w:rsidRDefault="008E5649" w:rsidP="008E5649">
      <w:pPr>
        <w:spacing w:line="276" w:lineRule="auto"/>
        <w:jc w:val="both"/>
        <w:rPr>
          <w:rFonts w:cs="Arial"/>
          <w:b/>
          <w:bCs/>
          <w:noProof/>
          <w:sz w:val="22"/>
        </w:rPr>
      </w:pPr>
      <w:r w:rsidRPr="001F5963">
        <w:rPr>
          <w:rFonts w:cs="Arial"/>
          <w:b/>
          <w:bCs/>
          <w:noProof/>
          <w:sz w:val="22"/>
        </w:rPr>
        <w:t>- A</w:t>
      </w:r>
      <w:r>
        <w:rPr>
          <w:rFonts w:cs="Arial"/>
          <w:b/>
          <w:bCs/>
          <w:noProof/>
          <w:sz w:val="22"/>
        </w:rPr>
        <w:t>sistent medical principal</w:t>
      </w:r>
      <w:r w:rsidRPr="001F5963">
        <w:rPr>
          <w:rFonts w:cs="Arial"/>
          <w:b/>
          <w:bCs/>
          <w:noProof/>
          <w:sz w:val="22"/>
        </w:rPr>
        <w:t xml:space="preserve">, </w:t>
      </w:r>
      <w:r w:rsidRPr="00C27795">
        <w:rPr>
          <w:rFonts w:cs="Arial"/>
          <w:b/>
          <w:bCs/>
          <w:noProof/>
          <w:sz w:val="22"/>
          <w:u w:val="single"/>
        </w:rPr>
        <w:t>perioadă determinată</w:t>
      </w:r>
      <w:r w:rsidRPr="001F5963">
        <w:rPr>
          <w:rFonts w:cs="Arial"/>
          <w:b/>
          <w:bCs/>
          <w:noProof/>
          <w:sz w:val="22"/>
        </w:rPr>
        <w:t>, normă întreagă de 8 ore/zi, 40 de ore/săptămână -</w:t>
      </w:r>
      <w:r w:rsidRPr="001F5963">
        <w:rPr>
          <w:rFonts w:cs="Arial"/>
          <w:i/>
          <w:iCs/>
          <w:noProof/>
          <w:sz w:val="22"/>
        </w:rPr>
        <w:t>1 post</w:t>
      </w:r>
      <w:r w:rsidRPr="001F5963">
        <w:rPr>
          <w:rFonts w:cs="Arial"/>
          <w:b/>
          <w:bCs/>
          <w:noProof/>
          <w:sz w:val="22"/>
        </w:rPr>
        <w:t>.</w:t>
      </w:r>
    </w:p>
    <w:p w14:paraId="5EAF6515" w14:textId="77777777" w:rsidR="008E5649" w:rsidRPr="00E13A50" w:rsidRDefault="008E5649" w:rsidP="008E5649">
      <w:pPr>
        <w:spacing w:line="276" w:lineRule="auto"/>
        <w:ind w:firstLine="708"/>
        <w:jc w:val="both"/>
        <w:rPr>
          <w:rFonts w:cs="Arial"/>
          <w:bCs/>
          <w:noProof/>
          <w:sz w:val="16"/>
          <w:szCs w:val="16"/>
        </w:rPr>
      </w:pPr>
    </w:p>
    <w:p w14:paraId="09C5ACCD" w14:textId="77777777" w:rsidR="008E5649" w:rsidRPr="001F5963" w:rsidRDefault="008E5649" w:rsidP="008E5649">
      <w:pPr>
        <w:spacing w:line="276" w:lineRule="auto"/>
        <w:ind w:firstLine="708"/>
        <w:jc w:val="both"/>
        <w:rPr>
          <w:rFonts w:cs="Arial"/>
          <w:b/>
          <w:noProof/>
          <w:sz w:val="22"/>
        </w:rPr>
      </w:pPr>
      <w:r w:rsidRPr="001F5963">
        <w:rPr>
          <w:rFonts w:ascii="Arial Narrow" w:hAnsi="Arial Narrow" w:cs="Arial"/>
          <w:b/>
          <w:noProof/>
          <w:sz w:val="24"/>
          <w:szCs w:val="24"/>
          <w:u w:val="single"/>
        </w:rPr>
        <w:t>PROBELE CONCURSULUI</w:t>
      </w:r>
      <w:r w:rsidRPr="001F5963">
        <w:rPr>
          <w:rFonts w:cs="Arial"/>
          <w:b/>
          <w:noProof/>
          <w:sz w:val="22"/>
        </w:rPr>
        <w:t>:</w:t>
      </w:r>
    </w:p>
    <w:p w14:paraId="7F82E399" w14:textId="77777777" w:rsidR="008E5649" w:rsidRPr="001F5963" w:rsidRDefault="008E5649" w:rsidP="008E5649">
      <w:pPr>
        <w:spacing w:line="276" w:lineRule="auto"/>
        <w:ind w:firstLine="708"/>
        <w:jc w:val="both"/>
        <w:rPr>
          <w:rFonts w:cs="Arial"/>
          <w:bCs/>
          <w:noProof/>
          <w:sz w:val="22"/>
        </w:rPr>
      </w:pPr>
      <w:r w:rsidRPr="001F5963">
        <w:rPr>
          <w:rFonts w:cs="Arial"/>
          <w:bCs/>
          <w:noProof/>
          <w:sz w:val="22"/>
        </w:rPr>
        <w:t>Concursul se va desfășura la sediul Primăriei Municipiului Botoșani din str. Piața Revoluției nr. 1 și va avea 2 (două) probe, astfel:</w:t>
      </w:r>
    </w:p>
    <w:p w14:paraId="5B626E73" w14:textId="77777777" w:rsidR="008E5649" w:rsidRPr="001F5963" w:rsidRDefault="008E5649" w:rsidP="008E5649">
      <w:pPr>
        <w:spacing w:line="276" w:lineRule="auto"/>
        <w:ind w:firstLine="706"/>
        <w:jc w:val="both"/>
        <w:rPr>
          <w:rFonts w:cs="Arial"/>
          <w:b/>
          <w:noProof/>
          <w:sz w:val="22"/>
        </w:rPr>
      </w:pPr>
      <w:r w:rsidRPr="001F5963">
        <w:rPr>
          <w:rFonts w:cs="Arial"/>
          <w:b/>
          <w:noProof/>
          <w:sz w:val="22"/>
        </w:rPr>
        <w:t xml:space="preserve">- </w:t>
      </w:r>
      <w:r>
        <w:rPr>
          <w:rFonts w:cs="Arial"/>
          <w:b/>
          <w:noProof/>
          <w:sz w:val="22"/>
        </w:rPr>
        <w:t>03</w:t>
      </w:r>
      <w:r w:rsidRPr="001F5963">
        <w:rPr>
          <w:rFonts w:cs="Arial"/>
          <w:b/>
          <w:noProof/>
          <w:sz w:val="22"/>
        </w:rPr>
        <w:t>.0</w:t>
      </w:r>
      <w:r>
        <w:rPr>
          <w:rFonts w:cs="Arial"/>
          <w:b/>
          <w:noProof/>
          <w:sz w:val="22"/>
        </w:rPr>
        <w:t>8</w:t>
      </w:r>
      <w:r w:rsidRPr="001F5963">
        <w:rPr>
          <w:rFonts w:cs="Arial"/>
          <w:b/>
          <w:noProof/>
          <w:sz w:val="22"/>
        </w:rPr>
        <w:t>.202</w:t>
      </w:r>
      <w:r>
        <w:rPr>
          <w:rFonts w:cs="Arial"/>
          <w:b/>
          <w:noProof/>
          <w:sz w:val="22"/>
        </w:rPr>
        <w:t>6</w:t>
      </w:r>
      <w:r w:rsidRPr="001F5963">
        <w:rPr>
          <w:rFonts w:cs="Arial"/>
          <w:b/>
          <w:noProof/>
          <w:sz w:val="22"/>
        </w:rPr>
        <w:t>, ora 10.</w:t>
      </w:r>
      <w:r w:rsidRPr="001F5963">
        <w:rPr>
          <w:rFonts w:cs="Arial"/>
          <w:b/>
          <w:noProof/>
          <w:sz w:val="22"/>
          <w:vertAlign w:val="superscript"/>
        </w:rPr>
        <w:t>oo</w:t>
      </w:r>
      <w:r w:rsidRPr="001F5963">
        <w:rPr>
          <w:rFonts w:cs="Arial"/>
          <w:b/>
          <w:noProof/>
          <w:sz w:val="22"/>
        </w:rPr>
        <w:t xml:space="preserve"> -proba scrisă </w:t>
      </w:r>
    </w:p>
    <w:p w14:paraId="6A341402" w14:textId="77777777" w:rsidR="008E5649" w:rsidRPr="001F5963" w:rsidRDefault="008E5649" w:rsidP="008E5649">
      <w:pPr>
        <w:spacing w:line="276" w:lineRule="auto"/>
        <w:ind w:firstLine="706"/>
        <w:jc w:val="both"/>
        <w:rPr>
          <w:rFonts w:cs="Arial"/>
          <w:b/>
          <w:noProof/>
          <w:sz w:val="22"/>
        </w:rPr>
      </w:pPr>
      <w:r w:rsidRPr="001F5963">
        <w:rPr>
          <w:rFonts w:cs="Arial"/>
          <w:b/>
          <w:noProof/>
          <w:sz w:val="22"/>
        </w:rPr>
        <w:t xml:space="preserve">- </w:t>
      </w:r>
      <w:r>
        <w:rPr>
          <w:rFonts w:cs="Arial"/>
          <w:b/>
          <w:noProof/>
          <w:sz w:val="22"/>
        </w:rPr>
        <w:t>06</w:t>
      </w:r>
      <w:r w:rsidRPr="001F5963">
        <w:rPr>
          <w:rFonts w:cs="Arial"/>
          <w:b/>
          <w:noProof/>
          <w:sz w:val="22"/>
        </w:rPr>
        <w:t>.0</w:t>
      </w:r>
      <w:r>
        <w:rPr>
          <w:rFonts w:cs="Arial"/>
          <w:b/>
          <w:noProof/>
          <w:sz w:val="22"/>
        </w:rPr>
        <w:t>8</w:t>
      </w:r>
      <w:r w:rsidRPr="001F5963">
        <w:rPr>
          <w:rFonts w:cs="Arial"/>
          <w:b/>
          <w:noProof/>
          <w:sz w:val="22"/>
        </w:rPr>
        <w:t>.202</w:t>
      </w:r>
      <w:r>
        <w:rPr>
          <w:rFonts w:cs="Arial"/>
          <w:b/>
          <w:noProof/>
          <w:sz w:val="22"/>
        </w:rPr>
        <w:t>6</w:t>
      </w:r>
      <w:r w:rsidRPr="001F5963">
        <w:rPr>
          <w:rFonts w:cs="Arial"/>
          <w:b/>
          <w:noProof/>
          <w:sz w:val="22"/>
        </w:rPr>
        <w:t xml:space="preserve"> –interviul.  </w:t>
      </w:r>
    </w:p>
    <w:p w14:paraId="6AF06F95" w14:textId="77777777" w:rsidR="008E5649" w:rsidRDefault="008E5649" w:rsidP="008E5649">
      <w:pPr>
        <w:spacing w:line="276" w:lineRule="auto"/>
        <w:jc w:val="both"/>
        <w:rPr>
          <w:rFonts w:cs="Arial"/>
          <w:b/>
          <w:noProof/>
          <w:sz w:val="22"/>
        </w:rPr>
      </w:pPr>
    </w:p>
    <w:p w14:paraId="24F5A5AF" w14:textId="77777777" w:rsidR="008E5649" w:rsidRPr="001F5963" w:rsidRDefault="008E5649" w:rsidP="008E5649">
      <w:pPr>
        <w:spacing w:line="240" w:lineRule="auto"/>
        <w:jc w:val="both"/>
        <w:rPr>
          <w:rFonts w:ascii="Arial Narrow" w:hAnsi="Arial Narrow" w:cs="Arial"/>
          <w:b/>
          <w:noProof/>
          <w:sz w:val="24"/>
          <w:szCs w:val="24"/>
        </w:rPr>
      </w:pPr>
      <w:r w:rsidRPr="001F5963">
        <w:rPr>
          <w:rFonts w:ascii="Arial Narrow" w:hAnsi="Arial Narrow" w:cs="Arial"/>
          <w:noProof/>
          <w:sz w:val="24"/>
          <w:szCs w:val="24"/>
        </w:rPr>
        <w:t xml:space="preserve">             </w:t>
      </w:r>
      <w:r w:rsidRPr="001F5963">
        <w:rPr>
          <w:rFonts w:ascii="Arial Narrow" w:hAnsi="Arial Narrow" w:cs="Arial"/>
          <w:b/>
          <w:noProof/>
          <w:sz w:val="24"/>
          <w:szCs w:val="24"/>
          <w:u w:val="single"/>
        </w:rPr>
        <w:t>CONDIȚII GENERALE DE PARTICIPARE LA CONCURS</w:t>
      </w:r>
      <w:r w:rsidRPr="001F5963">
        <w:rPr>
          <w:rFonts w:ascii="Arial Narrow" w:hAnsi="Arial Narrow" w:cs="Arial"/>
          <w:b/>
          <w:noProof/>
          <w:sz w:val="24"/>
          <w:szCs w:val="24"/>
        </w:rPr>
        <w:t xml:space="preserve"> :</w:t>
      </w:r>
    </w:p>
    <w:p w14:paraId="7EE1FC78" w14:textId="77777777" w:rsidR="008E5649" w:rsidRPr="001F5963" w:rsidRDefault="008E5649" w:rsidP="008E5649">
      <w:pPr>
        <w:pStyle w:val="Antet"/>
        <w:jc w:val="both"/>
        <w:rPr>
          <w:rFonts w:cs="Arial"/>
          <w:noProof/>
          <w:szCs w:val="20"/>
        </w:rPr>
      </w:pPr>
      <w:r w:rsidRPr="001F5963">
        <w:rPr>
          <w:rFonts w:cs="Arial"/>
          <w:noProof/>
          <w:szCs w:val="20"/>
        </w:rPr>
        <w:t>a) cetățenia română sau cetățenia unui alt stat membru al Uniunii Europene, a unui stat parte la Acordul privind Spațiul Economic European (SEE) sau cetățenia Confederației Elvețiene;</w:t>
      </w:r>
    </w:p>
    <w:p w14:paraId="3E9F75E3" w14:textId="77777777" w:rsidR="008E5649" w:rsidRPr="001F5963" w:rsidRDefault="008E5649" w:rsidP="008E5649">
      <w:pPr>
        <w:pStyle w:val="Antet"/>
        <w:jc w:val="both"/>
        <w:rPr>
          <w:rFonts w:cs="Arial"/>
          <w:noProof/>
          <w:szCs w:val="20"/>
        </w:rPr>
      </w:pPr>
      <w:r w:rsidRPr="001F5963">
        <w:rPr>
          <w:rFonts w:cs="Arial"/>
          <w:noProof/>
          <w:szCs w:val="20"/>
        </w:rPr>
        <w:t>b) să cunoască limba română, scris și vorbit;</w:t>
      </w:r>
    </w:p>
    <w:p w14:paraId="067A6DB2" w14:textId="77777777" w:rsidR="008E5649" w:rsidRPr="001F5963" w:rsidRDefault="008E5649" w:rsidP="008E5649">
      <w:pPr>
        <w:pStyle w:val="Antet"/>
        <w:jc w:val="both"/>
        <w:rPr>
          <w:rFonts w:cs="Arial"/>
          <w:noProof/>
          <w:szCs w:val="20"/>
        </w:rPr>
      </w:pPr>
      <w:r w:rsidRPr="001F5963">
        <w:rPr>
          <w:rFonts w:cs="Arial"/>
          <w:noProof/>
          <w:szCs w:val="20"/>
        </w:rPr>
        <w:t>c) să aibă capacitate de muncă în conformitate cu prevederile Legii nr.53/2003 -Codul muncii, republicată, cu modificările și completările ulterioare;</w:t>
      </w:r>
    </w:p>
    <w:p w14:paraId="21CEEC2E" w14:textId="77777777" w:rsidR="008E5649" w:rsidRPr="001F5963" w:rsidRDefault="008E5649" w:rsidP="008E5649">
      <w:pPr>
        <w:pStyle w:val="Antet"/>
        <w:jc w:val="both"/>
        <w:rPr>
          <w:rFonts w:cs="Arial"/>
          <w:noProof/>
          <w:szCs w:val="20"/>
        </w:rPr>
      </w:pPr>
      <w:r w:rsidRPr="001F5963">
        <w:rPr>
          <w:rFonts w:cs="Arial"/>
          <w:noProof/>
          <w:szCs w:val="20"/>
        </w:rPr>
        <w:t>d) să aibă o stare de sănătate corespunzătoare postului pentru care candidează, atestată pe baza adeverinței medicale eliberate de medicul de familie sau de unitățile sanitare abilitate;</w:t>
      </w:r>
    </w:p>
    <w:p w14:paraId="1A476220" w14:textId="77777777" w:rsidR="008E5649" w:rsidRPr="001F5963" w:rsidRDefault="008E5649" w:rsidP="008E5649">
      <w:pPr>
        <w:pStyle w:val="Antet"/>
        <w:jc w:val="both"/>
        <w:rPr>
          <w:rFonts w:cs="Arial"/>
          <w:noProof/>
          <w:szCs w:val="20"/>
        </w:rPr>
      </w:pPr>
      <w:r w:rsidRPr="001F5963">
        <w:rPr>
          <w:rFonts w:cs="Arial"/>
          <w:noProof/>
          <w:szCs w:val="20"/>
        </w:rPr>
        <w:t>e) să îndeplinească condițiile de studii, de vechime în specialitate și condițiile specifice necesare ocupării postului de a</w:t>
      </w:r>
      <w:r>
        <w:rPr>
          <w:rFonts w:cs="Arial"/>
          <w:noProof/>
          <w:szCs w:val="20"/>
        </w:rPr>
        <w:t>sistent medical grad principal</w:t>
      </w:r>
      <w:r w:rsidRPr="001F5963">
        <w:rPr>
          <w:rFonts w:cs="Arial"/>
          <w:noProof/>
          <w:szCs w:val="20"/>
        </w:rPr>
        <w:t>;</w:t>
      </w:r>
    </w:p>
    <w:p w14:paraId="3F8C2F0E" w14:textId="77777777" w:rsidR="008E5649" w:rsidRPr="001F5963" w:rsidRDefault="008E5649" w:rsidP="008E5649">
      <w:pPr>
        <w:pStyle w:val="Antet"/>
        <w:jc w:val="both"/>
        <w:rPr>
          <w:rFonts w:cs="Arial"/>
          <w:noProof/>
          <w:szCs w:val="20"/>
        </w:rPr>
      </w:pPr>
      <w:r w:rsidRPr="001F5963">
        <w:rPr>
          <w:rFonts w:cs="Arial"/>
          <w:noProof/>
          <w:szCs w:val="20"/>
        </w:rPr>
        <w:t>f) să nu fi fost condamnat definitiv pentru săvârșirea unei infracțiuni contra securității naționale, contra autorității, contra umanității, infracțiuni de corpuție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FF60639" w14:textId="77777777" w:rsidR="008E5649" w:rsidRPr="001F5963" w:rsidRDefault="008E5649" w:rsidP="008E5649">
      <w:pPr>
        <w:autoSpaceDE w:val="0"/>
        <w:autoSpaceDN w:val="0"/>
        <w:adjustRightInd w:val="0"/>
        <w:spacing w:line="240" w:lineRule="auto"/>
        <w:jc w:val="both"/>
        <w:rPr>
          <w:rFonts w:cs="Arial"/>
          <w:noProof/>
          <w:szCs w:val="20"/>
        </w:rPr>
      </w:pPr>
      <w:r w:rsidRPr="001F5963">
        <w:rPr>
          <w:rFonts w:cs="Arial"/>
          <w:noProof/>
          <w:szCs w:val="20"/>
        </w:rPr>
        <w:t>g) să nu execute o pedeapsă complementară prin care i-a fost interzisă exercitarea dreptului de a ocupa funcția, de a exercita profesia sau meseria ori de a desfăşura activitatea de care s-a folosit pentru săvârşirea infracţiunii sau faţă de aceasta nu s-a luat măsura de siguranţă a interzicerii ocupării unei funcţii sau a exercitării unei profesii;</w:t>
      </w:r>
    </w:p>
    <w:p w14:paraId="1C59A641" w14:textId="77777777" w:rsidR="008E5649" w:rsidRPr="001F5963" w:rsidRDefault="008E5649" w:rsidP="008E5649">
      <w:pPr>
        <w:autoSpaceDE w:val="0"/>
        <w:autoSpaceDN w:val="0"/>
        <w:adjustRightInd w:val="0"/>
        <w:spacing w:line="240" w:lineRule="auto"/>
        <w:jc w:val="both"/>
        <w:rPr>
          <w:rFonts w:cs="Arial"/>
          <w:noProof/>
          <w:szCs w:val="20"/>
        </w:rPr>
      </w:pPr>
      <w:r w:rsidRPr="001F5963">
        <w:rPr>
          <w:rFonts w:cs="Arial"/>
          <w:noProof/>
          <w:szCs w:val="20"/>
        </w:rPr>
        <w:t xml:space="preserve">h) nu a comis infracţiunile prevăzute la </w:t>
      </w:r>
      <w:r w:rsidRPr="001F5963">
        <w:rPr>
          <w:rFonts w:cs="Arial"/>
          <w:noProof/>
          <w:color w:val="008000"/>
          <w:szCs w:val="20"/>
          <w:u w:val="single"/>
        </w:rPr>
        <w:t>art. 1</w:t>
      </w:r>
      <w:r w:rsidRPr="001F5963">
        <w:rPr>
          <w:rFonts w:cs="Arial"/>
          <w:noProof/>
          <w:szCs w:val="20"/>
        </w:rPr>
        <w:t xml:space="preserve"> alin. (2) din Legea nr. 118/2019 privind Registrul naţional automatizat cu privire la persoanele care au comis infracţiuni sexuale, de exploatare a unor persoane sau asupra minorilor, precum şi pentru completarea </w:t>
      </w:r>
      <w:r w:rsidRPr="001F5963">
        <w:rPr>
          <w:rFonts w:cs="Arial"/>
          <w:noProof/>
          <w:color w:val="008000"/>
          <w:szCs w:val="20"/>
          <w:u w:val="single"/>
        </w:rPr>
        <w:t>Legii nr. 76/2008</w:t>
      </w:r>
      <w:r w:rsidRPr="001F5963">
        <w:rPr>
          <w:rFonts w:cs="Arial"/>
          <w:noProof/>
          <w:szCs w:val="20"/>
        </w:rPr>
        <w:t xml:space="preserve"> privind organizarea şi funcţionarea Sistemului Naţional de Date Genetice Judiciare, cu modificările ulterioare, pentru domeniile prevăzute la </w:t>
      </w:r>
      <w:r w:rsidRPr="001F5963">
        <w:rPr>
          <w:rFonts w:cs="Arial"/>
          <w:noProof/>
          <w:color w:val="008000"/>
          <w:szCs w:val="20"/>
          <w:u w:val="single"/>
        </w:rPr>
        <w:t>art. 35</w:t>
      </w:r>
      <w:r w:rsidRPr="001F5963">
        <w:rPr>
          <w:rFonts w:cs="Arial"/>
          <w:noProof/>
          <w:szCs w:val="20"/>
        </w:rPr>
        <w:t xml:space="preserve"> alin. (1) lit. h).</w:t>
      </w:r>
    </w:p>
    <w:p w14:paraId="364BD4AB" w14:textId="77777777" w:rsidR="008E5649" w:rsidRPr="00E13A50" w:rsidRDefault="008E5649" w:rsidP="008E5649">
      <w:pPr>
        <w:pStyle w:val="Antet"/>
        <w:jc w:val="both"/>
        <w:rPr>
          <w:rFonts w:cs="Arial"/>
          <w:noProof/>
          <w:sz w:val="16"/>
          <w:szCs w:val="16"/>
        </w:rPr>
      </w:pPr>
    </w:p>
    <w:p w14:paraId="162A81C9" w14:textId="77777777" w:rsidR="008E5649" w:rsidRPr="001F5963" w:rsidRDefault="008E5649" w:rsidP="008E5649">
      <w:pPr>
        <w:spacing w:line="276" w:lineRule="auto"/>
        <w:jc w:val="both"/>
        <w:rPr>
          <w:rFonts w:ascii="Arial Narrow" w:hAnsi="Arial Narrow" w:cs="Arial"/>
          <w:b/>
          <w:noProof/>
          <w:sz w:val="24"/>
          <w:szCs w:val="24"/>
        </w:rPr>
      </w:pPr>
      <w:r w:rsidRPr="001F5963">
        <w:rPr>
          <w:rFonts w:ascii="Arial Narrow" w:hAnsi="Arial Narrow" w:cs="Arial"/>
          <w:noProof/>
          <w:sz w:val="24"/>
          <w:szCs w:val="24"/>
        </w:rPr>
        <w:t xml:space="preserve">             </w:t>
      </w:r>
      <w:r w:rsidRPr="001F5963">
        <w:rPr>
          <w:rFonts w:ascii="Arial Narrow" w:hAnsi="Arial Narrow" w:cs="Arial"/>
          <w:b/>
          <w:noProof/>
          <w:sz w:val="24"/>
          <w:szCs w:val="24"/>
          <w:u w:val="single"/>
        </w:rPr>
        <w:t xml:space="preserve">CONDIȚII SPECIFICE DE OCUPARE A FUNCȚIEI CONTRACTUALE </w:t>
      </w:r>
      <w:r>
        <w:rPr>
          <w:rFonts w:ascii="Arial Narrow" w:hAnsi="Arial Narrow" w:cs="Arial"/>
          <w:b/>
          <w:noProof/>
          <w:sz w:val="24"/>
          <w:szCs w:val="24"/>
          <w:u w:val="single"/>
        </w:rPr>
        <w:t xml:space="preserve">TEMPORAR </w:t>
      </w:r>
      <w:r w:rsidRPr="001F5963">
        <w:rPr>
          <w:rFonts w:ascii="Arial Narrow" w:hAnsi="Arial Narrow" w:cs="Arial"/>
          <w:b/>
          <w:noProof/>
          <w:sz w:val="24"/>
          <w:szCs w:val="24"/>
          <w:u w:val="single"/>
        </w:rPr>
        <w:t>VACANTE DE A</w:t>
      </w:r>
      <w:r>
        <w:rPr>
          <w:rFonts w:ascii="Arial Narrow" w:hAnsi="Arial Narrow" w:cs="Arial"/>
          <w:b/>
          <w:noProof/>
          <w:sz w:val="24"/>
          <w:szCs w:val="24"/>
          <w:u w:val="single"/>
        </w:rPr>
        <w:t>SISTENT MEDICAL GRAD PRINCIPAL – perioadă determinată</w:t>
      </w:r>
      <w:r w:rsidRPr="001F5963">
        <w:rPr>
          <w:rFonts w:ascii="Arial Narrow" w:hAnsi="Arial Narrow" w:cs="Arial"/>
          <w:b/>
          <w:noProof/>
          <w:sz w:val="24"/>
          <w:szCs w:val="24"/>
          <w:u w:val="single"/>
        </w:rPr>
        <w:t xml:space="preserve"> </w:t>
      </w:r>
      <w:r w:rsidRPr="001F5963">
        <w:rPr>
          <w:rFonts w:ascii="Arial Narrow" w:hAnsi="Arial Narrow" w:cs="Arial"/>
          <w:b/>
          <w:noProof/>
          <w:sz w:val="24"/>
          <w:szCs w:val="24"/>
        </w:rPr>
        <w:t>:</w:t>
      </w:r>
    </w:p>
    <w:p w14:paraId="77C1B171" w14:textId="77777777" w:rsidR="008E5649" w:rsidRPr="000C6BCC" w:rsidRDefault="008E5649" w:rsidP="008E5649">
      <w:pPr>
        <w:spacing w:line="240" w:lineRule="auto"/>
        <w:jc w:val="both"/>
        <w:rPr>
          <w:rFonts w:cs="Arial"/>
          <w:bCs/>
          <w:noProof/>
          <w:sz w:val="22"/>
        </w:rPr>
      </w:pPr>
      <w:r w:rsidRPr="000C6BCC">
        <w:rPr>
          <w:rFonts w:cs="Arial"/>
          <w:bCs/>
          <w:noProof/>
          <w:sz w:val="22"/>
        </w:rPr>
        <w:t>-cetățenie română și domiciliul în România,</w:t>
      </w:r>
    </w:p>
    <w:p w14:paraId="5CC12972" w14:textId="77777777" w:rsidR="008E5649" w:rsidRPr="000C6BCC" w:rsidRDefault="008E5649" w:rsidP="008E5649">
      <w:pPr>
        <w:pStyle w:val="Antet"/>
        <w:tabs>
          <w:tab w:val="clear" w:pos="4536"/>
          <w:tab w:val="clear" w:pos="9072"/>
          <w:tab w:val="left" w:pos="720"/>
        </w:tabs>
        <w:jc w:val="both"/>
        <w:rPr>
          <w:rFonts w:cs="Arial"/>
          <w:noProof/>
          <w:sz w:val="22"/>
        </w:rPr>
      </w:pPr>
      <w:r w:rsidRPr="000C6BCC">
        <w:rPr>
          <w:rFonts w:cs="Arial"/>
          <w:noProof/>
          <w:sz w:val="22"/>
        </w:rPr>
        <w:t xml:space="preserve">- să fie absolvent de liceu cu diplomă de </w:t>
      </w:r>
      <w:r>
        <w:rPr>
          <w:rFonts w:cs="Arial"/>
          <w:noProof/>
          <w:sz w:val="22"/>
        </w:rPr>
        <w:t>b</w:t>
      </w:r>
      <w:r w:rsidRPr="000C6BCC">
        <w:rPr>
          <w:rFonts w:cs="Arial"/>
          <w:noProof/>
          <w:sz w:val="22"/>
        </w:rPr>
        <w:t>acalaureat,</w:t>
      </w:r>
    </w:p>
    <w:p w14:paraId="795FDBBE" w14:textId="77777777" w:rsidR="008E5649" w:rsidRPr="000C6BCC" w:rsidRDefault="008E5649" w:rsidP="008E5649">
      <w:pPr>
        <w:spacing w:line="240" w:lineRule="auto"/>
        <w:jc w:val="both"/>
        <w:rPr>
          <w:rFonts w:cs="Arial"/>
          <w:sz w:val="22"/>
        </w:rPr>
      </w:pPr>
      <w:r w:rsidRPr="000C6BCC">
        <w:rPr>
          <w:rFonts w:cs="Arial"/>
          <w:noProof/>
          <w:sz w:val="22"/>
        </w:rPr>
        <w:t>- să fie absolvent a</w:t>
      </w:r>
      <w:r>
        <w:rPr>
          <w:rFonts w:cs="Arial"/>
          <w:noProof/>
          <w:sz w:val="22"/>
        </w:rPr>
        <w:t>l</w:t>
      </w:r>
      <w:r w:rsidRPr="000C6BCC">
        <w:rPr>
          <w:rFonts w:cs="Arial"/>
          <w:noProof/>
          <w:sz w:val="22"/>
        </w:rPr>
        <w:t xml:space="preserve"> </w:t>
      </w:r>
      <w:r>
        <w:rPr>
          <w:rFonts w:cs="Arial"/>
          <w:b/>
          <w:noProof/>
          <w:sz w:val="22"/>
          <w:u w:val="single"/>
        </w:rPr>
        <w:t>ș</w:t>
      </w:r>
      <w:r w:rsidRPr="000C6BCC">
        <w:rPr>
          <w:rFonts w:cs="Arial"/>
          <w:b/>
          <w:noProof/>
          <w:sz w:val="22"/>
          <w:u w:val="single"/>
        </w:rPr>
        <w:t>colii postliceale sanitare</w:t>
      </w:r>
      <w:r w:rsidRPr="000C6BCC">
        <w:rPr>
          <w:rFonts w:cs="Arial"/>
          <w:noProof/>
          <w:sz w:val="22"/>
        </w:rPr>
        <w:t xml:space="preserve"> absolvită cu diplomă în specialitatea de asistent medical generalist</w:t>
      </w:r>
      <w:r w:rsidRPr="000C6BCC">
        <w:rPr>
          <w:rFonts w:cs="Arial"/>
          <w:sz w:val="22"/>
        </w:rPr>
        <w:t>,</w:t>
      </w:r>
    </w:p>
    <w:p w14:paraId="6D7E065A" w14:textId="77777777" w:rsidR="008E5649" w:rsidRPr="000C6BCC" w:rsidRDefault="008E5649" w:rsidP="008E5649">
      <w:pPr>
        <w:spacing w:line="240" w:lineRule="auto"/>
        <w:jc w:val="both"/>
        <w:rPr>
          <w:rFonts w:cs="Arial"/>
          <w:sz w:val="22"/>
        </w:rPr>
      </w:pPr>
      <w:r w:rsidRPr="000C6BCC">
        <w:rPr>
          <w:rFonts w:cs="Arial"/>
          <w:sz w:val="22"/>
        </w:rPr>
        <w:lastRenderedPageBreak/>
        <w:t xml:space="preserve">- să dețină </w:t>
      </w:r>
      <w:r w:rsidRPr="000C6BCC">
        <w:rPr>
          <w:rFonts w:cs="Arial"/>
          <w:sz w:val="22"/>
          <w:u w:val="single"/>
        </w:rPr>
        <w:t>adeverință de promovare a examenului de grad principal</w:t>
      </w:r>
      <w:r w:rsidRPr="000C6BCC">
        <w:rPr>
          <w:rFonts w:cs="Arial"/>
          <w:sz w:val="22"/>
        </w:rPr>
        <w:t>,</w:t>
      </w:r>
    </w:p>
    <w:p w14:paraId="16C68E21" w14:textId="77777777" w:rsidR="008E5649" w:rsidRPr="000C6BCC" w:rsidRDefault="008E5649" w:rsidP="008E5649">
      <w:pPr>
        <w:spacing w:line="240" w:lineRule="auto"/>
        <w:jc w:val="both"/>
        <w:rPr>
          <w:rFonts w:cs="Arial"/>
          <w:sz w:val="22"/>
        </w:rPr>
      </w:pPr>
      <w:r w:rsidRPr="000C6BCC">
        <w:rPr>
          <w:rFonts w:cs="Arial"/>
          <w:sz w:val="22"/>
        </w:rPr>
        <w:t>-să dețină certificat de membru O.A.M.M.R.</w:t>
      </w:r>
    </w:p>
    <w:p w14:paraId="5A473CF6" w14:textId="77777777" w:rsidR="008E5649" w:rsidRPr="000C6BCC" w:rsidRDefault="008E5649" w:rsidP="008E5649">
      <w:pPr>
        <w:spacing w:line="240" w:lineRule="auto"/>
        <w:jc w:val="both"/>
        <w:rPr>
          <w:rFonts w:cs="Arial"/>
          <w:sz w:val="22"/>
        </w:rPr>
      </w:pPr>
      <w:r w:rsidRPr="000C6BCC">
        <w:rPr>
          <w:rFonts w:cs="Arial"/>
          <w:sz w:val="22"/>
        </w:rPr>
        <w:t xml:space="preserve">-să dețină aviz anual pentru exercitarea profesiei de asistent medical </w:t>
      </w:r>
      <w:r w:rsidRPr="000C6BCC">
        <w:rPr>
          <w:rFonts w:cs="Arial"/>
          <w:sz w:val="22"/>
          <w:u w:val="single"/>
        </w:rPr>
        <w:t>sau</w:t>
      </w:r>
      <w:r w:rsidRPr="000C6BCC">
        <w:rPr>
          <w:rFonts w:cs="Arial"/>
          <w:sz w:val="22"/>
        </w:rPr>
        <w:t xml:space="preserve"> </w:t>
      </w:r>
      <w:r>
        <w:rPr>
          <w:rFonts w:cs="Arial"/>
          <w:sz w:val="22"/>
        </w:rPr>
        <w:t>a</w:t>
      </w:r>
      <w:r w:rsidRPr="000C6BCC">
        <w:rPr>
          <w:rFonts w:cs="Arial"/>
          <w:sz w:val="22"/>
        </w:rPr>
        <w:t xml:space="preserve">deverință de participare la concurs eliberată de O.A.M.M.R. </w:t>
      </w:r>
    </w:p>
    <w:p w14:paraId="79FA9350" w14:textId="77777777" w:rsidR="008E5649" w:rsidRPr="000C6BCC" w:rsidRDefault="008E5649" w:rsidP="008E5649">
      <w:pPr>
        <w:pStyle w:val="Antet"/>
        <w:tabs>
          <w:tab w:val="clear" w:pos="4536"/>
          <w:tab w:val="clear" w:pos="9072"/>
          <w:tab w:val="left" w:pos="720"/>
        </w:tabs>
        <w:jc w:val="both"/>
        <w:rPr>
          <w:rFonts w:cs="Arial"/>
          <w:noProof/>
          <w:sz w:val="22"/>
        </w:rPr>
      </w:pPr>
      <w:r w:rsidRPr="000C6BCC">
        <w:rPr>
          <w:rFonts w:cs="Arial"/>
          <w:noProof/>
          <w:sz w:val="22"/>
        </w:rPr>
        <w:t>- apt din punct de vedere medical pentru exercitarea funcției pentru care candidează, dovedit cu adeverință medicală eliberată de medicul de familie sau de unități sanitare abilitate,</w:t>
      </w:r>
    </w:p>
    <w:p w14:paraId="1CF25E20" w14:textId="77777777" w:rsidR="008E5649" w:rsidRPr="000C6BCC" w:rsidRDefault="008E5649" w:rsidP="008E5649">
      <w:pPr>
        <w:pStyle w:val="Antet"/>
        <w:tabs>
          <w:tab w:val="clear" w:pos="4536"/>
          <w:tab w:val="clear" w:pos="9072"/>
          <w:tab w:val="left" w:pos="720"/>
        </w:tabs>
        <w:jc w:val="both"/>
        <w:rPr>
          <w:rFonts w:cs="Arial"/>
          <w:noProof/>
          <w:sz w:val="22"/>
        </w:rPr>
      </w:pPr>
      <w:r w:rsidRPr="000C6BCC">
        <w:rPr>
          <w:rFonts w:cs="Arial"/>
          <w:noProof/>
          <w:sz w:val="22"/>
        </w:rPr>
        <w:t>- fără antecedente penale pentru infracțiuni săvârșite cu intenție.</w:t>
      </w:r>
    </w:p>
    <w:p w14:paraId="1911A10F" w14:textId="77777777" w:rsidR="008E5649" w:rsidRPr="001F5963" w:rsidRDefault="008E5649" w:rsidP="008E5649">
      <w:pPr>
        <w:pStyle w:val="Antet"/>
        <w:tabs>
          <w:tab w:val="clear" w:pos="4536"/>
          <w:tab w:val="clear" w:pos="9072"/>
          <w:tab w:val="left" w:pos="720"/>
        </w:tabs>
        <w:jc w:val="both"/>
        <w:rPr>
          <w:rFonts w:cs="Arial"/>
          <w:noProof/>
          <w:sz w:val="22"/>
        </w:rPr>
      </w:pPr>
    </w:p>
    <w:p w14:paraId="545C6F1A" w14:textId="77777777" w:rsidR="008E5649" w:rsidRPr="001F5963" w:rsidRDefault="008E5649" w:rsidP="008E5649">
      <w:pPr>
        <w:spacing w:line="276" w:lineRule="auto"/>
        <w:ind w:firstLine="708"/>
        <w:rPr>
          <w:rFonts w:ascii="Arial Narrow" w:hAnsi="Arial Narrow" w:cs="Arial"/>
          <w:b/>
          <w:noProof/>
          <w:color w:val="FF0000"/>
          <w:sz w:val="24"/>
          <w:szCs w:val="24"/>
          <w:u w:val="single"/>
        </w:rPr>
      </w:pPr>
      <w:r w:rsidRPr="001F5963">
        <w:rPr>
          <w:rFonts w:ascii="Arial Narrow" w:hAnsi="Arial Narrow" w:cs="Arial"/>
          <w:b/>
          <w:noProof/>
          <w:sz w:val="24"/>
          <w:szCs w:val="24"/>
          <w:u w:val="single"/>
        </w:rPr>
        <w:t>DOCUMENTE NECESARE DOSARULUI DE INSCRIERE LA CONCURS:</w:t>
      </w:r>
    </w:p>
    <w:p w14:paraId="791F0A30"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rPr>
        <w:t>Cerere de înscriere</w:t>
      </w:r>
      <w:r w:rsidRPr="000C6BCC">
        <w:rPr>
          <w:rFonts w:cs="Arial"/>
          <w:sz w:val="22"/>
        </w:rPr>
        <w:t xml:space="preserve"> la concurs </w:t>
      </w:r>
      <w:r w:rsidRPr="000C6BCC">
        <w:rPr>
          <w:rFonts w:cs="Arial"/>
          <w:color w:val="00B0F0"/>
          <w:sz w:val="22"/>
        </w:rPr>
        <w:t>(</w:t>
      </w:r>
      <w:r w:rsidRPr="000C6BCC">
        <w:rPr>
          <w:rFonts w:cs="Arial"/>
          <w:i/>
          <w:iCs/>
          <w:color w:val="00B0F0"/>
          <w:sz w:val="22"/>
        </w:rPr>
        <w:t>Formular tip</w:t>
      </w:r>
      <w:r w:rsidRPr="000C6BCC">
        <w:rPr>
          <w:rFonts w:cs="Arial"/>
          <w:color w:val="00B0F0"/>
          <w:sz w:val="22"/>
        </w:rPr>
        <w:t>);</w:t>
      </w:r>
    </w:p>
    <w:p w14:paraId="36D6DA29"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rPr>
        <w:t>Act de identitate</w:t>
      </w:r>
      <w:r w:rsidRPr="000C6BCC">
        <w:rPr>
          <w:rFonts w:cs="Arial"/>
          <w:sz w:val="22"/>
        </w:rPr>
        <w:t xml:space="preserve"> sau alt document care atestă identitatea, potrivit legii;</w:t>
      </w:r>
    </w:p>
    <w:p w14:paraId="6B7C2125" w14:textId="77777777" w:rsidR="008E5649" w:rsidRPr="000C6BCC" w:rsidRDefault="008E5649" w:rsidP="008E5649">
      <w:pPr>
        <w:spacing w:line="240" w:lineRule="auto"/>
        <w:jc w:val="both"/>
        <w:rPr>
          <w:rFonts w:cs="Arial"/>
          <w:sz w:val="22"/>
        </w:rPr>
      </w:pPr>
      <w:r w:rsidRPr="000C6BCC">
        <w:rPr>
          <w:rFonts w:cs="Arial"/>
          <w:sz w:val="22"/>
        </w:rPr>
        <w:t xml:space="preserve">-Certificat de </w:t>
      </w:r>
      <w:proofErr w:type="spellStart"/>
      <w:r w:rsidRPr="000C6BCC">
        <w:rPr>
          <w:rFonts w:cs="Arial"/>
          <w:sz w:val="22"/>
        </w:rPr>
        <w:t>casatorie</w:t>
      </w:r>
      <w:proofErr w:type="spellEnd"/>
      <w:r w:rsidRPr="000C6BCC">
        <w:rPr>
          <w:rFonts w:cs="Arial"/>
          <w:sz w:val="22"/>
        </w:rPr>
        <w:t xml:space="preserve"> (unde este cazul, pentru a dovedi schimbarea numelui de familie);</w:t>
      </w:r>
    </w:p>
    <w:p w14:paraId="141088DF"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rPr>
        <w:t>Diploma de bacalaureat</w:t>
      </w:r>
      <w:r w:rsidRPr="000C6BCC">
        <w:rPr>
          <w:rFonts w:cs="Arial"/>
          <w:sz w:val="22"/>
        </w:rPr>
        <w:t>;</w:t>
      </w:r>
    </w:p>
    <w:p w14:paraId="595F9360"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u w:val="single"/>
        </w:rPr>
        <w:t>Diplomă ș</w:t>
      </w:r>
      <w:r w:rsidRPr="000C6BCC">
        <w:rPr>
          <w:rFonts w:cs="Arial"/>
          <w:b/>
          <w:sz w:val="22"/>
          <w:u w:val="single"/>
        </w:rPr>
        <w:t>coală postliceală sanitară</w:t>
      </w:r>
      <w:r w:rsidRPr="000C6BCC">
        <w:rPr>
          <w:rFonts w:cs="Arial"/>
          <w:sz w:val="22"/>
        </w:rPr>
        <w:t xml:space="preserve"> cu specializarea asistent medical generalist (nu se accepta diplomă de absolvire facultate cu specializarea de asistență medicală);</w:t>
      </w:r>
    </w:p>
    <w:p w14:paraId="42A5A4D7" w14:textId="77777777" w:rsidR="008E5649" w:rsidRPr="000C6BCC" w:rsidRDefault="008E5649" w:rsidP="008E5649">
      <w:pPr>
        <w:spacing w:line="240" w:lineRule="auto"/>
        <w:jc w:val="both"/>
        <w:rPr>
          <w:rFonts w:cs="Arial"/>
          <w:sz w:val="22"/>
        </w:rPr>
      </w:pPr>
      <w:r w:rsidRPr="000C6BCC">
        <w:rPr>
          <w:rFonts w:cs="Arial"/>
          <w:sz w:val="22"/>
        </w:rPr>
        <w:t xml:space="preserve">-Adeverință /certificat de absolvire </w:t>
      </w:r>
      <w:r w:rsidRPr="000C6BCC">
        <w:rPr>
          <w:rFonts w:cs="Arial"/>
          <w:b/>
          <w:bCs/>
          <w:sz w:val="22"/>
        </w:rPr>
        <w:t>examen de grad principal</w:t>
      </w:r>
      <w:r w:rsidRPr="000C6BCC">
        <w:rPr>
          <w:rFonts w:cs="Arial"/>
          <w:sz w:val="22"/>
        </w:rPr>
        <w:t>;</w:t>
      </w:r>
    </w:p>
    <w:p w14:paraId="67B19336"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rPr>
        <w:t>Certificat de Membru OAMMR</w:t>
      </w:r>
      <w:r w:rsidRPr="000C6BCC">
        <w:rPr>
          <w:rFonts w:cs="Arial"/>
          <w:sz w:val="22"/>
        </w:rPr>
        <w:t>;</w:t>
      </w:r>
    </w:p>
    <w:p w14:paraId="226966EB"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sz w:val="22"/>
        </w:rPr>
        <w:t>Aviz anual</w:t>
      </w:r>
      <w:r w:rsidRPr="000C6BCC">
        <w:rPr>
          <w:rFonts w:cs="Arial"/>
          <w:sz w:val="22"/>
        </w:rPr>
        <w:t xml:space="preserve"> pentru exercitarea profesiei de asistent medical </w:t>
      </w:r>
      <w:r w:rsidRPr="000C6BCC">
        <w:rPr>
          <w:rFonts w:cs="Arial"/>
          <w:sz w:val="22"/>
          <w:u w:val="single"/>
        </w:rPr>
        <w:t>sau</w:t>
      </w:r>
      <w:r w:rsidRPr="000C6BCC">
        <w:rPr>
          <w:rFonts w:cs="Arial"/>
          <w:sz w:val="22"/>
        </w:rPr>
        <w:t xml:space="preserve"> </w:t>
      </w:r>
      <w:r w:rsidRPr="000C6BCC">
        <w:rPr>
          <w:rFonts w:cs="Arial"/>
          <w:b/>
          <w:bCs/>
          <w:sz w:val="22"/>
        </w:rPr>
        <w:t>Adeverință de participare</w:t>
      </w:r>
      <w:r w:rsidRPr="000C6BCC">
        <w:rPr>
          <w:rFonts w:cs="Arial"/>
          <w:sz w:val="22"/>
        </w:rPr>
        <w:t xml:space="preserve"> la concurs eliberată de O.A.M.M.R.;</w:t>
      </w:r>
    </w:p>
    <w:p w14:paraId="409E1937" w14:textId="77777777" w:rsidR="008E5649" w:rsidRPr="000C6BCC" w:rsidRDefault="008E5649" w:rsidP="008E5649">
      <w:pPr>
        <w:spacing w:line="240" w:lineRule="auto"/>
        <w:jc w:val="both"/>
        <w:rPr>
          <w:rFonts w:cs="Arial"/>
          <w:sz w:val="22"/>
        </w:rPr>
      </w:pPr>
      <w:r w:rsidRPr="000C6BCC">
        <w:rPr>
          <w:rFonts w:cs="Arial"/>
          <w:sz w:val="22"/>
        </w:rPr>
        <w:t>-</w:t>
      </w:r>
      <w:r w:rsidRPr="000C6BCC">
        <w:rPr>
          <w:rFonts w:cs="Arial"/>
          <w:b/>
          <w:bCs/>
          <w:i/>
          <w:iCs/>
          <w:sz w:val="22"/>
        </w:rPr>
        <w:t>Cazier judiciar</w:t>
      </w:r>
      <w:r w:rsidRPr="000C6BCC">
        <w:rPr>
          <w:rFonts w:cs="Arial"/>
          <w:sz w:val="22"/>
        </w:rPr>
        <w:t xml:space="preserve"> </w:t>
      </w:r>
      <w:r w:rsidRPr="000C6BCC">
        <w:rPr>
          <w:rFonts w:cs="Arial"/>
          <w:i/>
          <w:sz w:val="22"/>
        </w:rPr>
        <w:t xml:space="preserve">sau </w:t>
      </w:r>
      <w:proofErr w:type="spellStart"/>
      <w:r w:rsidRPr="000C6BCC">
        <w:rPr>
          <w:rFonts w:cs="Arial"/>
          <w:sz w:val="22"/>
        </w:rPr>
        <w:t>declaraţie</w:t>
      </w:r>
      <w:proofErr w:type="spellEnd"/>
      <w:r w:rsidRPr="000C6BCC">
        <w:rPr>
          <w:rFonts w:cs="Arial"/>
          <w:sz w:val="22"/>
        </w:rPr>
        <w:t xml:space="preserve"> pe propria răspundere că nu are antecedente penale;</w:t>
      </w:r>
    </w:p>
    <w:p w14:paraId="0C3A36A3" w14:textId="77777777" w:rsidR="008E5649" w:rsidRPr="000C6BCC" w:rsidRDefault="008E5649" w:rsidP="008E5649">
      <w:pPr>
        <w:autoSpaceDE w:val="0"/>
        <w:autoSpaceDN w:val="0"/>
        <w:adjustRightInd w:val="0"/>
        <w:spacing w:line="240" w:lineRule="auto"/>
        <w:jc w:val="both"/>
        <w:rPr>
          <w:rFonts w:cs="Arial"/>
          <w:noProof/>
          <w:sz w:val="22"/>
        </w:rPr>
      </w:pPr>
      <w:r w:rsidRPr="000C6BCC">
        <w:rPr>
          <w:rFonts w:cs="Arial"/>
          <w:noProof/>
          <w:sz w:val="22"/>
        </w:rPr>
        <w:t>-</w:t>
      </w:r>
      <w:r w:rsidRPr="000C6BCC">
        <w:rPr>
          <w:rFonts w:cs="Arial"/>
          <w:b/>
          <w:bCs/>
          <w:i/>
          <w:iCs/>
          <w:noProof/>
          <w:sz w:val="22"/>
        </w:rPr>
        <w:t>Certificatul de integritate comportamentală</w:t>
      </w:r>
      <w:r w:rsidRPr="000C6BCC">
        <w:rPr>
          <w:rFonts w:cs="Arial"/>
          <w:noProof/>
          <w:sz w:val="22"/>
        </w:rPr>
        <w:t xml:space="preserve"> din care să reiasă că nu s-au comis infracţiuni prevăzute la </w:t>
      </w:r>
      <w:r w:rsidRPr="000C6BCC">
        <w:rPr>
          <w:rFonts w:cs="Arial"/>
          <w:noProof/>
          <w:sz w:val="22"/>
          <w:u w:val="single"/>
        </w:rPr>
        <w:t>art. 1</w:t>
      </w:r>
      <w:r w:rsidRPr="000C6BCC">
        <w:rPr>
          <w:rFonts w:cs="Arial"/>
          <w:noProof/>
          <w:sz w:val="22"/>
        </w:rPr>
        <w:t xml:space="preserve"> alin. (2) din Legea nr. 118/2019 privind Registrul naţional automatizat cu privire la persoanele care au comis infracţiuni sexuale, de exploatare a unor persoane sau asupra minorilor, precum şi pentru completarea </w:t>
      </w:r>
      <w:r w:rsidRPr="000C6BCC">
        <w:rPr>
          <w:rFonts w:cs="Arial"/>
          <w:noProof/>
          <w:sz w:val="22"/>
          <w:u w:val="single"/>
        </w:rPr>
        <w:t>Legii nr. 76/2008</w:t>
      </w:r>
      <w:r w:rsidRPr="000C6BCC">
        <w:rPr>
          <w:rFonts w:cs="Arial"/>
          <w:noProof/>
          <w:sz w:val="22"/>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in vârstă, persoane cu dizabilităţi sau alte categorii de persoane vulnerabile ori care presupune examinarea fizică sau evaluarea psihologică a unei persoane;</w:t>
      </w:r>
    </w:p>
    <w:p w14:paraId="304ED505" w14:textId="77777777" w:rsidR="008E5649" w:rsidRPr="000C6BCC" w:rsidRDefault="008E5649" w:rsidP="008E5649">
      <w:pPr>
        <w:autoSpaceDE w:val="0"/>
        <w:autoSpaceDN w:val="0"/>
        <w:adjustRightInd w:val="0"/>
        <w:spacing w:line="240" w:lineRule="auto"/>
        <w:jc w:val="both"/>
        <w:rPr>
          <w:rFonts w:cs="Arial"/>
          <w:noProof/>
          <w:sz w:val="22"/>
        </w:rPr>
      </w:pPr>
      <w:r w:rsidRPr="000C6BCC">
        <w:rPr>
          <w:rFonts w:cs="Arial"/>
          <w:noProof/>
          <w:sz w:val="22"/>
        </w:rPr>
        <w:t>-</w:t>
      </w:r>
      <w:r w:rsidRPr="000C6BCC">
        <w:rPr>
          <w:rFonts w:cs="Arial"/>
          <w:b/>
          <w:bCs/>
          <w:noProof/>
          <w:sz w:val="22"/>
        </w:rPr>
        <w:t>Adeverinţă medicală</w:t>
      </w:r>
      <w:r w:rsidRPr="000C6BCC">
        <w:rPr>
          <w:rFonts w:cs="Arial"/>
          <w:noProof/>
          <w:sz w:val="22"/>
        </w:rPr>
        <w:t xml:space="preserve"> care să ateste starea de sănătate corespunzătoare, eliberată cu cel mult 6 luni anterior derulării concursului -clinic sănătos.</w:t>
      </w:r>
    </w:p>
    <w:p w14:paraId="5B4EF76F" w14:textId="77777777" w:rsidR="008E5649" w:rsidRPr="000C6BCC" w:rsidRDefault="008E5649" w:rsidP="008E5649">
      <w:pPr>
        <w:autoSpaceDE w:val="0"/>
        <w:autoSpaceDN w:val="0"/>
        <w:adjustRightInd w:val="0"/>
        <w:spacing w:line="240" w:lineRule="auto"/>
        <w:jc w:val="both"/>
        <w:rPr>
          <w:rFonts w:cs="Arial"/>
          <w:noProof/>
          <w:sz w:val="22"/>
        </w:rPr>
      </w:pPr>
      <w:r w:rsidRPr="000C6BCC">
        <w:rPr>
          <w:rFonts w:cs="Arial"/>
          <w:noProof/>
          <w:sz w:val="22"/>
        </w:rPr>
        <w:t>-</w:t>
      </w:r>
      <w:r w:rsidRPr="000C6BCC">
        <w:rPr>
          <w:rFonts w:cs="Arial"/>
          <w:b/>
          <w:bCs/>
          <w:noProof/>
          <w:sz w:val="22"/>
        </w:rPr>
        <w:t>Curriculum vitae</w:t>
      </w:r>
      <w:r w:rsidRPr="000C6BCC">
        <w:rPr>
          <w:rFonts w:cs="Arial"/>
          <w:noProof/>
          <w:sz w:val="22"/>
        </w:rPr>
        <w:t xml:space="preserve">, model comun european </w:t>
      </w:r>
      <w:r w:rsidRPr="000C6BCC">
        <w:rPr>
          <w:rFonts w:cs="Arial"/>
          <w:noProof/>
          <w:color w:val="00B0F0"/>
          <w:sz w:val="22"/>
        </w:rPr>
        <w:t>(</w:t>
      </w:r>
      <w:r w:rsidRPr="000C6BCC">
        <w:rPr>
          <w:rFonts w:cs="Arial"/>
          <w:i/>
          <w:iCs/>
          <w:noProof/>
          <w:color w:val="00B0F0"/>
          <w:sz w:val="22"/>
        </w:rPr>
        <w:t>Model Curriculum Vitae</w:t>
      </w:r>
      <w:r w:rsidRPr="000C6BCC">
        <w:rPr>
          <w:rFonts w:cs="Arial"/>
          <w:noProof/>
          <w:color w:val="00B0F0"/>
          <w:sz w:val="22"/>
        </w:rPr>
        <w:t>)</w:t>
      </w:r>
      <w:r w:rsidRPr="000C6BCC">
        <w:rPr>
          <w:rFonts w:cs="Arial"/>
          <w:noProof/>
          <w:sz w:val="22"/>
        </w:rPr>
        <w:t>;</w:t>
      </w:r>
    </w:p>
    <w:p w14:paraId="7F773643" w14:textId="77777777" w:rsidR="008E5649" w:rsidRPr="001F5963" w:rsidRDefault="008E5649" w:rsidP="008E5649">
      <w:pPr>
        <w:spacing w:line="276" w:lineRule="auto"/>
        <w:jc w:val="both"/>
        <w:rPr>
          <w:rFonts w:cs="Arial"/>
          <w:noProof/>
          <w:sz w:val="22"/>
        </w:rPr>
      </w:pPr>
    </w:p>
    <w:p w14:paraId="1B69997C" w14:textId="77777777" w:rsidR="008E5649" w:rsidRPr="00FF6137" w:rsidRDefault="008E5649" w:rsidP="008E5649">
      <w:pPr>
        <w:spacing w:line="276" w:lineRule="auto"/>
        <w:jc w:val="both"/>
        <w:rPr>
          <w:rFonts w:ascii="Arial Narrow" w:hAnsi="Arial Narrow" w:cs="Arial"/>
          <w:b/>
          <w:noProof/>
          <w:sz w:val="24"/>
          <w:szCs w:val="24"/>
          <w:u w:val="single"/>
        </w:rPr>
      </w:pPr>
      <w:r w:rsidRPr="00FF6137">
        <w:rPr>
          <w:rFonts w:ascii="Arial Narrow" w:hAnsi="Arial Narrow" w:cs="Arial"/>
          <w:b/>
          <w:noProof/>
          <w:sz w:val="24"/>
          <w:szCs w:val="24"/>
        </w:rPr>
        <w:t xml:space="preserve">            </w:t>
      </w:r>
      <w:r>
        <w:rPr>
          <w:rFonts w:ascii="Arial Narrow" w:hAnsi="Arial Narrow" w:cs="Arial"/>
          <w:b/>
          <w:noProof/>
          <w:sz w:val="24"/>
          <w:szCs w:val="24"/>
        </w:rPr>
        <w:t xml:space="preserve"> </w:t>
      </w:r>
      <w:r w:rsidRPr="00FF6137">
        <w:rPr>
          <w:rFonts w:ascii="Arial Narrow" w:hAnsi="Arial Narrow" w:cs="Arial"/>
          <w:b/>
          <w:noProof/>
          <w:sz w:val="24"/>
          <w:szCs w:val="24"/>
          <w:u w:val="single"/>
        </w:rPr>
        <w:t>CALENDARUL DE DESFĂȘURARE A CONCURSULUI:</w:t>
      </w:r>
    </w:p>
    <w:p w14:paraId="3D31E850" w14:textId="0EC0792D" w:rsidR="008E5649" w:rsidRPr="001F5963" w:rsidRDefault="008E5649" w:rsidP="008E5649">
      <w:pPr>
        <w:spacing w:line="276" w:lineRule="auto"/>
        <w:jc w:val="both"/>
        <w:rPr>
          <w:rFonts w:cs="Arial"/>
          <w:noProof/>
          <w:sz w:val="22"/>
        </w:rPr>
      </w:pPr>
      <w:r w:rsidRPr="001F5963">
        <w:rPr>
          <w:rFonts w:cs="Arial"/>
          <w:b/>
          <w:noProof/>
          <w:sz w:val="22"/>
        </w:rPr>
        <w:t>- Depunere d</w:t>
      </w:r>
      <w:r w:rsidRPr="001F5963">
        <w:rPr>
          <w:rFonts w:cs="Arial"/>
          <w:b/>
          <w:i/>
          <w:noProof/>
          <w:sz w:val="22"/>
        </w:rPr>
        <w:t>osar de înscriere la concurs</w:t>
      </w:r>
      <w:r w:rsidRPr="001F5963">
        <w:rPr>
          <w:rFonts w:cs="Arial"/>
          <w:noProof/>
          <w:sz w:val="22"/>
        </w:rPr>
        <w:t xml:space="preserve"> în perioada</w:t>
      </w:r>
      <w:r>
        <w:rPr>
          <w:rFonts w:cs="Arial"/>
          <w:noProof/>
          <w:sz w:val="22"/>
        </w:rPr>
        <w:t>:</w:t>
      </w:r>
      <w:r w:rsidRPr="001F5963">
        <w:rPr>
          <w:rFonts w:cs="Arial"/>
          <w:noProof/>
          <w:sz w:val="22"/>
        </w:rPr>
        <w:t xml:space="preserve"> </w:t>
      </w:r>
      <w:r>
        <w:rPr>
          <w:rFonts w:cs="Arial"/>
          <w:b/>
          <w:bCs/>
          <w:noProof/>
          <w:color w:val="2F5496" w:themeColor="accent5" w:themeShade="BF"/>
          <w:sz w:val="22"/>
        </w:rPr>
        <w:t>20.07</w:t>
      </w:r>
      <w:r w:rsidRPr="001F5963">
        <w:rPr>
          <w:rFonts w:cs="Arial"/>
          <w:b/>
          <w:bCs/>
          <w:noProof/>
          <w:color w:val="2F5496" w:themeColor="accent5" w:themeShade="BF"/>
          <w:sz w:val="22"/>
        </w:rPr>
        <w:t xml:space="preserve"> - </w:t>
      </w:r>
      <w:r>
        <w:rPr>
          <w:rFonts w:cs="Arial"/>
          <w:b/>
          <w:bCs/>
          <w:noProof/>
          <w:color w:val="2F5496" w:themeColor="accent5" w:themeShade="BF"/>
          <w:sz w:val="22"/>
        </w:rPr>
        <w:t>24</w:t>
      </w:r>
      <w:r w:rsidRPr="001F5963">
        <w:rPr>
          <w:rFonts w:cs="Arial"/>
          <w:b/>
          <w:bCs/>
          <w:noProof/>
          <w:color w:val="2F5496" w:themeColor="accent5" w:themeShade="BF"/>
          <w:sz w:val="22"/>
        </w:rPr>
        <w:t>.0</w:t>
      </w:r>
      <w:r>
        <w:rPr>
          <w:rFonts w:cs="Arial"/>
          <w:b/>
          <w:bCs/>
          <w:noProof/>
          <w:color w:val="2F5496" w:themeColor="accent5" w:themeShade="BF"/>
          <w:sz w:val="22"/>
        </w:rPr>
        <w:t>7</w:t>
      </w:r>
      <w:r w:rsidRPr="001F5963">
        <w:rPr>
          <w:rFonts w:cs="Arial"/>
          <w:b/>
          <w:bCs/>
          <w:noProof/>
          <w:color w:val="2F5496" w:themeColor="accent5" w:themeShade="BF"/>
          <w:sz w:val="22"/>
        </w:rPr>
        <w:t>.202</w:t>
      </w:r>
      <w:r>
        <w:rPr>
          <w:rFonts w:cs="Arial"/>
          <w:b/>
          <w:bCs/>
          <w:noProof/>
          <w:color w:val="2F5496" w:themeColor="accent5" w:themeShade="BF"/>
          <w:sz w:val="22"/>
        </w:rPr>
        <w:t>6,</w:t>
      </w:r>
      <w:r w:rsidRPr="001F5963">
        <w:rPr>
          <w:rFonts w:cs="Arial"/>
          <w:b/>
          <w:bCs/>
          <w:noProof/>
          <w:color w:val="2F5496" w:themeColor="accent5" w:themeShade="BF"/>
          <w:sz w:val="22"/>
        </w:rPr>
        <w:t xml:space="preserve"> ora 13.</w:t>
      </w:r>
      <w:r w:rsidRPr="001F5963">
        <w:rPr>
          <w:rFonts w:cs="Arial"/>
          <w:b/>
          <w:bCs/>
          <w:noProof/>
          <w:color w:val="2F5496" w:themeColor="accent5" w:themeShade="BF"/>
          <w:sz w:val="22"/>
          <w:vertAlign w:val="superscript"/>
        </w:rPr>
        <w:t>30</w:t>
      </w:r>
      <w:r w:rsidRPr="001F5963">
        <w:rPr>
          <w:rFonts w:cs="Arial"/>
          <w:noProof/>
          <w:sz w:val="22"/>
        </w:rPr>
        <w:t>(</w:t>
      </w:r>
      <w:r w:rsidR="0099123B">
        <w:rPr>
          <w:rFonts w:cs="Arial"/>
          <w:noProof/>
          <w:sz w:val="22"/>
        </w:rPr>
        <w:t>5</w:t>
      </w:r>
      <w:r w:rsidRPr="001F5963">
        <w:rPr>
          <w:rFonts w:cs="Arial"/>
          <w:noProof/>
          <w:sz w:val="22"/>
        </w:rPr>
        <w:t xml:space="preserve"> zile lucrătoare de la data publicării anunțului). </w:t>
      </w:r>
    </w:p>
    <w:p w14:paraId="3EAA1CBB" w14:textId="77777777" w:rsidR="008E5649" w:rsidRDefault="008E5649" w:rsidP="008E5649">
      <w:pPr>
        <w:spacing w:line="276" w:lineRule="auto"/>
        <w:jc w:val="both"/>
        <w:rPr>
          <w:rFonts w:cs="Arial"/>
          <w:noProof/>
          <w:sz w:val="22"/>
        </w:rPr>
      </w:pPr>
      <w:r w:rsidRPr="001F5963">
        <w:rPr>
          <w:rFonts w:cs="Arial"/>
          <w:noProof/>
          <w:sz w:val="22"/>
        </w:rPr>
        <w:t xml:space="preserve">- </w:t>
      </w:r>
      <w:r w:rsidRPr="001F5963">
        <w:rPr>
          <w:rFonts w:cs="Arial"/>
          <w:b/>
          <w:i/>
          <w:noProof/>
          <w:sz w:val="22"/>
        </w:rPr>
        <w:t>Selecția dosarelor</w:t>
      </w:r>
      <w:r w:rsidRPr="001F5963">
        <w:rPr>
          <w:rFonts w:cs="Arial"/>
          <w:noProof/>
          <w:sz w:val="22"/>
        </w:rPr>
        <w:t xml:space="preserve"> </w:t>
      </w:r>
      <w:r>
        <w:rPr>
          <w:rFonts w:cs="Arial"/>
          <w:noProof/>
          <w:sz w:val="22"/>
        </w:rPr>
        <w:t>/</w:t>
      </w:r>
      <w:r w:rsidRPr="001F5963">
        <w:rPr>
          <w:rFonts w:cs="Arial"/>
          <w:b/>
          <w:noProof/>
          <w:sz w:val="22"/>
        </w:rPr>
        <w:t>afișarea selecției dosarelor</w:t>
      </w:r>
      <w:r w:rsidRPr="001F5963">
        <w:rPr>
          <w:rFonts w:cs="Arial"/>
          <w:noProof/>
          <w:sz w:val="22"/>
        </w:rPr>
        <w:t xml:space="preserve"> : </w:t>
      </w:r>
      <w:r>
        <w:rPr>
          <w:rFonts w:cs="Arial"/>
          <w:b/>
          <w:bCs/>
          <w:noProof/>
          <w:color w:val="2F5496" w:themeColor="accent5" w:themeShade="BF"/>
          <w:sz w:val="22"/>
        </w:rPr>
        <w:t>27</w:t>
      </w:r>
      <w:r w:rsidRPr="001F5963">
        <w:rPr>
          <w:rFonts w:cs="Arial"/>
          <w:b/>
          <w:bCs/>
          <w:noProof/>
          <w:color w:val="2F5496" w:themeColor="accent5" w:themeShade="BF"/>
          <w:sz w:val="22"/>
        </w:rPr>
        <w:t>.0</w:t>
      </w:r>
      <w:r>
        <w:rPr>
          <w:rFonts w:cs="Arial"/>
          <w:b/>
          <w:bCs/>
          <w:noProof/>
          <w:color w:val="2F5496" w:themeColor="accent5" w:themeShade="BF"/>
          <w:sz w:val="22"/>
        </w:rPr>
        <w:t>7</w:t>
      </w:r>
      <w:r w:rsidRPr="001F5963">
        <w:rPr>
          <w:rFonts w:cs="Arial"/>
          <w:b/>
          <w:bCs/>
          <w:noProof/>
          <w:color w:val="2F5496" w:themeColor="accent5" w:themeShade="BF"/>
          <w:sz w:val="22"/>
        </w:rPr>
        <w:t>.202</w:t>
      </w:r>
      <w:r>
        <w:rPr>
          <w:rFonts w:cs="Arial"/>
          <w:b/>
          <w:bCs/>
          <w:noProof/>
          <w:color w:val="2F5496" w:themeColor="accent5" w:themeShade="BF"/>
          <w:sz w:val="22"/>
        </w:rPr>
        <w:t>6</w:t>
      </w:r>
      <w:r w:rsidRPr="000C6BCC">
        <w:rPr>
          <w:rFonts w:cs="Arial"/>
          <w:b/>
          <w:bCs/>
          <w:noProof/>
          <w:color w:val="2F5496" w:themeColor="accent5" w:themeShade="BF"/>
          <w:sz w:val="22"/>
        </w:rPr>
        <w:t>.</w:t>
      </w:r>
      <w:r w:rsidRPr="001F5963">
        <w:rPr>
          <w:rFonts w:cs="Arial"/>
          <w:noProof/>
          <w:sz w:val="22"/>
        </w:rPr>
        <w:t xml:space="preserve"> </w:t>
      </w:r>
    </w:p>
    <w:p w14:paraId="1F1CF958" w14:textId="77777777" w:rsidR="008E5649" w:rsidRPr="00FF6137" w:rsidRDefault="008E5649" w:rsidP="008E5649">
      <w:pPr>
        <w:spacing w:line="276" w:lineRule="auto"/>
        <w:jc w:val="both"/>
        <w:rPr>
          <w:rFonts w:cs="Arial"/>
          <w:noProof/>
          <w:sz w:val="22"/>
        </w:rPr>
      </w:pPr>
      <w:r w:rsidRPr="001F5963">
        <w:rPr>
          <w:rFonts w:cs="Arial"/>
          <w:noProof/>
          <w:sz w:val="22"/>
        </w:rPr>
        <w:t xml:space="preserve">- </w:t>
      </w:r>
      <w:r w:rsidRPr="001F5963">
        <w:rPr>
          <w:rFonts w:cs="Arial"/>
          <w:b/>
          <w:i/>
          <w:noProof/>
          <w:sz w:val="22"/>
          <w:u w:val="single"/>
        </w:rPr>
        <w:t>Proba scrisă a concursului</w:t>
      </w:r>
      <w:r w:rsidRPr="001F5963">
        <w:rPr>
          <w:rFonts w:cs="Arial"/>
          <w:noProof/>
          <w:sz w:val="22"/>
          <w:u w:val="single"/>
        </w:rPr>
        <w:t xml:space="preserve">: </w:t>
      </w:r>
      <w:r>
        <w:rPr>
          <w:rFonts w:cs="Arial"/>
          <w:b/>
          <w:bCs/>
          <w:noProof/>
          <w:color w:val="2F5496" w:themeColor="accent5" w:themeShade="BF"/>
          <w:sz w:val="22"/>
          <w:u w:val="single"/>
        </w:rPr>
        <w:t>03</w:t>
      </w:r>
      <w:r w:rsidRPr="001F5963">
        <w:rPr>
          <w:rFonts w:cs="Arial"/>
          <w:b/>
          <w:bCs/>
          <w:noProof/>
          <w:color w:val="2F5496" w:themeColor="accent5" w:themeShade="BF"/>
          <w:sz w:val="22"/>
          <w:u w:val="single"/>
        </w:rPr>
        <w:t>.0</w:t>
      </w:r>
      <w:r>
        <w:rPr>
          <w:rFonts w:cs="Arial"/>
          <w:b/>
          <w:bCs/>
          <w:noProof/>
          <w:color w:val="2F5496" w:themeColor="accent5" w:themeShade="BF"/>
          <w:sz w:val="22"/>
          <w:u w:val="single"/>
        </w:rPr>
        <w:t>8</w:t>
      </w:r>
      <w:r w:rsidRPr="001F5963">
        <w:rPr>
          <w:rFonts w:cs="Arial"/>
          <w:b/>
          <w:bCs/>
          <w:noProof/>
          <w:color w:val="2F5496" w:themeColor="accent5" w:themeShade="BF"/>
          <w:sz w:val="22"/>
          <w:u w:val="single"/>
        </w:rPr>
        <w:t>.202</w:t>
      </w:r>
      <w:r>
        <w:rPr>
          <w:rFonts w:cs="Arial"/>
          <w:b/>
          <w:bCs/>
          <w:noProof/>
          <w:color w:val="2F5496" w:themeColor="accent5" w:themeShade="BF"/>
          <w:sz w:val="22"/>
          <w:u w:val="single"/>
        </w:rPr>
        <w:t>6</w:t>
      </w:r>
      <w:r w:rsidRPr="001F5963">
        <w:rPr>
          <w:rFonts w:cs="Arial"/>
          <w:b/>
          <w:bCs/>
          <w:noProof/>
          <w:color w:val="2F5496" w:themeColor="accent5" w:themeShade="BF"/>
          <w:sz w:val="22"/>
          <w:u w:val="single"/>
        </w:rPr>
        <w:t xml:space="preserve"> ora 10.</w:t>
      </w:r>
      <w:r w:rsidRPr="001F5963">
        <w:rPr>
          <w:rFonts w:cs="Arial"/>
          <w:b/>
          <w:bCs/>
          <w:noProof/>
          <w:color w:val="2F5496" w:themeColor="accent5" w:themeShade="BF"/>
          <w:sz w:val="22"/>
          <w:u w:val="single"/>
          <w:vertAlign w:val="superscript"/>
        </w:rPr>
        <w:t>oo</w:t>
      </w:r>
      <w:r w:rsidRPr="001F5963">
        <w:rPr>
          <w:rFonts w:cs="Arial"/>
          <w:b/>
          <w:bCs/>
          <w:noProof/>
          <w:color w:val="2F5496" w:themeColor="accent5" w:themeShade="BF"/>
          <w:sz w:val="22"/>
        </w:rPr>
        <w:t xml:space="preserve"> </w:t>
      </w:r>
    </w:p>
    <w:p w14:paraId="35965C6B" w14:textId="77777777" w:rsidR="008E5649" w:rsidRPr="001F5963" w:rsidRDefault="008E5649" w:rsidP="008E5649">
      <w:pPr>
        <w:spacing w:line="276" w:lineRule="auto"/>
        <w:jc w:val="both"/>
        <w:rPr>
          <w:rFonts w:cs="Arial"/>
          <w:b/>
          <w:bCs/>
          <w:noProof/>
          <w:color w:val="2F5496" w:themeColor="accent5" w:themeShade="BF"/>
          <w:sz w:val="22"/>
        </w:rPr>
      </w:pPr>
      <w:r w:rsidRPr="001F5963">
        <w:rPr>
          <w:rFonts w:cs="Arial"/>
          <w:b/>
          <w:bCs/>
          <w:noProof/>
          <w:sz w:val="22"/>
        </w:rPr>
        <w:t xml:space="preserve">- </w:t>
      </w:r>
      <w:r w:rsidRPr="001F5963">
        <w:rPr>
          <w:rFonts w:cs="Arial"/>
          <w:b/>
          <w:bCs/>
          <w:noProof/>
          <w:sz w:val="22"/>
          <w:u w:val="single"/>
        </w:rPr>
        <w:t xml:space="preserve">Interviul : </w:t>
      </w:r>
      <w:r>
        <w:rPr>
          <w:rFonts w:cs="Arial"/>
          <w:b/>
          <w:bCs/>
          <w:noProof/>
          <w:color w:val="2F5496" w:themeColor="accent5" w:themeShade="BF"/>
          <w:sz w:val="22"/>
          <w:u w:val="single"/>
        </w:rPr>
        <w:t>06</w:t>
      </w:r>
      <w:r w:rsidRPr="001F5963">
        <w:rPr>
          <w:rFonts w:cs="Arial"/>
          <w:b/>
          <w:bCs/>
          <w:noProof/>
          <w:color w:val="2F5496" w:themeColor="accent5" w:themeShade="BF"/>
          <w:sz w:val="22"/>
          <w:u w:val="single"/>
        </w:rPr>
        <w:t>.0</w:t>
      </w:r>
      <w:r>
        <w:rPr>
          <w:rFonts w:cs="Arial"/>
          <w:b/>
          <w:bCs/>
          <w:noProof/>
          <w:color w:val="2F5496" w:themeColor="accent5" w:themeShade="BF"/>
          <w:sz w:val="22"/>
          <w:u w:val="single"/>
        </w:rPr>
        <w:t>8</w:t>
      </w:r>
      <w:r w:rsidRPr="001F5963">
        <w:rPr>
          <w:rFonts w:cs="Arial"/>
          <w:b/>
          <w:bCs/>
          <w:noProof/>
          <w:color w:val="2F5496" w:themeColor="accent5" w:themeShade="BF"/>
          <w:sz w:val="22"/>
          <w:u w:val="single"/>
        </w:rPr>
        <w:t>.202</w:t>
      </w:r>
      <w:r>
        <w:rPr>
          <w:rFonts w:cs="Arial"/>
          <w:b/>
          <w:bCs/>
          <w:noProof/>
          <w:color w:val="2F5496" w:themeColor="accent5" w:themeShade="BF"/>
          <w:sz w:val="22"/>
          <w:u w:val="single"/>
        </w:rPr>
        <w:t>6</w:t>
      </w:r>
    </w:p>
    <w:p w14:paraId="6464383B" w14:textId="77777777" w:rsidR="008E5649" w:rsidRPr="001F5963" w:rsidRDefault="008E5649" w:rsidP="008E5649">
      <w:pPr>
        <w:spacing w:line="276" w:lineRule="auto"/>
        <w:jc w:val="both"/>
        <w:rPr>
          <w:rFonts w:cs="Arial"/>
          <w:noProof/>
          <w:sz w:val="22"/>
        </w:rPr>
      </w:pPr>
      <w:r w:rsidRPr="001F5963">
        <w:rPr>
          <w:rFonts w:cs="Arial"/>
          <w:b/>
          <w:noProof/>
          <w:sz w:val="22"/>
        </w:rPr>
        <w:t xml:space="preserve"> </w:t>
      </w:r>
      <w:r w:rsidRPr="001F5963">
        <w:rPr>
          <w:rFonts w:cs="Arial"/>
          <w:b/>
          <w:noProof/>
          <w:sz w:val="22"/>
        </w:rPr>
        <w:tab/>
      </w:r>
    </w:p>
    <w:p w14:paraId="73CE1495" w14:textId="77777777" w:rsidR="008E5649" w:rsidRPr="001F5963" w:rsidRDefault="008E5649" w:rsidP="008E5649">
      <w:pPr>
        <w:autoSpaceDE w:val="0"/>
        <w:autoSpaceDN w:val="0"/>
        <w:adjustRightInd w:val="0"/>
        <w:spacing w:line="240" w:lineRule="auto"/>
        <w:jc w:val="both"/>
        <w:rPr>
          <w:rFonts w:cs="Arial"/>
          <w:b/>
          <w:bCs/>
          <w:i/>
          <w:iCs/>
          <w:noProof/>
          <w:szCs w:val="20"/>
        </w:rPr>
      </w:pPr>
      <w:r>
        <w:rPr>
          <w:rFonts w:cs="Arial"/>
          <w:b/>
          <w:bCs/>
          <w:i/>
          <w:iCs/>
          <w:noProof/>
          <w:szCs w:val="20"/>
        </w:rPr>
        <w:t xml:space="preserve">            </w:t>
      </w:r>
      <w:r w:rsidRPr="001F5963">
        <w:rPr>
          <w:rFonts w:cs="Arial"/>
          <w:b/>
          <w:bCs/>
          <w:i/>
          <w:iCs/>
          <w:noProof/>
          <w:szCs w:val="20"/>
        </w:rPr>
        <w:t xml:space="preserve">OBSERVAŢII: </w:t>
      </w:r>
    </w:p>
    <w:p w14:paraId="43F8A093" w14:textId="77777777" w:rsidR="008E5649" w:rsidRPr="001F5963" w:rsidRDefault="008E5649" w:rsidP="008E5649">
      <w:pPr>
        <w:spacing w:line="240" w:lineRule="auto"/>
        <w:jc w:val="both"/>
        <w:rPr>
          <w:rFonts w:cs="Arial"/>
          <w:i/>
          <w:iCs/>
          <w:noProof/>
          <w:szCs w:val="20"/>
        </w:rPr>
      </w:pPr>
      <w:r w:rsidRPr="001F5963">
        <w:rPr>
          <w:rFonts w:cs="Arial"/>
          <w:noProof/>
          <w:szCs w:val="20"/>
        </w:rPr>
        <w:t xml:space="preserve">- </w:t>
      </w:r>
      <w:r w:rsidRPr="001F5963">
        <w:rPr>
          <w:rFonts w:cs="Arial"/>
          <w:b/>
          <w:bCs/>
          <w:i/>
          <w:iCs/>
          <w:noProof/>
          <w:szCs w:val="20"/>
        </w:rPr>
        <w:t>Dosarul de înscriere la concurs se depune la sediul Primăriei Municipiului Botoșani</w:t>
      </w:r>
      <w:r w:rsidRPr="001F5963">
        <w:rPr>
          <w:rFonts w:cs="Arial"/>
          <w:i/>
          <w:iCs/>
          <w:noProof/>
          <w:szCs w:val="20"/>
        </w:rPr>
        <w:t xml:space="preserve">, str. Piața Revoluției nr.1, Camera 1 sau se transmite în format electronic la adresa de email </w:t>
      </w:r>
      <w:hyperlink r:id="rId7" w:history="1">
        <w:r w:rsidRPr="001F5963">
          <w:rPr>
            <w:rStyle w:val="Hyperlink"/>
            <w:rFonts w:cs="Arial"/>
            <w:i/>
            <w:iCs/>
            <w:noProof/>
            <w:szCs w:val="20"/>
          </w:rPr>
          <w:t>concursuri@primariabt.ro</w:t>
        </w:r>
      </w:hyperlink>
      <w:r w:rsidRPr="001F5963">
        <w:rPr>
          <w:rFonts w:cs="Arial"/>
          <w:i/>
          <w:iCs/>
          <w:noProof/>
          <w:szCs w:val="20"/>
        </w:rPr>
        <w:t xml:space="preserve"> . Dosarul de concurs transmis electronic după terminarea programului de lucru al Primăriei Municipiului Botoșani care se încadrează în perioada/programul de depunere a dosarelor de înscriere transmis mai sus, i se atribuie un număr de înregistrare în ziua lucrătoare următoare și este considerat ca depus în termen.</w:t>
      </w:r>
    </w:p>
    <w:p w14:paraId="3434F867" w14:textId="77777777" w:rsidR="008E5649" w:rsidRDefault="008E5649" w:rsidP="008E5649">
      <w:pPr>
        <w:pStyle w:val="Listparagraf"/>
        <w:tabs>
          <w:tab w:val="left" w:pos="0"/>
        </w:tabs>
        <w:ind w:left="0"/>
        <w:jc w:val="both"/>
        <w:rPr>
          <w:rFonts w:ascii="Arial" w:hAnsi="Arial" w:cs="Arial"/>
          <w:b/>
          <w:bCs/>
          <w:i/>
          <w:iCs/>
          <w:noProof/>
          <w:sz w:val="20"/>
          <w:szCs w:val="20"/>
          <w:lang w:val="ro-RO"/>
        </w:rPr>
      </w:pPr>
      <w:r w:rsidRPr="001F5963">
        <w:rPr>
          <w:rFonts w:ascii="Arial" w:hAnsi="Arial" w:cs="Arial"/>
          <w:i/>
          <w:iCs/>
          <w:noProof/>
          <w:sz w:val="20"/>
          <w:szCs w:val="20"/>
          <w:lang w:val="ro-RO"/>
        </w:rPr>
        <w:t xml:space="preserve">- Dacă documentele necesare dosarului de înscriere la concurs se prezintă în copii xerox, acestea vor fi însoțite de documentele în original sau de copii legalizate, deoarece </w:t>
      </w:r>
      <w:r w:rsidRPr="001F5963">
        <w:rPr>
          <w:rFonts w:ascii="Arial" w:hAnsi="Arial" w:cs="Arial"/>
          <w:b/>
          <w:bCs/>
          <w:i/>
          <w:iCs/>
          <w:noProof/>
          <w:sz w:val="20"/>
          <w:szCs w:val="20"/>
          <w:lang w:val="ro-RO"/>
        </w:rPr>
        <w:t>se certifică pentru conformitate cu originalul, de către secretariatul comisiei de concurs.</w:t>
      </w:r>
    </w:p>
    <w:p w14:paraId="6F2A4874" w14:textId="77777777" w:rsidR="008E5649" w:rsidRPr="00471754" w:rsidRDefault="008E5649" w:rsidP="008E5649">
      <w:pPr>
        <w:pStyle w:val="Listparagraf"/>
        <w:tabs>
          <w:tab w:val="left" w:pos="0"/>
        </w:tabs>
        <w:ind w:left="0"/>
        <w:jc w:val="both"/>
        <w:rPr>
          <w:rFonts w:ascii="Arial" w:hAnsi="Arial" w:cs="Arial"/>
          <w:b/>
          <w:bCs/>
          <w:i/>
          <w:iCs/>
          <w:noProof/>
          <w:sz w:val="20"/>
          <w:szCs w:val="20"/>
          <w:lang w:val="ro-RO"/>
        </w:rPr>
      </w:pPr>
      <w:r w:rsidRPr="00471754">
        <w:rPr>
          <w:rFonts w:ascii="Arial" w:hAnsi="Arial" w:cs="Arial"/>
          <w:i/>
          <w:iCs/>
          <w:sz w:val="20"/>
          <w:szCs w:val="20"/>
        </w:rPr>
        <w:lastRenderedPageBreak/>
        <w:t>-</w:t>
      </w:r>
      <w:proofErr w:type="spellStart"/>
      <w:r w:rsidRPr="00471754">
        <w:rPr>
          <w:rFonts w:ascii="Arial" w:hAnsi="Arial" w:cs="Arial"/>
          <w:b/>
          <w:bCs/>
          <w:i/>
          <w:iCs/>
          <w:sz w:val="20"/>
          <w:szCs w:val="20"/>
        </w:rPr>
        <w:t>Cazierul</w:t>
      </w:r>
      <w:proofErr w:type="spellEnd"/>
      <w:r w:rsidRPr="00471754">
        <w:rPr>
          <w:rFonts w:ascii="Arial" w:hAnsi="Arial" w:cs="Arial"/>
          <w:b/>
          <w:bCs/>
          <w:i/>
          <w:iCs/>
          <w:sz w:val="20"/>
          <w:szCs w:val="20"/>
        </w:rPr>
        <w:t xml:space="preserve"> </w:t>
      </w:r>
      <w:proofErr w:type="spellStart"/>
      <w:r w:rsidRPr="00471754">
        <w:rPr>
          <w:rFonts w:ascii="Arial" w:hAnsi="Arial" w:cs="Arial"/>
          <w:b/>
          <w:bCs/>
          <w:i/>
          <w:iCs/>
          <w:sz w:val="20"/>
          <w:szCs w:val="20"/>
        </w:rPr>
        <w:t>judiciar</w:t>
      </w:r>
      <w:proofErr w:type="spellEnd"/>
      <w:r w:rsidRPr="00471754">
        <w:rPr>
          <w:rFonts w:ascii="Arial" w:hAnsi="Arial" w:cs="Arial"/>
          <w:b/>
          <w:bCs/>
          <w:i/>
          <w:iCs/>
          <w:sz w:val="20"/>
          <w:szCs w:val="20"/>
        </w:rPr>
        <w:t xml:space="preserve"> </w:t>
      </w:r>
      <w:proofErr w:type="spellStart"/>
      <w:r w:rsidRPr="00471754">
        <w:rPr>
          <w:rFonts w:ascii="Arial" w:hAnsi="Arial" w:cs="Arial"/>
          <w:b/>
          <w:bCs/>
          <w:i/>
          <w:iCs/>
          <w:sz w:val="20"/>
          <w:szCs w:val="20"/>
        </w:rPr>
        <w:t>si</w:t>
      </w:r>
      <w:proofErr w:type="spellEnd"/>
      <w:r w:rsidRPr="00471754">
        <w:rPr>
          <w:rFonts w:ascii="Arial" w:hAnsi="Arial" w:cs="Arial"/>
          <w:b/>
          <w:bCs/>
          <w:i/>
          <w:iCs/>
          <w:sz w:val="20"/>
          <w:szCs w:val="20"/>
        </w:rPr>
        <w:t xml:space="preserve"> </w:t>
      </w:r>
      <w:proofErr w:type="spellStart"/>
      <w:r w:rsidRPr="00471754">
        <w:rPr>
          <w:rFonts w:ascii="Arial" w:hAnsi="Arial" w:cs="Arial"/>
          <w:b/>
          <w:bCs/>
          <w:i/>
          <w:iCs/>
          <w:sz w:val="20"/>
          <w:szCs w:val="20"/>
        </w:rPr>
        <w:t>certificatul</w:t>
      </w:r>
      <w:proofErr w:type="spellEnd"/>
      <w:r w:rsidRPr="00471754">
        <w:rPr>
          <w:rFonts w:ascii="Arial" w:hAnsi="Arial" w:cs="Arial"/>
          <w:b/>
          <w:bCs/>
          <w:i/>
          <w:iCs/>
          <w:sz w:val="20"/>
          <w:szCs w:val="20"/>
        </w:rPr>
        <w:t xml:space="preserve"> de </w:t>
      </w:r>
      <w:proofErr w:type="spellStart"/>
      <w:r w:rsidRPr="00471754">
        <w:rPr>
          <w:rFonts w:ascii="Arial" w:hAnsi="Arial" w:cs="Arial"/>
          <w:b/>
          <w:bCs/>
          <w:i/>
          <w:iCs/>
          <w:sz w:val="20"/>
          <w:szCs w:val="20"/>
        </w:rPr>
        <w:t>integritate</w:t>
      </w:r>
      <w:proofErr w:type="spellEnd"/>
      <w:r w:rsidRPr="00471754">
        <w:rPr>
          <w:rFonts w:ascii="Arial" w:hAnsi="Arial" w:cs="Arial"/>
          <w:b/>
          <w:bCs/>
          <w:i/>
          <w:iCs/>
          <w:sz w:val="20"/>
          <w:szCs w:val="20"/>
        </w:rPr>
        <w:t xml:space="preserve"> </w:t>
      </w:r>
      <w:proofErr w:type="spellStart"/>
      <w:r w:rsidRPr="00471754">
        <w:rPr>
          <w:rFonts w:ascii="Arial" w:hAnsi="Arial" w:cs="Arial"/>
          <w:b/>
          <w:bCs/>
          <w:i/>
          <w:iCs/>
          <w:sz w:val="20"/>
          <w:szCs w:val="20"/>
        </w:rPr>
        <w:t>comportamentala</w:t>
      </w:r>
      <w:proofErr w:type="spellEnd"/>
      <w:r w:rsidRPr="00471754">
        <w:rPr>
          <w:rFonts w:ascii="Arial" w:hAnsi="Arial" w:cs="Arial"/>
          <w:i/>
          <w:iCs/>
          <w:sz w:val="20"/>
          <w:szCs w:val="20"/>
        </w:rPr>
        <w:t xml:space="preserve"> se </w:t>
      </w:r>
      <w:proofErr w:type="spellStart"/>
      <w:r w:rsidRPr="00471754">
        <w:rPr>
          <w:rFonts w:ascii="Arial" w:hAnsi="Arial" w:cs="Arial"/>
          <w:i/>
          <w:iCs/>
          <w:sz w:val="20"/>
          <w:szCs w:val="20"/>
        </w:rPr>
        <w:t>elibereaza</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în</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același</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timp</w:t>
      </w:r>
      <w:proofErr w:type="spellEnd"/>
      <w:r w:rsidRPr="00471754">
        <w:rPr>
          <w:rFonts w:ascii="Arial" w:hAnsi="Arial" w:cs="Arial"/>
          <w:i/>
          <w:iCs/>
          <w:sz w:val="20"/>
          <w:szCs w:val="20"/>
        </w:rPr>
        <w:t xml:space="preserve"> de </w:t>
      </w:r>
      <w:proofErr w:type="spellStart"/>
      <w:r w:rsidRPr="00471754">
        <w:rPr>
          <w:rFonts w:ascii="Arial" w:hAnsi="Arial" w:cs="Arial"/>
          <w:i/>
          <w:iCs/>
          <w:sz w:val="20"/>
          <w:szCs w:val="20"/>
        </w:rPr>
        <w:t>către</w:t>
      </w:r>
      <w:proofErr w:type="spellEnd"/>
      <w:r w:rsidRPr="00471754">
        <w:rPr>
          <w:rFonts w:ascii="Arial" w:hAnsi="Arial" w:cs="Arial"/>
          <w:i/>
          <w:iCs/>
          <w:sz w:val="20"/>
          <w:szCs w:val="20"/>
        </w:rPr>
        <w:t xml:space="preserve"> Inspectoratul de </w:t>
      </w:r>
      <w:proofErr w:type="spellStart"/>
      <w:r w:rsidRPr="00471754">
        <w:rPr>
          <w:rFonts w:ascii="Arial" w:hAnsi="Arial" w:cs="Arial"/>
          <w:i/>
          <w:iCs/>
          <w:sz w:val="20"/>
          <w:szCs w:val="20"/>
        </w:rPr>
        <w:t>Poliție</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Județean</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în</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baza</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unei</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cereri</w:t>
      </w:r>
      <w:proofErr w:type="spellEnd"/>
      <w:r w:rsidRPr="00471754">
        <w:rPr>
          <w:rFonts w:ascii="Arial" w:hAnsi="Arial" w:cs="Arial"/>
          <w:i/>
          <w:iCs/>
          <w:sz w:val="20"/>
          <w:szCs w:val="20"/>
        </w:rPr>
        <w:t xml:space="preserve"> </w:t>
      </w:r>
      <w:proofErr w:type="spellStart"/>
      <w:r w:rsidRPr="00471754">
        <w:rPr>
          <w:rFonts w:ascii="Arial" w:hAnsi="Arial" w:cs="Arial"/>
          <w:i/>
          <w:iCs/>
          <w:sz w:val="20"/>
          <w:szCs w:val="20"/>
        </w:rPr>
        <w:t>scrise</w:t>
      </w:r>
      <w:proofErr w:type="spellEnd"/>
      <w:r w:rsidRPr="00471754">
        <w:rPr>
          <w:rFonts w:ascii="Arial" w:hAnsi="Arial" w:cs="Arial"/>
          <w:i/>
          <w:iCs/>
          <w:sz w:val="20"/>
          <w:szCs w:val="20"/>
        </w:rPr>
        <w:t>.</w:t>
      </w:r>
    </w:p>
    <w:p w14:paraId="442A7D75"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-În cazul în care candidatul declarat admis la selecția dosarelor și care nu a solicitat expres la înscrierea la concurs preluarea informațiilor privind antecedentele penale</w:t>
      </w:r>
      <w:r>
        <w:rPr>
          <w:rFonts w:cs="Arial"/>
          <w:i/>
          <w:iCs/>
          <w:noProof/>
          <w:szCs w:val="20"/>
        </w:rPr>
        <w:t xml:space="preserve">/ certificatul de integritate comportamentală </w:t>
      </w:r>
      <w:r w:rsidRPr="001F5963">
        <w:rPr>
          <w:rFonts w:cs="Arial"/>
          <w:i/>
          <w:iCs/>
          <w:noProof/>
          <w:szCs w:val="20"/>
        </w:rPr>
        <w:t>direct de la autoritatea/instituția publică competentă cu eliberarea certificatelor de cazier judiciar, are obligația de a completa dosarul de concurs cu originalul document</w:t>
      </w:r>
      <w:r>
        <w:rPr>
          <w:rFonts w:cs="Arial"/>
          <w:i/>
          <w:iCs/>
          <w:noProof/>
          <w:szCs w:val="20"/>
        </w:rPr>
        <w:t>elor</w:t>
      </w:r>
      <w:r w:rsidRPr="001F5963">
        <w:rPr>
          <w:rFonts w:cs="Arial"/>
          <w:i/>
          <w:iCs/>
          <w:noProof/>
          <w:szCs w:val="20"/>
        </w:rPr>
        <w:t xml:space="preserve"> (cazierul judiciar</w:t>
      </w:r>
      <w:r>
        <w:rPr>
          <w:rFonts w:cs="Arial"/>
          <w:i/>
          <w:iCs/>
          <w:noProof/>
          <w:szCs w:val="20"/>
        </w:rPr>
        <w:t xml:space="preserve"> și certificatul de integritate comportamentală</w:t>
      </w:r>
      <w:r w:rsidRPr="001F5963">
        <w:rPr>
          <w:rFonts w:cs="Arial"/>
          <w:i/>
          <w:iCs/>
          <w:noProof/>
          <w:szCs w:val="20"/>
        </w:rPr>
        <w:t>), anterior datei de susținere a probei scrise a concursului.</w:t>
      </w:r>
    </w:p>
    <w:p w14:paraId="2D1BB9F6"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 xml:space="preserve">- </w:t>
      </w:r>
      <w:r w:rsidRPr="001F5963">
        <w:rPr>
          <w:rFonts w:cs="Arial"/>
          <w:b/>
          <w:bCs/>
          <w:i/>
          <w:iCs/>
          <w:noProof/>
          <w:szCs w:val="20"/>
        </w:rPr>
        <w:t>Rezultatele selecţiei dosarelor de înscriere</w:t>
      </w:r>
      <w:r w:rsidRPr="001F5963">
        <w:rPr>
          <w:rFonts w:cs="Arial"/>
          <w:i/>
          <w:iCs/>
          <w:noProof/>
          <w:szCs w:val="20"/>
        </w:rPr>
        <w:t xml:space="preserve"> se afişează în termen de maximum </w:t>
      </w:r>
      <w:r>
        <w:rPr>
          <w:rFonts w:cs="Arial"/>
          <w:i/>
          <w:iCs/>
          <w:noProof/>
          <w:szCs w:val="20"/>
        </w:rPr>
        <w:t>1</w:t>
      </w:r>
      <w:r w:rsidRPr="001F5963">
        <w:rPr>
          <w:rFonts w:cs="Arial"/>
          <w:i/>
          <w:iCs/>
          <w:noProof/>
          <w:szCs w:val="20"/>
        </w:rPr>
        <w:t xml:space="preserve"> zi lucrătoare de la expirarea termenului de depunere a dosarelor de înscriere. </w:t>
      </w:r>
    </w:p>
    <w:p w14:paraId="1BB9DEA6"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 xml:space="preserve">- </w:t>
      </w:r>
      <w:r w:rsidRPr="001F5963">
        <w:rPr>
          <w:rFonts w:cs="Arial"/>
          <w:b/>
          <w:bCs/>
          <w:i/>
          <w:iCs/>
          <w:noProof/>
          <w:szCs w:val="20"/>
        </w:rPr>
        <w:t>Afişarea rezultatelor probelor</w:t>
      </w:r>
      <w:r w:rsidRPr="001F5963">
        <w:rPr>
          <w:rFonts w:cs="Arial"/>
          <w:i/>
          <w:iCs/>
          <w:noProof/>
          <w:szCs w:val="20"/>
        </w:rPr>
        <w:t xml:space="preserve"> se face în termen de maximum o zi lucrătoare de la data finalizării fiecărei probe. </w:t>
      </w:r>
    </w:p>
    <w:p w14:paraId="449F3655"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 xml:space="preserve">- Termenul în care se pot depune </w:t>
      </w:r>
      <w:r w:rsidRPr="001F5963">
        <w:rPr>
          <w:rFonts w:cs="Arial"/>
          <w:b/>
          <w:bCs/>
          <w:i/>
          <w:iCs/>
          <w:noProof/>
          <w:szCs w:val="20"/>
        </w:rPr>
        <w:t>contestaţii</w:t>
      </w:r>
      <w:r w:rsidRPr="001F5963">
        <w:rPr>
          <w:rFonts w:cs="Arial"/>
          <w:i/>
          <w:iCs/>
          <w:noProof/>
          <w:szCs w:val="20"/>
        </w:rPr>
        <w:t xml:space="preserve"> este de cel mult o zi lucrătoare de la data afişării rezultatelor selecţiei dosarelor, respectiv de la data afişării rezultatului probei scrise şi a interviului. </w:t>
      </w:r>
    </w:p>
    <w:p w14:paraId="2AF44547"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 xml:space="preserve">- Termenul în care se afişează </w:t>
      </w:r>
      <w:r w:rsidRPr="001F5963">
        <w:rPr>
          <w:rFonts w:cs="Arial"/>
          <w:b/>
          <w:bCs/>
          <w:i/>
          <w:iCs/>
          <w:noProof/>
          <w:szCs w:val="20"/>
        </w:rPr>
        <w:t>rezultatele contestaţiilor</w:t>
      </w:r>
      <w:r w:rsidRPr="001F5963">
        <w:rPr>
          <w:rFonts w:cs="Arial"/>
          <w:i/>
          <w:iCs/>
          <w:noProof/>
          <w:szCs w:val="20"/>
        </w:rPr>
        <w:t xml:space="preserve"> este de cel mult o zi lucrătoare de la expirarea termenului de depunere a contestaţiilor. </w:t>
      </w:r>
    </w:p>
    <w:p w14:paraId="78128BEE" w14:textId="77777777" w:rsidR="008E5649" w:rsidRPr="001F5963" w:rsidRDefault="008E5649" w:rsidP="008E5649">
      <w:pPr>
        <w:autoSpaceDE w:val="0"/>
        <w:autoSpaceDN w:val="0"/>
        <w:adjustRightInd w:val="0"/>
        <w:spacing w:line="240" w:lineRule="auto"/>
        <w:jc w:val="both"/>
        <w:rPr>
          <w:rFonts w:cs="Arial"/>
          <w:i/>
          <w:iCs/>
          <w:noProof/>
          <w:szCs w:val="20"/>
        </w:rPr>
      </w:pPr>
      <w:r w:rsidRPr="001F5963">
        <w:rPr>
          <w:rFonts w:cs="Arial"/>
          <w:i/>
          <w:iCs/>
          <w:noProof/>
          <w:szCs w:val="20"/>
        </w:rPr>
        <w:t xml:space="preserve">- Afişarea </w:t>
      </w:r>
      <w:r w:rsidRPr="001F5963">
        <w:rPr>
          <w:rFonts w:cs="Arial"/>
          <w:b/>
          <w:bCs/>
          <w:i/>
          <w:iCs/>
          <w:noProof/>
          <w:szCs w:val="20"/>
        </w:rPr>
        <w:t xml:space="preserve">rezultatelor finale </w:t>
      </w:r>
      <w:r w:rsidRPr="001F5963">
        <w:rPr>
          <w:rFonts w:cs="Arial"/>
          <w:i/>
          <w:iCs/>
          <w:noProof/>
          <w:szCs w:val="20"/>
        </w:rPr>
        <w:t xml:space="preserve">se face în termen de maximum o zi lucrătoare de la data afişării rezultatelor eventualelor contestaţii formulate pentru ultima proba, cea a interviului. </w:t>
      </w:r>
    </w:p>
    <w:p w14:paraId="7A8F332D" w14:textId="77777777" w:rsidR="008E5649" w:rsidRPr="001F5963" w:rsidRDefault="008E5649" w:rsidP="008E5649">
      <w:pPr>
        <w:spacing w:line="276" w:lineRule="auto"/>
        <w:rPr>
          <w:rFonts w:cs="Arial"/>
          <w:i/>
          <w:noProof/>
          <w:sz w:val="22"/>
        </w:rPr>
      </w:pPr>
    </w:p>
    <w:p w14:paraId="62AB4027" w14:textId="77777777" w:rsidR="008E5649" w:rsidRPr="001F5963" w:rsidRDefault="008E5649" w:rsidP="008E5649">
      <w:pPr>
        <w:spacing w:line="276" w:lineRule="auto"/>
        <w:jc w:val="both"/>
        <w:rPr>
          <w:rFonts w:ascii="Arial Narrow" w:hAnsi="Arial Narrow" w:cs="Arial"/>
          <w:b/>
          <w:noProof/>
          <w:sz w:val="24"/>
          <w:szCs w:val="24"/>
          <w:u w:val="single"/>
        </w:rPr>
      </w:pPr>
      <w:r w:rsidRPr="001F5963">
        <w:rPr>
          <w:rFonts w:ascii="Arial Narrow" w:hAnsi="Arial Narrow" w:cs="Arial"/>
          <w:b/>
          <w:noProof/>
          <w:sz w:val="24"/>
          <w:szCs w:val="24"/>
        </w:rPr>
        <w:tab/>
      </w:r>
      <w:r w:rsidRPr="001F5963">
        <w:rPr>
          <w:rFonts w:ascii="Arial Narrow" w:hAnsi="Arial Narrow" w:cs="Arial"/>
          <w:b/>
          <w:noProof/>
          <w:sz w:val="24"/>
          <w:szCs w:val="24"/>
          <w:u w:val="single"/>
        </w:rPr>
        <w:t>BIBLIOGRAFIA:</w:t>
      </w:r>
    </w:p>
    <w:p w14:paraId="5EC90D48" w14:textId="77777777" w:rsidR="008E5649" w:rsidRPr="00942AF0" w:rsidRDefault="008E5649" w:rsidP="008E5649">
      <w:pPr>
        <w:numPr>
          <w:ilvl w:val="0"/>
          <w:numId w:val="2"/>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Pr>
          <w:rFonts w:ascii="Arial Narrow" w:eastAsia="Times New Roman" w:hAnsi="Arial Narrow" w:cs="Arial"/>
          <w:b/>
          <w:color w:val="000000"/>
          <w:sz w:val="22"/>
        </w:rPr>
        <w:t>”</w:t>
      </w:r>
      <w:r w:rsidRPr="00942AF0">
        <w:rPr>
          <w:rFonts w:ascii="Arial Narrow" w:eastAsia="Times New Roman" w:hAnsi="Arial Narrow" w:cs="Arial"/>
          <w:b/>
          <w:color w:val="000000"/>
          <w:sz w:val="22"/>
        </w:rPr>
        <w:t>Puericultură și Pediatrie – Îndreptar pentru asistenții medicali (Ediția a III-a revizuită și completată)</w:t>
      </w:r>
      <w:r>
        <w:rPr>
          <w:rFonts w:ascii="Arial Narrow" w:eastAsia="Times New Roman" w:hAnsi="Arial Narrow" w:cs="Arial"/>
          <w:b/>
          <w:color w:val="000000"/>
          <w:sz w:val="22"/>
        </w:rPr>
        <w:t>”</w:t>
      </w:r>
      <w:r w:rsidRPr="00942AF0">
        <w:rPr>
          <w:rFonts w:ascii="Arial Narrow" w:eastAsia="Times New Roman" w:hAnsi="Arial Narrow" w:cs="Arial"/>
          <w:b/>
          <w:color w:val="000000"/>
          <w:sz w:val="22"/>
        </w:rPr>
        <w:t xml:space="preserve">, </w:t>
      </w:r>
      <w:r w:rsidRPr="00942AF0">
        <w:rPr>
          <w:rFonts w:ascii="Arial Narrow" w:eastAsia="Times New Roman" w:hAnsi="Arial Narrow" w:cs="Arial"/>
          <w:color w:val="000000"/>
          <w:sz w:val="22"/>
        </w:rPr>
        <w:t>de Crin Marcian și Vladimir Manta-Mihăilescu (Editura Medicală – București, 2021).</w:t>
      </w:r>
    </w:p>
    <w:p w14:paraId="620F5952" w14:textId="77777777" w:rsidR="008E5649" w:rsidRPr="00942AF0" w:rsidRDefault="008E5649" w:rsidP="008E5649">
      <w:pPr>
        <w:numPr>
          <w:ilvl w:val="0"/>
          <w:numId w:val="2"/>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942AF0">
        <w:rPr>
          <w:rFonts w:ascii="Arial Narrow" w:eastAsia="Times New Roman" w:hAnsi="Arial Narrow" w:cs="Arial"/>
          <w:b/>
          <w:color w:val="000000"/>
          <w:sz w:val="22"/>
        </w:rPr>
        <w:t xml:space="preserve">Ordinul Ministerului Sănătății nr. </w:t>
      </w:r>
      <w:r>
        <w:rPr>
          <w:rFonts w:ascii="Arial Narrow" w:eastAsia="Times New Roman" w:hAnsi="Arial Narrow" w:cs="Arial"/>
          <w:b/>
          <w:color w:val="000000"/>
          <w:sz w:val="22"/>
        </w:rPr>
        <w:t>1503</w:t>
      </w:r>
      <w:r w:rsidRPr="00942AF0">
        <w:rPr>
          <w:rFonts w:ascii="Arial Narrow" w:eastAsia="Times New Roman" w:hAnsi="Arial Narrow" w:cs="Arial"/>
          <w:b/>
          <w:color w:val="000000"/>
          <w:sz w:val="22"/>
        </w:rPr>
        <w:t>/</w:t>
      </w:r>
      <w:r>
        <w:rPr>
          <w:rFonts w:ascii="Arial Narrow" w:eastAsia="Times New Roman" w:hAnsi="Arial Narrow" w:cs="Arial"/>
          <w:b/>
          <w:color w:val="000000"/>
          <w:sz w:val="22"/>
        </w:rPr>
        <w:t>6821</w:t>
      </w:r>
      <w:r w:rsidRPr="00942AF0">
        <w:rPr>
          <w:rFonts w:ascii="Arial Narrow" w:eastAsia="Times New Roman" w:hAnsi="Arial Narrow" w:cs="Arial"/>
          <w:b/>
          <w:color w:val="000000"/>
          <w:sz w:val="22"/>
        </w:rPr>
        <w:t>/</w:t>
      </w:r>
      <w:r>
        <w:rPr>
          <w:rFonts w:ascii="Arial Narrow" w:eastAsia="Times New Roman" w:hAnsi="Arial Narrow" w:cs="Arial"/>
          <w:b/>
          <w:color w:val="000000"/>
          <w:sz w:val="22"/>
        </w:rPr>
        <w:t>10.11</w:t>
      </w:r>
      <w:r w:rsidRPr="00942AF0">
        <w:rPr>
          <w:rFonts w:ascii="Arial Narrow" w:eastAsia="Times New Roman" w:hAnsi="Arial Narrow" w:cs="Arial"/>
          <w:b/>
          <w:color w:val="000000"/>
          <w:sz w:val="22"/>
        </w:rPr>
        <w:t>.202</w:t>
      </w:r>
      <w:r>
        <w:rPr>
          <w:rFonts w:ascii="Arial Narrow" w:eastAsia="Times New Roman" w:hAnsi="Arial Narrow" w:cs="Arial"/>
          <w:b/>
          <w:color w:val="000000"/>
          <w:sz w:val="22"/>
        </w:rPr>
        <w:t>5</w:t>
      </w:r>
      <w:r w:rsidRPr="00942AF0">
        <w:rPr>
          <w:rFonts w:ascii="Arial Narrow" w:eastAsia="Times New Roman" w:hAnsi="Arial Narrow" w:cs="Arial"/>
          <w:color w:val="000000"/>
          <w:sz w:val="22"/>
        </w:rPr>
        <w:t xml:space="preserve"> pentru aprobarea Metodologiei privind asigurarea </w:t>
      </w:r>
      <w:proofErr w:type="spellStart"/>
      <w:r w:rsidRPr="00942AF0">
        <w:rPr>
          <w:rFonts w:ascii="Arial Narrow" w:eastAsia="Times New Roman" w:hAnsi="Arial Narrow" w:cs="Arial"/>
          <w:color w:val="000000"/>
          <w:sz w:val="22"/>
        </w:rPr>
        <w:t>asistenţei</w:t>
      </w:r>
      <w:proofErr w:type="spellEnd"/>
      <w:r w:rsidRPr="00942AF0">
        <w:rPr>
          <w:rFonts w:ascii="Arial Narrow" w:eastAsia="Times New Roman" w:hAnsi="Arial Narrow" w:cs="Arial"/>
          <w:color w:val="000000"/>
          <w:sz w:val="22"/>
        </w:rPr>
        <w:t xml:space="preserve"> medicale a </w:t>
      </w:r>
      <w:proofErr w:type="spellStart"/>
      <w:r w:rsidRPr="00942AF0">
        <w:rPr>
          <w:rFonts w:ascii="Arial Narrow" w:eastAsia="Times New Roman" w:hAnsi="Arial Narrow" w:cs="Arial"/>
          <w:color w:val="000000"/>
          <w:sz w:val="22"/>
        </w:rPr>
        <w:t>antepreşcolarilor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preşcolarilor</w:t>
      </w:r>
      <w:proofErr w:type="spellEnd"/>
      <w:r w:rsidRPr="00942AF0">
        <w:rPr>
          <w:rFonts w:ascii="Arial Narrow" w:eastAsia="Times New Roman" w:hAnsi="Arial Narrow" w:cs="Arial"/>
          <w:color w:val="000000"/>
          <w:sz w:val="22"/>
        </w:rPr>
        <w:t xml:space="preserve">, elevilor din </w:t>
      </w:r>
      <w:proofErr w:type="spellStart"/>
      <w:r w:rsidRPr="00942AF0">
        <w:rPr>
          <w:rFonts w:ascii="Arial Narrow" w:eastAsia="Times New Roman" w:hAnsi="Arial Narrow" w:cs="Arial"/>
          <w:color w:val="000000"/>
          <w:sz w:val="22"/>
        </w:rPr>
        <w:t>unităţile</w:t>
      </w:r>
      <w:proofErr w:type="spellEnd"/>
      <w:r w:rsidRPr="00942AF0">
        <w:rPr>
          <w:rFonts w:ascii="Arial Narrow" w:eastAsia="Times New Roman" w:hAnsi="Arial Narrow" w:cs="Arial"/>
          <w:color w:val="000000"/>
          <w:sz w:val="22"/>
        </w:rPr>
        <w:t xml:space="preserve"> de </w:t>
      </w:r>
      <w:proofErr w:type="spellStart"/>
      <w:r w:rsidRPr="00942AF0">
        <w:rPr>
          <w:rFonts w:ascii="Arial Narrow" w:eastAsia="Times New Roman" w:hAnsi="Arial Narrow" w:cs="Arial"/>
          <w:color w:val="000000"/>
          <w:sz w:val="22"/>
        </w:rPr>
        <w:t>învăţământ</w:t>
      </w:r>
      <w:proofErr w:type="spellEnd"/>
      <w:r w:rsidRPr="00942AF0">
        <w:rPr>
          <w:rFonts w:ascii="Arial Narrow" w:eastAsia="Times New Roman" w:hAnsi="Arial Narrow" w:cs="Arial"/>
          <w:color w:val="000000"/>
          <w:sz w:val="22"/>
        </w:rPr>
        <w:t xml:space="preserve"> preuniversitar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studenţilor</w:t>
      </w:r>
      <w:proofErr w:type="spellEnd"/>
      <w:r w:rsidRPr="00942AF0">
        <w:rPr>
          <w:rFonts w:ascii="Arial Narrow" w:eastAsia="Times New Roman" w:hAnsi="Arial Narrow" w:cs="Arial"/>
          <w:color w:val="000000"/>
          <w:sz w:val="22"/>
        </w:rPr>
        <w:t xml:space="preserve"> din </w:t>
      </w:r>
      <w:proofErr w:type="spellStart"/>
      <w:r w:rsidRPr="00942AF0">
        <w:rPr>
          <w:rFonts w:ascii="Arial Narrow" w:eastAsia="Times New Roman" w:hAnsi="Arial Narrow" w:cs="Arial"/>
          <w:color w:val="000000"/>
          <w:sz w:val="22"/>
        </w:rPr>
        <w:t>instituţiile</w:t>
      </w:r>
      <w:proofErr w:type="spellEnd"/>
      <w:r w:rsidRPr="00942AF0">
        <w:rPr>
          <w:rFonts w:ascii="Arial Narrow" w:eastAsia="Times New Roman" w:hAnsi="Arial Narrow" w:cs="Arial"/>
          <w:color w:val="000000"/>
          <w:sz w:val="22"/>
        </w:rPr>
        <w:t xml:space="preserve"> de </w:t>
      </w:r>
      <w:proofErr w:type="spellStart"/>
      <w:r w:rsidRPr="00942AF0">
        <w:rPr>
          <w:rFonts w:ascii="Arial Narrow" w:eastAsia="Times New Roman" w:hAnsi="Arial Narrow" w:cs="Arial"/>
          <w:color w:val="000000"/>
          <w:sz w:val="22"/>
        </w:rPr>
        <w:t>învăţământ</w:t>
      </w:r>
      <w:proofErr w:type="spellEnd"/>
      <w:r w:rsidRPr="00942AF0">
        <w:rPr>
          <w:rFonts w:ascii="Arial Narrow" w:eastAsia="Times New Roman" w:hAnsi="Arial Narrow" w:cs="Arial"/>
          <w:color w:val="000000"/>
          <w:sz w:val="22"/>
        </w:rPr>
        <w:t xml:space="preserve"> superior pentru </w:t>
      </w:r>
      <w:proofErr w:type="spellStart"/>
      <w:r w:rsidRPr="00942AF0">
        <w:rPr>
          <w:rFonts w:ascii="Arial Narrow" w:eastAsia="Times New Roman" w:hAnsi="Arial Narrow" w:cs="Arial"/>
          <w:color w:val="000000"/>
          <w:sz w:val="22"/>
        </w:rPr>
        <w:t>menţinerea</w:t>
      </w:r>
      <w:proofErr w:type="spellEnd"/>
      <w:r w:rsidRPr="00942AF0">
        <w:rPr>
          <w:rFonts w:ascii="Arial Narrow" w:eastAsia="Times New Roman" w:hAnsi="Arial Narrow" w:cs="Arial"/>
          <w:color w:val="000000"/>
          <w:sz w:val="22"/>
        </w:rPr>
        <w:t xml:space="preserve"> stării de sănătate a </w:t>
      </w:r>
      <w:proofErr w:type="spellStart"/>
      <w:r w:rsidRPr="00942AF0">
        <w:rPr>
          <w:rFonts w:ascii="Arial Narrow" w:eastAsia="Times New Roman" w:hAnsi="Arial Narrow" w:cs="Arial"/>
          <w:color w:val="000000"/>
          <w:sz w:val="22"/>
        </w:rPr>
        <w:t>colectivităţilor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pentru promovarea unui stil de </w:t>
      </w:r>
      <w:proofErr w:type="spellStart"/>
      <w:r w:rsidRPr="00942AF0">
        <w:rPr>
          <w:rFonts w:ascii="Arial Narrow" w:eastAsia="Times New Roman" w:hAnsi="Arial Narrow" w:cs="Arial"/>
          <w:color w:val="000000"/>
          <w:sz w:val="22"/>
        </w:rPr>
        <w:t>viaţă</w:t>
      </w:r>
      <w:proofErr w:type="spellEnd"/>
      <w:r w:rsidRPr="00942AF0">
        <w:rPr>
          <w:rFonts w:ascii="Arial Narrow" w:eastAsia="Times New Roman" w:hAnsi="Arial Narrow" w:cs="Arial"/>
          <w:color w:val="000000"/>
          <w:sz w:val="22"/>
        </w:rPr>
        <w:t xml:space="preserve"> sănătos, cu modificările și completările ulterioare.</w:t>
      </w:r>
    </w:p>
    <w:p w14:paraId="01E29AA6" w14:textId="77777777" w:rsidR="008E5649" w:rsidRPr="00942AF0" w:rsidRDefault="008E5649" w:rsidP="008E5649">
      <w:pPr>
        <w:numPr>
          <w:ilvl w:val="0"/>
          <w:numId w:val="2"/>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942AF0">
        <w:rPr>
          <w:rFonts w:ascii="Arial Narrow" w:eastAsia="Times New Roman" w:hAnsi="Arial Narrow" w:cs="Arial"/>
          <w:b/>
          <w:color w:val="000000"/>
          <w:sz w:val="22"/>
        </w:rPr>
        <w:t>Ordinul Ministerului Sănătății nr. 541/17.02.2025</w:t>
      </w:r>
      <w:r w:rsidRPr="00942AF0">
        <w:rPr>
          <w:rFonts w:ascii="Arial Narrow" w:eastAsia="Times New Roman" w:hAnsi="Arial Narrow" w:cs="Arial"/>
          <w:color w:val="000000"/>
          <w:sz w:val="22"/>
        </w:rPr>
        <w:t xml:space="preserve"> pentru aprobarea Listei alimentelor nerecomandate </w:t>
      </w:r>
      <w:proofErr w:type="spellStart"/>
      <w:r w:rsidRPr="00942AF0">
        <w:rPr>
          <w:rFonts w:ascii="Arial Narrow" w:eastAsia="Times New Roman" w:hAnsi="Arial Narrow" w:cs="Arial"/>
          <w:color w:val="000000"/>
          <w:sz w:val="22"/>
        </w:rPr>
        <w:t>preşcolarilor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şcolarilor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a principiilor care stau la baza unei </w:t>
      </w:r>
      <w:proofErr w:type="spellStart"/>
      <w:r w:rsidRPr="00942AF0">
        <w:rPr>
          <w:rFonts w:ascii="Arial Narrow" w:eastAsia="Times New Roman" w:hAnsi="Arial Narrow" w:cs="Arial"/>
          <w:color w:val="000000"/>
          <w:sz w:val="22"/>
        </w:rPr>
        <w:t>alimentaţii</w:t>
      </w:r>
      <w:proofErr w:type="spellEnd"/>
      <w:r w:rsidRPr="00942AF0">
        <w:rPr>
          <w:rFonts w:ascii="Arial Narrow" w:eastAsia="Times New Roman" w:hAnsi="Arial Narrow" w:cs="Arial"/>
          <w:color w:val="000000"/>
          <w:sz w:val="22"/>
        </w:rPr>
        <w:t xml:space="preserve"> sănătoase pentru copii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adolescenţi</w:t>
      </w:r>
      <w:proofErr w:type="spellEnd"/>
      <w:r w:rsidRPr="00942AF0">
        <w:rPr>
          <w:rFonts w:ascii="Arial Narrow" w:eastAsia="Times New Roman" w:hAnsi="Arial Narrow" w:cs="Arial"/>
          <w:color w:val="000000"/>
          <w:sz w:val="22"/>
        </w:rPr>
        <w:t xml:space="preserve"> în </w:t>
      </w:r>
      <w:proofErr w:type="spellStart"/>
      <w:r w:rsidRPr="00942AF0">
        <w:rPr>
          <w:rFonts w:ascii="Arial Narrow" w:eastAsia="Times New Roman" w:hAnsi="Arial Narrow" w:cs="Arial"/>
          <w:color w:val="000000"/>
          <w:sz w:val="22"/>
        </w:rPr>
        <w:t>unităţile</w:t>
      </w:r>
      <w:proofErr w:type="spellEnd"/>
      <w:r w:rsidRPr="00942AF0">
        <w:rPr>
          <w:rFonts w:ascii="Arial Narrow" w:eastAsia="Times New Roman" w:hAnsi="Arial Narrow" w:cs="Arial"/>
          <w:color w:val="000000"/>
          <w:sz w:val="22"/>
        </w:rPr>
        <w:t xml:space="preserve"> de </w:t>
      </w:r>
      <w:proofErr w:type="spellStart"/>
      <w:r w:rsidRPr="00942AF0">
        <w:rPr>
          <w:rFonts w:ascii="Arial Narrow" w:eastAsia="Times New Roman" w:hAnsi="Arial Narrow" w:cs="Arial"/>
          <w:color w:val="000000"/>
          <w:sz w:val="22"/>
        </w:rPr>
        <w:t>învăţământ</w:t>
      </w:r>
      <w:proofErr w:type="spellEnd"/>
      <w:r w:rsidRPr="00942AF0">
        <w:rPr>
          <w:rFonts w:ascii="Arial Narrow" w:eastAsia="Times New Roman" w:hAnsi="Arial Narrow" w:cs="Arial"/>
          <w:color w:val="000000"/>
          <w:sz w:val="22"/>
        </w:rPr>
        <w:t xml:space="preserve"> preuniversitar, cu modificările și completările ulterioare.</w:t>
      </w:r>
    </w:p>
    <w:p w14:paraId="6D538F72" w14:textId="77777777" w:rsidR="008E5649" w:rsidRPr="00942AF0" w:rsidRDefault="008E5649" w:rsidP="008E5649">
      <w:pPr>
        <w:numPr>
          <w:ilvl w:val="0"/>
          <w:numId w:val="2"/>
        </w:numPr>
        <w:pBdr>
          <w:top w:val="nil"/>
          <w:left w:val="nil"/>
          <w:bottom w:val="nil"/>
          <w:right w:val="nil"/>
          <w:between w:val="nil"/>
        </w:pBdr>
        <w:spacing w:line="240" w:lineRule="auto"/>
        <w:ind w:left="0" w:firstLine="1080"/>
        <w:jc w:val="both"/>
        <w:rPr>
          <w:rFonts w:ascii="Arial Narrow" w:eastAsia="Times New Roman" w:hAnsi="Arial Narrow" w:cs="Arial"/>
          <w:sz w:val="22"/>
        </w:rPr>
      </w:pPr>
      <w:r w:rsidRPr="00942AF0">
        <w:rPr>
          <w:rFonts w:ascii="Arial Narrow" w:eastAsia="Times New Roman" w:hAnsi="Arial Narrow" w:cs="Arial"/>
          <w:b/>
          <w:color w:val="000000"/>
          <w:sz w:val="22"/>
        </w:rPr>
        <w:t>Ordinul Ministerului Sănătății nr. 1.761/03.09.2021</w:t>
      </w:r>
      <w:r w:rsidRPr="00942AF0">
        <w:rPr>
          <w:rFonts w:ascii="Arial Narrow" w:eastAsia="Times New Roman" w:hAnsi="Arial Narrow" w:cs="Arial"/>
          <w:color w:val="000000"/>
          <w:sz w:val="22"/>
        </w:rPr>
        <w:t xml:space="preserve"> pentru aprobarea Normelor tehnice privind </w:t>
      </w:r>
      <w:proofErr w:type="spellStart"/>
      <w:r w:rsidRPr="00942AF0">
        <w:rPr>
          <w:rFonts w:ascii="Arial Narrow" w:eastAsia="Times New Roman" w:hAnsi="Arial Narrow" w:cs="Arial"/>
          <w:color w:val="000000"/>
          <w:sz w:val="22"/>
        </w:rPr>
        <w:t>curăţarea</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dezinfecţia</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sterilizarea în </w:t>
      </w:r>
      <w:proofErr w:type="spellStart"/>
      <w:r w:rsidRPr="00942AF0">
        <w:rPr>
          <w:rFonts w:ascii="Arial Narrow" w:eastAsia="Times New Roman" w:hAnsi="Arial Narrow" w:cs="Arial"/>
          <w:color w:val="000000"/>
          <w:sz w:val="22"/>
        </w:rPr>
        <w:t>unităţile</w:t>
      </w:r>
      <w:proofErr w:type="spellEnd"/>
      <w:r w:rsidRPr="00942AF0">
        <w:rPr>
          <w:rFonts w:ascii="Arial Narrow" w:eastAsia="Times New Roman" w:hAnsi="Arial Narrow" w:cs="Arial"/>
          <w:color w:val="000000"/>
          <w:sz w:val="22"/>
        </w:rPr>
        <w:t xml:space="preserve"> sanitare publice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private, evaluarea </w:t>
      </w:r>
      <w:proofErr w:type="spellStart"/>
      <w:r w:rsidRPr="00942AF0">
        <w:rPr>
          <w:rFonts w:ascii="Arial Narrow" w:eastAsia="Times New Roman" w:hAnsi="Arial Narrow" w:cs="Arial"/>
          <w:color w:val="000000"/>
          <w:sz w:val="22"/>
        </w:rPr>
        <w:t>eficacităţii</w:t>
      </w:r>
      <w:proofErr w:type="spellEnd"/>
      <w:r w:rsidRPr="00942AF0">
        <w:rPr>
          <w:rFonts w:ascii="Arial Narrow" w:eastAsia="Times New Roman" w:hAnsi="Arial Narrow" w:cs="Arial"/>
          <w:color w:val="000000"/>
          <w:sz w:val="22"/>
        </w:rPr>
        <w:t xml:space="preserve"> procedurilor de </w:t>
      </w:r>
      <w:proofErr w:type="spellStart"/>
      <w:r w:rsidRPr="00942AF0">
        <w:rPr>
          <w:rFonts w:ascii="Arial Narrow" w:eastAsia="Times New Roman" w:hAnsi="Arial Narrow" w:cs="Arial"/>
          <w:color w:val="000000"/>
          <w:sz w:val="22"/>
        </w:rPr>
        <w:t>curăţenie</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dezinfecţie</w:t>
      </w:r>
      <w:proofErr w:type="spellEnd"/>
      <w:r w:rsidRPr="00942AF0">
        <w:rPr>
          <w:rFonts w:ascii="Arial Narrow" w:eastAsia="Times New Roman" w:hAnsi="Arial Narrow" w:cs="Arial"/>
          <w:color w:val="000000"/>
          <w:sz w:val="22"/>
        </w:rPr>
        <w:t xml:space="preserve"> efectuate în cadrul acestora, procedurile recomandate pentru </w:t>
      </w:r>
      <w:proofErr w:type="spellStart"/>
      <w:r w:rsidRPr="00942AF0">
        <w:rPr>
          <w:rFonts w:ascii="Arial Narrow" w:eastAsia="Times New Roman" w:hAnsi="Arial Narrow" w:cs="Arial"/>
          <w:color w:val="000000"/>
          <w:sz w:val="22"/>
        </w:rPr>
        <w:t>dezinfecţia</w:t>
      </w:r>
      <w:proofErr w:type="spellEnd"/>
      <w:r w:rsidRPr="00942AF0">
        <w:rPr>
          <w:rFonts w:ascii="Arial Narrow" w:eastAsia="Times New Roman" w:hAnsi="Arial Narrow" w:cs="Arial"/>
          <w:color w:val="000000"/>
          <w:sz w:val="22"/>
        </w:rPr>
        <w:t xml:space="preserve"> mâinilor în </w:t>
      </w:r>
      <w:proofErr w:type="spellStart"/>
      <w:r w:rsidRPr="00942AF0">
        <w:rPr>
          <w:rFonts w:ascii="Arial Narrow" w:eastAsia="Times New Roman" w:hAnsi="Arial Narrow" w:cs="Arial"/>
          <w:color w:val="000000"/>
          <w:sz w:val="22"/>
        </w:rPr>
        <w:t>funcţie</w:t>
      </w:r>
      <w:proofErr w:type="spellEnd"/>
      <w:r w:rsidRPr="00942AF0">
        <w:rPr>
          <w:rFonts w:ascii="Arial Narrow" w:eastAsia="Times New Roman" w:hAnsi="Arial Narrow" w:cs="Arial"/>
          <w:color w:val="000000"/>
          <w:sz w:val="22"/>
        </w:rPr>
        <w:t xml:space="preserve"> de nivelul de risc, precum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metodele de evaluare a derulării procesului de sterilizare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controlul </w:t>
      </w:r>
      <w:proofErr w:type="spellStart"/>
      <w:r w:rsidRPr="00942AF0">
        <w:rPr>
          <w:rFonts w:ascii="Arial Narrow" w:eastAsia="Times New Roman" w:hAnsi="Arial Narrow" w:cs="Arial"/>
          <w:color w:val="000000"/>
          <w:sz w:val="22"/>
        </w:rPr>
        <w:t>eficienţei</w:t>
      </w:r>
      <w:proofErr w:type="spellEnd"/>
      <w:r w:rsidRPr="00942AF0">
        <w:rPr>
          <w:rFonts w:ascii="Arial Narrow" w:eastAsia="Times New Roman" w:hAnsi="Arial Narrow" w:cs="Arial"/>
          <w:color w:val="000000"/>
          <w:sz w:val="22"/>
        </w:rPr>
        <w:t xml:space="preserve"> acestuia</w:t>
      </w:r>
      <w:r w:rsidRPr="00942AF0">
        <w:rPr>
          <w:rFonts w:ascii="Arial Narrow" w:eastAsia="Times New Roman" w:hAnsi="Arial Narrow" w:cs="Arial"/>
          <w:sz w:val="22"/>
        </w:rPr>
        <w:t>, cu modificările și completările ulterioare.</w:t>
      </w:r>
    </w:p>
    <w:p w14:paraId="39B2EAA6" w14:textId="77777777" w:rsidR="008E5649" w:rsidRPr="00942AF0" w:rsidRDefault="008E5649" w:rsidP="008E5649">
      <w:pPr>
        <w:numPr>
          <w:ilvl w:val="0"/>
          <w:numId w:val="2"/>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942AF0">
        <w:rPr>
          <w:rFonts w:ascii="Arial Narrow" w:eastAsia="Times New Roman" w:hAnsi="Arial Narrow" w:cs="Arial"/>
          <w:b/>
          <w:color w:val="000000"/>
          <w:sz w:val="22"/>
        </w:rPr>
        <w:t xml:space="preserve">Ordinul Ministerului Sănătății nr. 1226/03.12.2012 </w:t>
      </w:r>
      <w:r w:rsidRPr="00942AF0">
        <w:rPr>
          <w:rFonts w:ascii="Arial Narrow" w:eastAsia="Times New Roman" w:hAnsi="Arial Narrow" w:cs="Arial"/>
          <w:color w:val="000000"/>
          <w:sz w:val="22"/>
        </w:rPr>
        <w:t>– pentru aprobarea Normelor tehnice privind  gestionarea deșeurilor rezultate din activități medicale și a Metodologiei de culegere a datelor pentru baza națională de date privind deșeurile rezultate din activități medicale, cu modificările și completările ulterioare.</w:t>
      </w:r>
    </w:p>
    <w:p w14:paraId="1FE0B1CE" w14:textId="77777777" w:rsidR="008E5649" w:rsidRDefault="008E5649" w:rsidP="008E5649">
      <w:pPr>
        <w:spacing w:line="240" w:lineRule="auto"/>
        <w:jc w:val="both"/>
        <w:rPr>
          <w:rFonts w:cs="Arial"/>
          <w:noProof/>
          <w:sz w:val="22"/>
        </w:rPr>
      </w:pPr>
    </w:p>
    <w:p w14:paraId="0A11FAF7" w14:textId="77777777" w:rsidR="008E5649" w:rsidRPr="001F5963" w:rsidRDefault="008E5649" w:rsidP="008E5649">
      <w:pPr>
        <w:spacing w:line="240" w:lineRule="auto"/>
        <w:jc w:val="both"/>
        <w:rPr>
          <w:rFonts w:ascii="Arial Narrow" w:hAnsi="Arial Narrow" w:cs="Arial"/>
          <w:b/>
          <w:bCs/>
          <w:noProof/>
          <w:sz w:val="24"/>
          <w:szCs w:val="24"/>
          <w:u w:val="single"/>
        </w:rPr>
      </w:pPr>
      <w:r w:rsidRPr="001F5963">
        <w:rPr>
          <w:rFonts w:ascii="Arial Narrow" w:hAnsi="Arial Narrow" w:cs="Arial"/>
          <w:noProof/>
          <w:color w:val="FF0000"/>
          <w:sz w:val="24"/>
          <w:szCs w:val="24"/>
        </w:rPr>
        <w:tab/>
      </w:r>
      <w:r>
        <w:rPr>
          <w:rFonts w:ascii="Arial Narrow" w:hAnsi="Arial Narrow" w:cs="Arial"/>
          <w:noProof/>
          <w:color w:val="FF0000"/>
          <w:sz w:val="24"/>
          <w:szCs w:val="24"/>
        </w:rPr>
        <w:t xml:space="preserve"> </w:t>
      </w:r>
      <w:r w:rsidRPr="001F5963">
        <w:rPr>
          <w:rFonts w:ascii="Arial Narrow" w:hAnsi="Arial Narrow" w:cs="Arial"/>
          <w:b/>
          <w:bCs/>
          <w:noProof/>
          <w:sz w:val="24"/>
          <w:szCs w:val="24"/>
          <w:u w:val="single"/>
        </w:rPr>
        <w:t>TEMATICA:</w:t>
      </w:r>
    </w:p>
    <w:p w14:paraId="6ED58203" w14:textId="77777777" w:rsidR="008E5649" w:rsidRPr="00942AF0" w:rsidRDefault="008E5649" w:rsidP="008E5649">
      <w:pPr>
        <w:numPr>
          <w:ilvl w:val="0"/>
          <w:numId w:val="4"/>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B300F2">
        <w:rPr>
          <w:rFonts w:ascii="Arial Narrow" w:eastAsia="Times New Roman" w:hAnsi="Arial Narrow" w:cs="Arial"/>
          <w:b/>
          <w:color w:val="000000"/>
          <w:sz w:val="22"/>
          <w:u w:val="single"/>
        </w:rPr>
        <w:t>”Puericultură și Pediatrie – Îndreptar pentru asistenții medicali (Ediția a III-a revizuită și completată)”</w:t>
      </w:r>
      <w:r w:rsidRPr="00942AF0">
        <w:rPr>
          <w:rFonts w:ascii="Arial Narrow" w:eastAsia="Times New Roman" w:hAnsi="Arial Narrow" w:cs="Arial"/>
          <w:b/>
          <w:color w:val="000000"/>
          <w:sz w:val="22"/>
        </w:rPr>
        <w:t xml:space="preserve">, </w:t>
      </w:r>
      <w:r w:rsidRPr="00942AF0">
        <w:rPr>
          <w:rFonts w:ascii="Arial Narrow" w:eastAsia="Times New Roman" w:hAnsi="Arial Narrow" w:cs="Arial"/>
          <w:color w:val="000000"/>
          <w:sz w:val="22"/>
        </w:rPr>
        <w:t>de Crin Marcian și Vladimir Manta-Mihăilescu (Editura Medicală – București, 2021):</w:t>
      </w:r>
    </w:p>
    <w:p w14:paraId="0FE99458"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 xml:space="preserve">Capitolul 21 </w:t>
      </w:r>
      <w:r w:rsidRPr="00942AF0">
        <w:rPr>
          <w:rFonts w:ascii="Arial Narrow" w:eastAsia="Times New Roman" w:hAnsi="Arial Narrow" w:cs="Arial"/>
          <w:b/>
          <w:i/>
          <w:iCs/>
          <w:color w:val="000000"/>
          <w:sz w:val="22"/>
        </w:rPr>
        <w:t>– Durerea la copil și combaterea ei (paginile 209-219).</w:t>
      </w:r>
    </w:p>
    <w:p w14:paraId="0EECB323"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24</w:t>
      </w:r>
      <w:r w:rsidRPr="00942AF0">
        <w:rPr>
          <w:rFonts w:ascii="Arial Narrow" w:eastAsia="Times New Roman" w:hAnsi="Arial Narrow" w:cs="Arial"/>
          <w:b/>
          <w:i/>
          <w:iCs/>
          <w:color w:val="000000"/>
          <w:sz w:val="22"/>
        </w:rPr>
        <w:t xml:space="preserve"> – Rahitismul carențial și tetania </w:t>
      </w:r>
      <w:proofErr w:type="spellStart"/>
      <w:r w:rsidRPr="00942AF0">
        <w:rPr>
          <w:rFonts w:ascii="Arial Narrow" w:eastAsia="Times New Roman" w:hAnsi="Arial Narrow" w:cs="Arial"/>
          <w:b/>
          <w:i/>
          <w:iCs/>
          <w:color w:val="000000"/>
          <w:sz w:val="22"/>
        </w:rPr>
        <w:t>rahitigenă</w:t>
      </w:r>
      <w:proofErr w:type="spellEnd"/>
      <w:r w:rsidRPr="00942AF0">
        <w:rPr>
          <w:rFonts w:ascii="Arial Narrow" w:eastAsia="Times New Roman" w:hAnsi="Arial Narrow" w:cs="Arial"/>
          <w:b/>
          <w:i/>
          <w:iCs/>
          <w:color w:val="000000"/>
          <w:sz w:val="22"/>
        </w:rPr>
        <w:t xml:space="preserve"> (paginile 235-240).</w:t>
      </w:r>
    </w:p>
    <w:p w14:paraId="29A0FDEA"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27</w:t>
      </w:r>
      <w:r w:rsidRPr="00942AF0">
        <w:rPr>
          <w:rFonts w:ascii="Arial Narrow" w:eastAsia="Times New Roman" w:hAnsi="Arial Narrow" w:cs="Arial"/>
          <w:b/>
          <w:i/>
          <w:iCs/>
          <w:color w:val="000000"/>
          <w:sz w:val="22"/>
        </w:rPr>
        <w:t xml:space="preserve"> – Boli de nas, gât și urechi (paginile 252-260).</w:t>
      </w:r>
    </w:p>
    <w:p w14:paraId="2039B654"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28</w:t>
      </w:r>
      <w:r w:rsidRPr="00942AF0">
        <w:rPr>
          <w:rFonts w:ascii="Arial Narrow" w:eastAsia="Times New Roman" w:hAnsi="Arial Narrow" w:cs="Arial"/>
          <w:b/>
          <w:i/>
          <w:iCs/>
          <w:color w:val="000000"/>
          <w:sz w:val="22"/>
        </w:rPr>
        <w:t xml:space="preserve"> – Bolile aparatului respirator (paginile 261-285).</w:t>
      </w:r>
    </w:p>
    <w:p w14:paraId="61147075"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44</w:t>
      </w:r>
      <w:r w:rsidRPr="00942AF0">
        <w:rPr>
          <w:rFonts w:ascii="Arial Narrow" w:eastAsia="Times New Roman" w:hAnsi="Arial Narrow" w:cs="Arial"/>
          <w:b/>
          <w:i/>
          <w:iCs/>
          <w:color w:val="000000"/>
          <w:sz w:val="22"/>
        </w:rPr>
        <w:t xml:space="preserve"> – Boli de piele la copil (pagina 503, paginile 505-515).</w:t>
      </w:r>
    </w:p>
    <w:p w14:paraId="682B1E54"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48.1</w:t>
      </w:r>
      <w:r w:rsidRPr="00942AF0">
        <w:rPr>
          <w:rFonts w:ascii="Arial Narrow" w:eastAsia="Times New Roman" w:hAnsi="Arial Narrow" w:cs="Arial"/>
          <w:b/>
          <w:i/>
          <w:iCs/>
          <w:color w:val="000000"/>
          <w:sz w:val="22"/>
        </w:rPr>
        <w:t xml:space="preserve"> – Epistaxisul (paginile 543-545).</w:t>
      </w:r>
    </w:p>
    <w:p w14:paraId="593776F2"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48.3</w:t>
      </w:r>
      <w:r w:rsidRPr="00942AF0">
        <w:rPr>
          <w:rFonts w:ascii="Arial Narrow" w:eastAsia="Times New Roman" w:hAnsi="Arial Narrow" w:cs="Arial"/>
          <w:b/>
          <w:i/>
          <w:iCs/>
          <w:color w:val="000000"/>
          <w:sz w:val="22"/>
        </w:rPr>
        <w:t xml:space="preserve"> – Corpi străini aspirați în căile respiratorii superioare (pagina 549).</w:t>
      </w:r>
    </w:p>
    <w:p w14:paraId="3FDB1A79"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b/>
          <w:i/>
          <w:iCs/>
          <w:color w:val="000000"/>
          <w:sz w:val="22"/>
        </w:rPr>
      </w:pPr>
      <w:r w:rsidRPr="00942AF0">
        <w:rPr>
          <w:rFonts w:ascii="Arial Narrow" w:eastAsia="Times New Roman" w:hAnsi="Arial Narrow" w:cs="Arial"/>
          <w:b/>
          <w:color w:val="000000"/>
          <w:sz w:val="22"/>
        </w:rPr>
        <w:t>Capitolul 48.5</w:t>
      </w:r>
      <w:r w:rsidRPr="00942AF0">
        <w:rPr>
          <w:rFonts w:ascii="Arial Narrow" w:eastAsia="Times New Roman" w:hAnsi="Arial Narrow" w:cs="Arial"/>
          <w:b/>
          <w:i/>
          <w:iCs/>
          <w:color w:val="000000"/>
          <w:sz w:val="22"/>
        </w:rPr>
        <w:t xml:space="preserve"> – Arsuri – tratamentul arsurilor (paginile 550-557).</w:t>
      </w:r>
    </w:p>
    <w:p w14:paraId="539377C3" w14:textId="77777777" w:rsidR="008E5649" w:rsidRPr="004E3C5B" w:rsidRDefault="008E5649" w:rsidP="008E5649">
      <w:pPr>
        <w:pStyle w:val="Listparagraf"/>
        <w:numPr>
          <w:ilvl w:val="0"/>
          <w:numId w:val="4"/>
        </w:numPr>
        <w:pBdr>
          <w:top w:val="nil"/>
          <w:left w:val="nil"/>
          <w:bottom w:val="nil"/>
          <w:right w:val="nil"/>
          <w:between w:val="nil"/>
        </w:pBdr>
        <w:ind w:left="0" w:firstLine="1080"/>
        <w:jc w:val="both"/>
        <w:rPr>
          <w:rFonts w:ascii="Arial Narrow" w:hAnsi="Arial Narrow" w:cs="Arial"/>
          <w:color w:val="000000"/>
          <w:sz w:val="22"/>
        </w:rPr>
      </w:pPr>
      <w:proofErr w:type="spellStart"/>
      <w:r w:rsidRPr="004E3C5B">
        <w:rPr>
          <w:rFonts w:ascii="Arial Narrow" w:hAnsi="Arial Narrow" w:cs="Arial"/>
          <w:b/>
          <w:color w:val="000000"/>
          <w:sz w:val="22"/>
          <w:u w:val="single"/>
        </w:rPr>
        <w:t>Ordinul</w:t>
      </w:r>
      <w:proofErr w:type="spellEnd"/>
      <w:r w:rsidRPr="004E3C5B">
        <w:rPr>
          <w:rFonts w:ascii="Arial Narrow" w:hAnsi="Arial Narrow" w:cs="Arial"/>
          <w:b/>
          <w:color w:val="000000"/>
          <w:sz w:val="22"/>
          <w:u w:val="single"/>
        </w:rPr>
        <w:t xml:space="preserve"> </w:t>
      </w:r>
      <w:proofErr w:type="spellStart"/>
      <w:r w:rsidRPr="004E3C5B">
        <w:rPr>
          <w:rFonts w:ascii="Arial Narrow" w:hAnsi="Arial Narrow" w:cs="Arial"/>
          <w:b/>
          <w:color w:val="000000"/>
          <w:sz w:val="22"/>
          <w:u w:val="single"/>
        </w:rPr>
        <w:t>Ministerului</w:t>
      </w:r>
      <w:proofErr w:type="spellEnd"/>
      <w:r w:rsidRPr="004E3C5B">
        <w:rPr>
          <w:rFonts w:ascii="Arial Narrow" w:hAnsi="Arial Narrow" w:cs="Arial"/>
          <w:b/>
          <w:color w:val="000000"/>
          <w:sz w:val="22"/>
          <w:u w:val="single"/>
        </w:rPr>
        <w:t xml:space="preserve"> </w:t>
      </w:r>
      <w:proofErr w:type="spellStart"/>
      <w:r w:rsidRPr="004E3C5B">
        <w:rPr>
          <w:rFonts w:ascii="Arial Narrow" w:hAnsi="Arial Narrow" w:cs="Arial"/>
          <w:b/>
          <w:color w:val="000000"/>
          <w:sz w:val="22"/>
          <w:u w:val="single"/>
        </w:rPr>
        <w:t>Sănătății</w:t>
      </w:r>
      <w:proofErr w:type="spellEnd"/>
      <w:r w:rsidRPr="004E3C5B">
        <w:rPr>
          <w:rFonts w:ascii="Arial Narrow" w:hAnsi="Arial Narrow" w:cs="Arial"/>
          <w:b/>
          <w:color w:val="000000"/>
          <w:sz w:val="22"/>
          <w:u w:val="single"/>
        </w:rPr>
        <w:t xml:space="preserve"> nr. 1503/6821/10.11.2025</w:t>
      </w:r>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pentru</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aprobarea</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Metodologiei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privind</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asigurarea</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asistenţei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medicale</w:t>
      </w:r>
      <w:proofErr w:type="spellEnd"/>
      <w:r w:rsidRPr="004E3C5B">
        <w:rPr>
          <w:rFonts w:ascii="Arial Narrow" w:hAnsi="Arial Narrow" w:cs="Arial"/>
          <w:color w:val="000000"/>
          <w:sz w:val="22"/>
        </w:rPr>
        <w:t xml:space="preserve"> </w:t>
      </w:r>
      <w:proofErr w:type="gramStart"/>
      <w:r w:rsidRPr="004E3C5B">
        <w:rPr>
          <w:rFonts w:ascii="Arial Narrow" w:hAnsi="Arial Narrow" w:cs="Arial"/>
          <w:color w:val="000000"/>
          <w:sz w:val="22"/>
        </w:rPr>
        <w:t>a</w:t>
      </w:r>
      <w:proofErr w:type="gram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antepreşcolarilor</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preşcolarilor</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elevilor</w:t>
      </w:r>
      <w:proofErr w:type="spellEnd"/>
      <w:r w:rsidRPr="004E3C5B">
        <w:rPr>
          <w:rFonts w:ascii="Arial Narrow" w:hAnsi="Arial Narrow" w:cs="Arial"/>
          <w:color w:val="000000"/>
          <w:sz w:val="22"/>
        </w:rPr>
        <w:t xml:space="preserve"> din </w:t>
      </w:r>
      <w:proofErr w:type="spellStart"/>
      <w:r w:rsidRPr="004E3C5B">
        <w:rPr>
          <w:rFonts w:ascii="Arial Narrow" w:hAnsi="Arial Narrow" w:cs="Arial"/>
          <w:color w:val="000000"/>
          <w:sz w:val="22"/>
        </w:rPr>
        <w:t>unităţile</w:t>
      </w:r>
      <w:proofErr w:type="spellEnd"/>
      <w:r w:rsidRPr="004E3C5B">
        <w:rPr>
          <w:rFonts w:ascii="Arial Narrow" w:hAnsi="Arial Narrow" w:cs="Arial"/>
          <w:color w:val="000000"/>
          <w:sz w:val="22"/>
        </w:rPr>
        <w:t xml:space="preserve"> de </w:t>
      </w:r>
      <w:proofErr w:type="spellStart"/>
      <w:r w:rsidRPr="004E3C5B">
        <w:rPr>
          <w:rFonts w:ascii="Arial Narrow" w:hAnsi="Arial Narrow" w:cs="Arial"/>
          <w:color w:val="000000"/>
          <w:sz w:val="22"/>
        </w:rPr>
        <w:t>învăţământ</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preuniversitar</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şi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lastRenderedPageBreak/>
        <w:t>studenţilor</w:t>
      </w:r>
      <w:proofErr w:type="spellEnd"/>
      <w:r w:rsidRPr="004E3C5B">
        <w:rPr>
          <w:rFonts w:ascii="Arial Narrow" w:hAnsi="Arial Narrow" w:cs="Arial"/>
          <w:color w:val="000000"/>
          <w:sz w:val="22"/>
        </w:rPr>
        <w:t xml:space="preserve"> din </w:t>
      </w:r>
      <w:proofErr w:type="spellStart"/>
      <w:r w:rsidRPr="004E3C5B">
        <w:rPr>
          <w:rFonts w:ascii="Arial Narrow" w:hAnsi="Arial Narrow" w:cs="Arial"/>
          <w:color w:val="000000"/>
          <w:sz w:val="22"/>
        </w:rPr>
        <w:t>instituţiile</w:t>
      </w:r>
      <w:proofErr w:type="spellEnd"/>
      <w:r w:rsidRPr="004E3C5B">
        <w:rPr>
          <w:rFonts w:ascii="Arial Narrow" w:hAnsi="Arial Narrow" w:cs="Arial"/>
          <w:color w:val="000000"/>
          <w:sz w:val="22"/>
        </w:rPr>
        <w:t xml:space="preserve"> de </w:t>
      </w:r>
      <w:proofErr w:type="spellStart"/>
      <w:r w:rsidRPr="004E3C5B">
        <w:rPr>
          <w:rFonts w:ascii="Arial Narrow" w:hAnsi="Arial Narrow" w:cs="Arial"/>
          <w:color w:val="000000"/>
          <w:sz w:val="22"/>
        </w:rPr>
        <w:t>învăţământ</w:t>
      </w:r>
      <w:proofErr w:type="spellEnd"/>
      <w:r w:rsidRPr="004E3C5B">
        <w:rPr>
          <w:rFonts w:ascii="Arial Narrow" w:hAnsi="Arial Narrow" w:cs="Arial"/>
          <w:color w:val="000000"/>
          <w:sz w:val="22"/>
        </w:rPr>
        <w:t xml:space="preserve"> superior </w:t>
      </w:r>
      <w:proofErr w:type="spellStart"/>
      <w:r w:rsidRPr="004E3C5B">
        <w:rPr>
          <w:rFonts w:ascii="Arial Narrow" w:hAnsi="Arial Narrow" w:cs="Arial"/>
          <w:color w:val="000000"/>
          <w:sz w:val="22"/>
        </w:rPr>
        <w:t>pentru</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menţinerea</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stării</w:t>
      </w:r>
      <w:proofErr w:type="spellEnd"/>
      <w:r w:rsidRPr="004E3C5B">
        <w:rPr>
          <w:rFonts w:ascii="Arial Narrow" w:hAnsi="Arial Narrow" w:cs="Arial"/>
          <w:color w:val="000000"/>
          <w:sz w:val="22"/>
        </w:rPr>
        <w:t xml:space="preserve"> de </w:t>
      </w:r>
      <w:proofErr w:type="spellStart"/>
      <w:r w:rsidRPr="004E3C5B">
        <w:rPr>
          <w:rFonts w:ascii="Arial Narrow" w:hAnsi="Arial Narrow" w:cs="Arial"/>
          <w:color w:val="000000"/>
          <w:sz w:val="22"/>
        </w:rPr>
        <w:t>sănătate</w:t>
      </w:r>
      <w:proofErr w:type="spellEnd"/>
      <w:r w:rsidRPr="004E3C5B">
        <w:rPr>
          <w:rFonts w:ascii="Arial Narrow" w:hAnsi="Arial Narrow" w:cs="Arial"/>
          <w:color w:val="000000"/>
          <w:sz w:val="22"/>
        </w:rPr>
        <w:t xml:space="preserve"> a </w:t>
      </w:r>
      <w:proofErr w:type="spellStart"/>
      <w:r w:rsidRPr="004E3C5B">
        <w:rPr>
          <w:rFonts w:ascii="Arial Narrow" w:hAnsi="Arial Narrow" w:cs="Arial"/>
          <w:color w:val="000000"/>
          <w:sz w:val="22"/>
        </w:rPr>
        <w:t>colectivităţilor</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şi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pentru</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promovarea</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unui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stil</w:t>
      </w:r>
      <w:proofErr w:type="spellEnd"/>
      <w:r w:rsidRPr="004E3C5B">
        <w:rPr>
          <w:rFonts w:ascii="Arial Narrow" w:hAnsi="Arial Narrow" w:cs="Arial"/>
          <w:color w:val="000000"/>
          <w:sz w:val="22"/>
        </w:rPr>
        <w:t xml:space="preserve"> de </w:t>
      </w:r>
      <w:proofErr w:type="spellStart"/>
      <w:r w:rsidRPr="004E3C5B">
        <w:rPr>
          <w:rFonts w:ascii="Arial Narrow" w:hAnsi="Arial Narrow" w:cs="Arial"/>
          <w:color w:val="000000"/>
          <w:sz w:val="22"/>
        </w:rPr>
        <w:t>viaţă</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sănătos</w:t>
      </w:r>
      <w:proofErr w:type="spellEnd"/>
      <w:r w:rsidRPr="004E3C5B">
        <w:rPr>
          <w:rFonts w:ascii="Arial Narrow" w:hAnsi="Arial Narrow" w:cs="Arial"/>
          <w:color w:val="000000"/>
          <w:sz w:val="22"/>
        </w:rPr>
        <w:t xml:space="preserve">, cu </w:t>
      </w:r>
      <w:proofErr w:type="spellStart"/>
      <w:r w:rsidRPr="004E3C5B">
        <w:rPr>
          <w:rFonts w:ascii="Arial Narrow" w:hAnsi="Arial Narrow" w:cs="Arial"/>
          <w:color w:val="000000"/>
          <w:sz w:val="22"/>
        </w:rPr>
        <w:t>modificările</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și</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completările</w:t>
      </w:r>
      <w:proofErr w:type="spellEnd"/>
      <w:r w:rsidRPr="004E3C5B">
        <w:rPr>
          <w:rFonts w:ascii="Arial Narrow" w:hAnsi="Arial Narrow" w:cs="Arial"/>
          <w:color w:val="000000"/>
          <w:sz w:val="22"/>
        </w:rPr>
        <w:t xml:space="preserve"> </w:t>
      </w:r>
      <w:proofErr w:type="spellStart"/>
      <w:r w:rsidRPr="004E3C5B">
        <w:rPr>
          <w:rFonts w:ascii="Arial Narrow" w:hAnsi="Arial Narrow" w:cs="Arial"/>
          <w:color w:val="000000"/>
          <w:sz w:val="22"/>
        </w:rPr>
        <w:t>ulterioare</w:t>
      </w:r>
      <w:proofErr w:type="spellEnd"/>
      <w:r w:rsidRPr="004E3C5B">
        <w:rPr>
          <w:rFonts w:ascii="Arial Narrow" w:hAnsi="Arial Narrow" w:cs="Arial"/>
          <w:color w:val="000000"/>
          <w:sz w:val="22"/>
        </w:rPr>
        <w:t>.</w:t>
      </w:r>
    </w:p>
    <w:p w14:paraId="5B664B94" w14:textId="77777777" w:rsidR="008E5649" w:rsidRPr="00942AF0" w:rsidRDefault="008E5649" w:rsidP="008E5649">
      <w:pPr>
        <w:pBdr>
          <w:top w:val="nil"/>
          <w:left w:val="nil"/>
          <w:bottom w:val="nil"/>
          <w:right w:val="nil"/>
          <w:between w:val="nil"/>
        </w:pBdr>
        <w:spacing w:line="240" w:lineRule="auto"/>
        <w:jc w:val="both"/>
        <w:rPr>
          <w:rFonts w:ascii="Arial Narrow" w:hAnsi="Arial Narrow" w:cs="Arial"/>
          <w:b/>
          <w:i/>
          <w:iCs/>
          <w:color w:val="000000"/>
          <w:sz w:val="22"/>
        </w:rPr>
      </w:pPr>
      <w:r w:rsidRPr="00942AF0">
        <w:rPr>
          <w:rFonts w:ascii="Arial Narrow" w:eastAsia="Times New Roman" w:hAnsi="Arial Narrow" w:cs="Arial"/>
          <w:b/>
          <w:color w:val="000000"/>
          <w:sz w:val="22"/>
        </w:rPr>
        <w:t>-Anexa nr. 2-</w:t>
      </w:r>
      <w:r w:rsidRPr="00942AF0">
        <w:rPr>
          <w:rFonts w:ascii="Arial Narrow" w:eastAsia="Times New Roman" w:hAnsi="Arial Narrow" w:cs="Arial"/>
          <w:b/>
          <w:i/>
          <w:iCs/>
          <w:color w:val="000000"/>
          <w:sz w:val="22"/>
        </w:rPr>
        <w:t xml:space="preserve">Atribuțiile asistentului medical din creșe, grădinițe și școli/licee. </w:t>
      </w:r>
    </w:p>
    <w:p w14:paraId="7E6E6180" w14:textId="77777777" w:rsidR="008E5649" w:rsidRPr="00942AF0" w:rsidRDefault="008E5649" w:rsidP="008E5649">
      <w:pPr>
        <w:numPr>
          <w:ilvl w:val="0"/>
          <w:numId w:val="4"/>
        </w:numPr>
        <w:pBdr>
          <w:top w:val="nil"/>
          <w:left w:val="nil"/>
          <w:bottom w:val="nil"/>
          <w:right w:val="nil"/>
          <w:between w:val="nil"/>
        </w:pBdr>
        <w:spacing w:line="240" w:lineRule="auto"/>
        <w:ind w:left="0" w:firstLine="1080"/>
        <w:jc w:val="both"/>
        <w:rPr>
          <w:rFonts w:ascii="Arial Narrow" w:eastAsia="Times New Roman" w:hAnsi="Arial Narrow" w:cs="Arial"/>
          <w:i/>
          <w:color w:val="000000"/>
          <w:sz w:val="22"/>
        </w:rPr>
      </w:pPr>
      <w:r w:rsidRPr="00B300F2">
        <w:rPr>
          <w:rFonts w:ascii="Arial Narrow" w:eastAsia="Times New Roman" w:hAnsi="Arial Narrow" w:cs="Arial"/>
          <w:b/>
          <w:color w:val="000000"/>
          <w:sz w:val="22"/>
          <w:u w:val="single"/>
        </w:rPr>
        <w:t>Ordinul Ministerului Sănătății nr. 541/17.02.2025</w:t>
      </w:r>
      <w:r w:rsidRPr="00942AF0">
        <w:rPr>
          <w:rFonts w:ascii="Arial Narrow" w:eastAsia="Times New Roman" w:hAnsi="Arial Narrow" w:cs="Arial"/>
          <w:color w:val="000000"/>
          <w:sz w:val="22"/>
        </w:rPr>
        <w:t xml:space="preserve"> pentru aprobarea Listei alimentelor nerecomandate </w:t>
      </w:r>
      <w:proofErr w:type="spellStart"/>
      <w:r w:rsidRPr="00942AF0">
        <w:rPr>
          <w:rFonts w:ascii="Arial Narrow" w:eastAsia="Times New Roman" w:hAnsi="Arial Narrow" w:cs="Arial"/>
          <w:color w:val="000000"/>
          <w:sz w:val="22"/>
        </w:rPr>
        <w:t>preşcolarilor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şcolarilor</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a principiilor care stau la baza unei </w:t>
      </w:r>
      <w:proofErr w:type="spellStart"/>
      <w:r w:rsidRPr="00942AF0">
        <w:rPr>
          <w:rFonts w:ascii="Arial Narrow" w:eastAsia="Times New Roman" w:hAnsi="Arial Narrow" w:cs="Arial"/>
          <w:color w:val="000000"/>
          <w:sz w:val="22"/>
        </w:rPr>
        <w:t>alimentaţii</w:t>
      </w:r>
      <w:proofErr w:type="spellEnd"/>
      <w:r w:rsidRPr="00942AF0">
        <w:rPr>
          <w:rFonts w:ascii="Arial Narrow" w:eastAsia="Times New Roman" w:hAnsi="Arial Narrow" w:cs="Arial"/>
          <w:color w:val="000000"/>
          <w:sz w:val="22"/>
        </w:rPr>
        <w:t xml:space="preserve"> sănătoase pentru copii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adolescenţi</w:t>
      </w:r>
      <w:proofErr w:type="spellEnd"/>
      <w:r w:rsidRPr="00942AF0">
        <w:rPr>
          <w:rFonts w:ascii="Arial Narrow" w:eastAsia="Times New Roman" w:hAnsi="Arial Narrow" w:cs="Arial"/>
          <w:color w:val="000000"/>
          <w:sz w:val="22"/>
        </w:rPr>
        <w:t xml:space="preserve"> în </w:t>
      </w:r>
      <w:proofErr w:type="spellStart"/>
      <w:r w:rsidRPr="00942AF0">
        <w:rPr>
          <w:rFonts w:ascii="Arial Narrow" w:eastAsia="Times New Roman" w:hAnsi="Arial Narrow" w:cs="Arial"/>
          <w:color w:val="000000"/>
          <w:sz w:val="22"/>
        </w:rPr>
        <w:t>unităţile</w:t>
      </w:r>
      <w:proofErr w:type="spellEnd"/>
      <w:r w:rsidRPr="00942AF0">
        <w:rPr>
          <w:rFonts w:ascii="Arial Narrow" w:eastAsia="Times New Roman" w:hAnsi="Arial Narrow" w:cs="Arial"/>
          <w:color w:val="000000"/>
          <w:sz w:val="22"/>
        </w:rPr>
        <w:t xml:space="preserve"> de </w:t>
      </w:r>
      <w:proofErr w:type="spellStart"/>
      <w:r w:rsidRPr="00942AF0">
        <w:rPr>
          <w:rFonts w:ascii="Arial Narrow" w:eastAsia="Times New Roman" w:hAnsi="Arial Narrow" w:cs="Arial"/>
          <w:color w:val="000000"/>
          <w:sz w:val="22"/>
        </w:rPr>
        <w:t>învăţământ</w:t>
      </w:r>
      <w:proofErr w:type="spellEnd"/>
      <w:r w:rsidRPr="00942AF0">
        <w:rPr>
          <w:rFonts w:ascii="Arial Narrow" w:eastAsia="Times New Roman" w:hAnsi="Arial Narrow" w:cs="Arial"/>
          <w:color w:val="000000"/>
          <w:sz w:val="22"/>
        </w:rPr>
        <w:t xml:space="preserve"> preuniversitar, cu modificările și completările ulterioare:</w:t>
      </w:r>
    </w:p>
    <w:p w14:paraId="6B9F6B8D" w14:textId="77777777" w:rsidR="008E5649" w:rsidRPr="00942AF0" w:rsidRDefault="008E5649" w:rsidP="008E5649">
      <w:pPr>
        <w:numPr>
          <w:ilvl w:val="0"/>
          <w:numId w:val="3"/>
        </w:numPr>
        <w:pBdr>
          <w:top w:val="nil"/>
          <w:left w:val="nil"/>
          <w:bottom w:val="nil"/>
          <w:right w:val="nil"/>
          <w:between w:val="nil"/>
        </w:pBdr>
        <w:spacing w:line="240" w:lineRule="auto"/>
        <w:ind w:left="180" w:hanging="90"/>
        <w:jc w:val="both"/>
        <w:rPr>
          <w:rFonts w:ascii="Arial Narrow" w:hAnsi="Arial Narrow" w:cs="Arial"/>
          <w:b/>
          <w:color w:val="000000"/>
          <w:sz w:val="22"/>
        </w:rPr>
      </w:pPr>
      <w:r w:rsidRPr="00942AF0">
        <w:rPr>
          <w:rFonts w:ascii="Arial Narrow" w:eastAsia="Times New Roman" w:hAnsi="Arial Narrow" w:cs="Arial"/>
          <w:b/>
          <w:color w:val="000000"/>
          <w:sz w:val="22"/>
        </w:rPr>
        <w:t xml:space="preserve">Anexa 1 – </w:t>
      </w:r>
      <w:r w:rsidRPr="00942AF0">
        <w:rPr>
          <w:rFonts w:ascii="Arial Narrow" w:eastAsia="Times New Roman" w:hAnsi="Arial Narrow" w:cs="Arial"/>
          <w:b/>
          <w:i/>
          <w:iCs/>
          <w:color w:val="000000"/>
          <w:sz w:val="22"/>
        </w:rPr>
        <w:t>Lista alimentelor nerecomandate pentru a fi comercializate în unitățile de învățământ preuniversitar și tabelul de alegeri alimentare.</w:t>
      </w:r>
    </w:p>
    <w:p w14:paraId="5DEDEA65" w14:textId="77777777" w:rsidR="008E5649" w:rsidRPr="00942AF0" w:rsidRDefault="008E5649" w:rsidP="008E5649">
      <w:pPr>
        <w:numPr>
          <w:ilvl w:val="0"/>
          <w:numId w:val="3"/>
        </w:numPr>
        <w:pBdr>
          <w:top w:val="nil"/>
          <w:left w:val="nil"/>
          <w:bottom w:val="nil"/>
          <w:right w:val="nil"/>
          <w:between w:val="nil"/>
        </w:pBdr>
        <w:spacing w:line="240" w:lineRule="auto"/>
        <w:ind w:left="180" w:hanging="90"/>
        <w:jc w:val="both"/>
        <w:rPr>
          <w:rFonts w:ascii="Arial Narrow" w:hAnsi="Arial Narrow" w:cs="Arial"/>
          <w:b/>
          <w:i/>
          <w:iCs/>
          <w:color w:val="000000"/>
          <w:sz w:val="22"/>
        </w:rPr>
      </w:pPr>
      <w:r w:rsidRPr="00942AF0">
        <w:rPr>
          <w:rFonts w:ascii="Arial Narrow" w:eastAsia="Times New Roman" w:hAnsi="Arial Narrow" w:cs="Arial"/>
          <w:b/>
          <w:color w:val="000000"/>
          <w:sz w:val="22"/>
        </w:rPr>
        <w:t xml:space="preserve">Anexa 2 – </w:t>
      </w:r>
      <w:r w:rsidRPr="00942AF0">
        <w:rPr>
          <w:rFonts w:ascii="Arial Narrow" w:eastAsia="Times New Roman" w:hAnsi="Arial Narrow" w:cs="Arial"/>
          <w:b/>
          <w:i/>
          <w:iCs/>
          <w:color w:val="000000"/>
          <w:sz w:val="22"/>
        </w:rPr>
        <w:t>Principiile de bază ale alimentației sănătoase la copii și adolescenți.</w:t>
      </w:r>
    </w:p>
    <w:p w14:paraId="0B460D5F" w14:textId="77777777" w:rsidR="008E5649" w:rsidRPr="00942AF0" w:rsidRDefault="008E5649" w:rsidP="008E5649">
      <w:pPr>
        <w:numPr>
          <w:ilvl w:val="0"/>
          <w:numId w:val="3"/>
        </w:numPr>
        <w:pBdr>
          <w:top w:val="nil"/>
          <w:left w:val="nil"/>
          <w:bottom w:val="nil"/>
          <w:right w:val="nil"/>
          <w:between w:val="nil"/>
        </w:pBdr>
        <w:spacing w:line="240" w:lineRule="auto"/>
        <w:ind w:left="180" w:hanging="90"/>
        <w:jc w:val="both"/>
        <w:rPr>
          <w:rFonts w:ascii="Arial Narrow" w:hAnsi="Arial Narrow" w:cs="Arial"/>
          <w:b/>
          <w:color w:val="000000"/>
          <w:sz w:val="22"/>
        </w:rPr>
      </w:pPr>
      <w:r w:rsidRPr="00942AF0">
        <w:rPr>
          <w:rFonts w:ascii="Arial Narrow" w:eastAsia="Times New Roman" w:hAnsi="Arial Narrow" w:cs="Arial"/>
          <w:b/>
          <w:color w:val="000000"/>
          <w:sz w:val="22"/>
        </w:rPr>
        <w:t>Anexa 3 -</w:t>
      </w:r>
      <w:r w:rsidRPr="00942AF0">
        <w:rPr>
          <w:rFonts w:ascii="Arial Narrow" w:eastAsia="Times New Roman" w:hAnsi="Arial Narrow" w:cs="Arial"/>
          <w:b/>
          <w:color w:val="EE0000"/>
          <w:sz w:val="22"/>
        </w:rPr>
        <w:t xml:space="preserve"> </w:t>
      </w:r>
      <w:r w:rsidRPr="00942AF0">
        <w:rPr>
          <w:rFonts w:ascii="Arial Narrow" w:eastAsia="Times New Roman" w:hAnsi="Arial Narrow" w:cs="Arial"/>
          <w:b/>
          <w:i/>
          <w:iCs/>
          <w:color w:val="000000"/>
          <w:sz w:val="22"/>
        </w:rPr>
        <w:t xml:space="preserve">Necesarul zilnic de calorii și </w:t>
      </w:r>
      <w:proofErr w:type="spellStart"/>
      <w:r w:rsidRPr="00942AF0">
        <w:rPr>
          <w:rFonts w:ascii="Arial Narrow" w:eastAsia="Times New Roman" w:hAnsi="Arial Narrow" w:cs="Arial"/>
          <w:b/>
          <w:i/>
          <w:iCs/>
          <w:color w:val="000000"/>
          <w:sz w:val="22"/>
        </w:rPr>
        <w:t>macronutrienți</w:t>
      </w:r>
      <w:proofErr w:type="spellEnd"/>
      <w:r w:rsidRPr="00942AF0">
        <w:rPr>
          <w:rFonts w:ascii="Arial Narrow" w:eastAsia="Times New Roman" w:hAnsi="Arial Narrow" w:cs="Arial"/>
          <w:b/>
          <w:i/>
          <w:iCs/>
          <w:color w:val="000000"/>
          <w:sz w:val="22"/>
        </w:rPr>
        <w:t xml:space="preserve"> , vitamine și  elemente minerale, necesarul zilnic de apă pentru copii și adolescenți</w:t>
      </w:r>
      <w:r w:rsidRPr="00942AF0">
        <w:rPr>
          <w:rFonts w:ascii="Arial Narrow" w:eastAsia="Times New Roman" w:hAnsi="Arial Narrow" w:cs="Arial"/>
          <w:b/>
          <w:color w:val="000000"/>
          <w:sz w:val="22"/>
        </w:rPr>
        <w:t>.</w:t>
      </w:r>
    </w:p>
    <w:p w14:paraId="197B9F79" w14:textId="77777777" w:rsidR="008E5649" w:rsidRPr="00942AF0" w:rsidRDefault="008E5649" w:rsidP="008E5649">
      <w:pPr>
        <w:numPr>
          <w:ilvl w:val="0"/>
          <w:numId w:val="4"/>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B300F2">
        <w:rPr>
          <w:rFonts w:ascii="Arial Narrow" w:eastAsia="Times New Roman" w:hAnsi="Arial Narrow" w:cs="Arial"/>
          <w:b/>
          <w:color w:val="000000"/>
          <w:sz w:val="22"/>
          <w:u w:val="single"/>
        </w:rPr>
        <w:t>Ordinul Ministerului Sănătății nr. 1.761/03.09.2021</w:t>
      </w:r>
      <w:r w:rsidRPr="00942AF0">
        <w:rPr>
          <w:rFonts w:ascii="Arial Narrow" w:eastAsia="Times New Roman" w:hAnsi="Arial Narrow" w:cs="Arial"/>
          <w:color w:val="000000"/>
          <w:sz w:val="22"/>
        </w:rPr>
        <w:t xml:space="preserve"> pentru aprobarea Normelor tehnice privind </w:t>
      </w:r>
      <w:proofErr w:type="spellStart"/>
      <w:r w:rsidRPr="00942AF0">
        <w:rPr>
          <w:rFonts w:ascii="Arial Narrow" w:eastAsia="Times New Roman" w:hAnsi="Arial Narrow" w:cs="Arial"/>
          <w:color w:val="000000"/>
          <w:sz w:val="22"/>
        </w:rPr>
        <w:t>curăţarea</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dezinfecţia</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sterilizarea în </w:t>
      </w:r>
      <w:proofErr w:type="spellStart"/>
      <w:r w:rsidRPr="00942AF0">
        <w:rPr>
          <w:rFonts w:ascii="Arial Narrow" w:eastAsia="Times New Roman" w:hAnsi="Arial Narrow" w:cs="Arial"/>
          <w:color w:val="000000"/>
          <w:sz w:val="22"/>
        </w:rPr>
        <w:t>unităţile</w:t>
      </w:r>
      <w:proofErr w:type="spellEnd"/>
      <w:r w:rsidRPr="00942AF0">
        <w:rPr>
          <w:rFonts w:ascii="Arial Narrow" w:eastAsia="Times New Roman" w:hAnsi="Arial Narrow" w:cs="Arial"/>
          <w:color w:val="000000"/>
          <w:sz w:val="22"/>
        </w:rPr>
        <w:t xml:space="preserve"> sanitare publice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private, evaluarea </w:t>
      </w:r>
      <w:proofErr w:type="spellStart"/>
      <w:r w:rsidRPr="00942AF0">
        <w:rPr>
          <w:rFonts w:ascii="Arial Narrow" w:eastAsia="Times New Roman" w:hAnsi="Arial Narrow" w:cs="Arial"/>
          <w:color w:val="000000"/>
          <w:sz w:val="22"/>
        </w:rPr>
        <w:t>eficacităţii</w:t>
      </w:r>
      <w:proofErr w:type="spellEnd"/>
      <w:r w:rsidRPr="00942AF0">
        <w:rPr>
          <w:rFonts w:ascii="Arial Narrow" w:eastAsia="Times New Roman" w:hAnsi="Arial Narrow" w:cs="Arial"/>
          <w:color w:val="000000"/>
          <w:sz w:val="22"/>
        </w:rPr>
        <w:t xml:space="preserve"> procedurilor de </w:t>
      </w:r>
      <w:proofErr w:type="spellStart"/>
      <w:r w:rsidRPr="00942AF0">
        <w:rPr>
          <w:rFonts w:ascii="Arial Narrow" w:eastAsia="Times New Roman" w:hAnsi="Arial Narrow" w:cs="Arial"/>
          <w:color w:val="000000"/>
          <w:sz w:val="22"/>
        </w:rPr>
        <w:t>curăţenie</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w:t>
      </w:r>
      <w:proofErr w:type="spellStart"/>
      <w:r w:rsidRPr="00942AF0">
        <w:rPr>
          <w:rFonts w:ascii="Arial Narrow" w:eastAsia="Times New Roman" w:hAnsi="Arial Narrow" w:cs="Arial"/>
          <w:color w:val="000000"/>
          <w:sz w:val="22"/>
        </w:rPr>
        <w:t>dezinfecţie</w:t>
      </w:r>
      <w:proofErr w:type="spellEnd"/>
      <w:r w:rsidRPr="00942AF0">
        <w:rPr>
          <w:rFonts w:ascii="Arial Narrow" w:eastAsia="Times New Roman" w:hAnsi="Arial Narrow" w:cs="Arial"/>
          <w:color w:val="000000"/>
          <w:sz w:val="22"/>
        </w:rPr>
        <w:t xml:space="preserve"> efectuate în cadrul acestora, procedurile recomandate pentru </w:t>
      </w:r>
      <w:proofErr w:type="spellStart"/>
      <w:r w:rsidRPr="00942AF0">
        <w:rPr>
          <w:rFonts w:ascii="Arial Narrow" w:eastAsia="Times New Roman" w:hAnsi="Arial Narrow" w:cs="Arial"/>
          <w:color w:val="000000"/>
          <w:sz w:val="22"/>
        </w:rPr>
        <w:t>dezinfecţia</w:t>
      </w:r>
      <w:proofErr w:type="spellEnd"/>
      <w:r w:rsidRPr="00942AF0">
        <w:rPr>
          <w:rFonts w:ascii="Arial Narrow" w:eastAsia="Times New Roman" w:hAnsi="Arial Narrow" w:cs="Arial"/>
          <w:color w:val="000000"/>
          <w:sz w:val="22"/>
        </w:rPr>
        <w:t xml:space="preserve"> mâinilor în </w:t>
      </w:r>
      <w:proofErr w:type="spellStart"/>
      <w:r w:rsidRPr="00942AF0">
        <w:rPr>
          <w:rFonts w:ascii="Arial Narrow" w:eastAsia="Times New Roman" w:hAnsi="Arial Narrow" w:cs="Arial"/>
          <w:color w:val="000000"/>
          <w:sz w:val="22"/>
        </w:rPr>
        <w:t>funcţie</w:t>
      </w:r>
      <w:proofErr w:type="spellEnd"/>
      <w:r w:rsidRPr="00942AF0">
        <w:rPr>
          <w:rFonts w:ascii="Arial Narrow" w:eastAsia="Times New Roman" w:hAnsi="Arial Narrow" w:cs="Arial"/>
          <w:color w:val="000000"/>
          <w:sz w:val="22"/>
        </w:rPr>
        <w:t xml:space="preserve"> de nivelul de risc, precum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metodele de evaluare a derulării procesului de sterilizare </w:t>
      </w:r>
      <w:proofErr w:type="spellStart"/>
      <w:r w:rsidRPr="00942AF0">
        <w:rPr>
          <w:rFonts w:ascii="Arial Narrow" w:eastAsia="Times New Roman" w:hAnsi="Arial Narrow" w:cs="Arial"/>
          <w:color w:val="000000"/>
          <w:sz w:val="22"/>
        </w:rPr>
        <w:t>şi</w:t>
      </w:r>
      <w:proofErr w:type="spellEnd"/>
      <w:r w:rsidRPr="00942AF0">
        <w:rPr>
          <w:rFonts w:ascii="Arial Narrow" w:eastAsia="Times New Roman" w:hAnsi="Arial Narrow" w:cs="Arial"/>
          <w:color w:val="000000"/>
          <w:sz w:val="22"/>
        </w:rPr>
        <w:t xml:space="preserve"> controlul </w:t>
      </w:r>
      <w:proofErr w:type="spellStart"/>
      <w:r w:rsidRPr="00942AF0">
        <w:rPr>
          <w:rFonts w:ascii="Arial Narrow" w:eastAsia="Times New Roman" w:hAnsi="Arial Narrow" w:cs="Arial"/>
          <w:color w:val="000000"/>
          <w:sz w:val="22"/>
        </w:rPr>
        <w:t>eficienţei</w:t>
      </w:r>
      <w:proofErr w:type="spellEnd"/>
      <w:r w:rsidRPr="00942AF0">
        <w:rPr>
          <w:rFonts w:ascii="Arial Narrow" w:eastAsia="Times New Roman" w:hAnsi="Arial Narrow" w:cs="Arial"/>
          <w:color w:val="000000"/>
          <w:sz w:val="22"/>
        </w:rPr>
        <w:t xml:space="preserve"> acestuia, cu modificările și completările ulterioare:</w:t>
      </w:r>
    </w:p>
    <w:p w14:paraId="36A1B402" w14:textId="77777777" w:rsidR="008E5649" w:rsidRPr="00B300F2" w:rsidRDefault="008E5649" w:rsidP="008E5649">
      <w:pPr>
        <w:pBdr>
          <w:top w:val="nil"/>
          <w:left w:val="nil"/>
          <w:bottom w:val="nil"/>
          <w:right w:val="nil"/>
          <w:between w:val="nil"/>
        </w:pBdr>
        <w:spacing w:line="240" w:lineRule="auto"/>
        <w:jc w:val="both"/>
        <w:rPr>
          <w:rFonts w:ascii="Arial Narrow" w:hAnsi="Arial Narrow" w:cs="Arial"/>
          <w:b/>
          <w:color w:val="000000"/>
          <w:sz w:val="22"/>
        </w:rPr>
      </w:pPr>
      <w:r>
        <w:rPr>
          <w:rFonts w:ascii="Arial Narrow" w:eastAsia="Times New Roman" w:hAnsi="Arial Narrow" w:cs="Arial"/>
          <w:b/>
          <w:color w:val="000000"/>
          <w:sz w:val="22"/>
        </w:rPr>
        <w:t>-</w:t>
      </w:r>
      <w:r w:rsidRPr="00942AF0">
        <w:rPr>
          <w:rFonts w:ascii="Arial Narrow" w:eastAsia="Times New Roman" w:hAnsi="Arial Narrow" w:cs="Arial"/>
          <w:b/>
          <w:color w:val="000000"/>
          <w:sz w:val="22"/>
        </w:rPr>
        <w:t>Anexa nr.1 -</w:t>
      </w:r>
      <w:r w:rsidRPr="00942AF0">
        <w:rPr>
          <w:rFonts w:ascii="Arial Narrow" w:eastAsia="Times New Roman" w:hAnsi="Arial Narrow" w:cs="Arial"/>
          <w:b/>
          <w:i/>
          <w:iCs/>
          <w:color w:val="000000"/>
          <w:sz w:val="22"/>
        </w:rPr>
        <w:t>Norme tehnice privind curățarea, dezinfecția și sterilizarea în unitățile sanitare publice și private.</w:t>
      </w:r>
    </w:p>
    <w:p w14:paraId="74837C67" w14:textId="77777777" w:rsidR="008E5649" w:rsidRPr="00942AF0" w:rsidRDefault="008E5649" w:rsidP="008E5649">
      <w:pPr>
        <w:numPr>
          <w:ilvl w:val="0"/>
          <w:numId w:val="4"/>
        </w:numPr>
        <w:pBdr>
          <w:top w:val="nil"/>
          <w:left w:val="nil"/>
          <w:bottom w:val="nil"/>
          <w:right w:val="nil"/>
          <w:between w:val="nil"/>
        </w:pBdr>
        <w:spacing w:line="240" w:lineRule="auto"/>
        <w:ind w:left="0" w:firstLine="1080"/>
        <w:jc w:val="both"/>
        <w:rPr>
          <w:rFonts w:ascii="Arial Narrow" w:eastAsia="Times New Roman" w:hAnsi="Arial Narrow" w:cs="Arial"/>
          <w:color w:val="000000"/>
          <w:sz w:val="22"/>
        </w:rPr>
      </w:pPr>
      <w:r w:rsidRPr="00B300F2">
        <w:rPr>
          <w:rFonts w:ascii="Arial Narrow" w:eastAsia="Times New Roman" w:hAnsi="Arial Narrow" w:cs="Arial"/>
          <w:b/>
          <w:color w:val="000000"/>
          <w:sz w:val="22"/>
          <w:u w:val="single"/>
        </w:rPr>
        <w:t>Ordinul Ministerului Sănătății nr. 1226/03.12.2012</w:t>
      </w:r>
      <w:r w:rsidRPr="00942AF0">
        <w:rPr>
          <w:rFonts w:ascii="Arial Narrow" w:eastAsia="Times New Roman" w:hAnsi="Arial Narrow" w:cs="Arial"/>
          <w:b/>
          <w:color w:val="000000"/>
          <w:sz w:val="22"/>
        </w:rPr>
        <w:t xml:space="preserve"> </w:t>
      </w:r>
      <w:r w:rsidRPr="00942AF0">
        <w:rPr>
          <w:rFonts w:ascii="Arial Narrow" w:eastAsia="Times New Roman" w:hAnsi="Arial Narrow" w:cs="Arial"/>
          <w:color w:val="000000"/>
          <w:sz w:val="22"/>
        </w:rPr>
        <w:t>– pentru aprobarea Normelor tehnice privind  gestionarea deșeurilor rezultate din activități medicale și a Metodologiei de culegere a datelor pentru baza națională de date privind deșeurile rezultate din activități medicale, cu modificările și completările ulterioare:</w:t>
      </w:r>
    </w:p>
    <w:p w14:paraId="734866CA"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color w:val="000000"/>
          <w:sz w:val="22"/>
        </w:rPr>
      </w:pPr>
      <w:proofErr w:type="spellStart"/>
      <w:r w:rsidRPr="00942AF0">
        <w:rPr>
          <w:rFonts w:ascii="Arial Narrow" w:eastAsia="Times New Roman" w:hAnsi="Arial Narrow" w:cs="Arial"/>
          <w:b/>
          <w:color w:val="000000"/>
          <w:sz w:val="22"/>
        </w:rPr>
        <w:t>Cap.III</w:t>
      </w:r>
      <w:proofErr w:type="spellEnd"/>
      <w:r w:rsidRPr="00942AF0">
        <w:rPr>
          <w:rFonts w:ascii="Arial Narrow" w:eastAsia="Times New Roman" w:hAnsi="Arial Narrow" w:cs="Arial"/>
          <w:b/>
          <w:color w:val="000000"/>
          <w:sz w:val="22"/>
        </w:rPr>
        <w:t xml:space="preserve"> </w:t>
      </w:r>
      <w:r>
        <w:rPr>
          <w:rFonts w:ascii="Arial Narrow" w:eastAsia="Times New Roman" w:hAnsi="Arial Narrow" w:cs="Arial"/>
          <w:b/>
          <w:color w:val="000000"/>
          <w:sz w:val="22"/>
        </w:rPr>
        <w:t>-</w:t>
      </w:r>
      <w:r w:rsidRPr="00942AF0">
        <w:rPr>
          <w:rFonts w:ascii="Arial Narrow" w:eastAsia="Times New Roman" w:hAnsi="Arial Narrow" w:cs="Arial"/>
          <w:b/>
          <w:color w:val="000000"/>
          <w:sz w:val="22"/>
        </w:rPr>
        <w:t xml:space="preserve">Clasificări - </w:t>
      </w:r>
      <w:r w:rsidRPr="00942AF0">
        <w:rPr>
          <w:rFonts w:ascii="Arial Narrow" w:eastAsia="Times New Roman" w:hAnsi="Arial Narrow" w:cs="Arial"/>
          <w:b/>
          <w:i/>
          <w:iCs/>
          <w:color w:val="000000"/>
          <w:sz w:val="22"/>
        </w:rPr>
        <w:t>Art.8.</w:t>
      </w:r>
    </w:p>
    <w:p w14:paraId="3B9C3876"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color w:val="000000"/>
          <w:sz w:val="22"/>
        </w:rPr>
      </w:pPr>
      <w:proofErr w:type="spellStart"/>
      <w:r w:rsidRPr="00942AF0">
        <w:rPr>
          <w:rFonts w:ascii="Arial Narrow" w:eastAsia="Times New Roman" w:hAnsi="Arial Narrow" w:cs="Arial"/>
          <w:b/>
          <w:color w:val="000000"/>
          <w:sz w:val="22"/>
        </w:rPr>
        <w:t>Cap.V</w:t>
      </w:r>
      <w:proofErr w:type="spellEnd"/>
      <w:r w:rsidRPr="00942AF0">
        <w:rPr>
          <w:rFonts w:ascii="Arial Narrow" w:eastAsia="Times New Roman" w:hAnsi="Arial Narrow" w:cs="Arial"/>
          <w:b/>
          <w:color w:val="000000"/>
          <w:sz w:val="22"/>
        </w:rPr>
        <w:t xml:space="preserve"> – </w:t>
      </w:r>
      <w:r w:rsidRPr="00942AF0">
        <w:rPr>
          <w:rFonts w:ascii="Arial Narrow" w:eastAsia="Times New Roman" w:hAnsi="Arial Narrow" w:cs="Arial"/>
          <w:b/>
          <w:i/>
          <w:iCs/>
          <w:color w:val="000000"/>
          <w:sz w:val="22"/>
        </w:rPr>
        <w:t>Colectarea deșeurilor medicale la locul de producere.</w:t>
      </w:r>
    </w:p>
    <w:p w14:paraId="732EE20D"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color w:val="000000"/>
          <w:sz w:val="22"/>
        </w:rPr>
      </w:pPr>
      <w:r w:rsidRPr="00942AF0">
        <w:rPr>
          <w:rFonts w:ascii="Arial Narrow" w:eastAsia="Times New Roman" w:hAnsi="Arial Narrow" w:cs="Arial"/>
          <w:b/>
          <w:color w:val="000000"/>
          <w:sz w:val="22"/>
        </w:rPr>
        <w:t>Cap.VI -</w:t>
      </w:r>
      <w:r w:rsidRPr="00942AF0">
        <w:rPr>
          <w:rFonts w:ascii="Arial Narrow" w:eastAsia="Times New Roman" w:hAnsi="Arial Narrow" w:cs="Arial"/>
          <w:b/>
          <w:i/>
          <w:iCs/>
          <w:color w:val="000000"/>
          <w:sz w:val="22"/>
        </w:rPr>
        <w:t>Ambalarea deșeurilor medicale.</w:t>
      </w:r>
    </w:p>
    <w:p w14:paraId="68A30F19" w14:textId="77777777" w:rsidR="008E5649" w:rsidRPr="00942AF0"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i/>
          <w:iCs/>
          <w:color w:val="000000"/>
          <w:sz w:val="22"/>
        </w:rPr>
      </w:pPr>
      <w:r w:rsidRPr="00942AF0">
        <w:rPr>
          <w:rFonts w:ascii="Arial Narrow" w:eastAsia="Times New Roman" w:hAnsi="Arial Narrow" w:cs="Arial"/>
          <w:b/>
          <w:color w:val="000000"/>
          <w:sz w:val="22"/>
        </w:rPr>
        <w:t>Cap. VII -</w:t>
      </w:r>
      <w:r w:rsidRPr="00942AF0">
        <w:rPr>
          <w:rFonts w:ascii="Arial Narrow" w:eastAsia="Times New Roman" w:hAnsi="Arial Narrow" w:cs="Arial"/>
          <w:b/>
          <w:i/>
          <w:iCs/>
          <w:color w:val="000000"/>
          <w:sz w:val="22"/>
        </w:rPr>
        <w:t>Stocarea temporară a deșeurilor rezultate din activități medicale.</w:t>
      </w:r>
    </w:p>
    <w:p w14:paraId="52870E05" w14:textId="77777777" w:rsidR="008E5649" w:rsidRPr="004E3C5B" w:rsidRDefault="008E5649" w:rsidP="008E5649">
      <w:pPr>
        <w:numPr>
          <w:ilvl w:val="0"/>
          <w:numId w:val="3"/>
        </w:numPr>
        <w:pBdr>
          <w:top w:val="nil"/>
          <w:left w:val="nil"/>
          <w:bottom w:val="nil"/>
          <w:right w:val="nil"/>
          <w:between w:val="nil"/>
        </w:pBdr>
        <w:spacing w:line="240" w:lineRule="auto"/>
        <w:ind w:left="270" w:hanging="270"/>
        <w:jc w:val="both"/>
        <w:rPr>
          <w:rFonts w:ascii="Arial Narrow" w:hAnsi="Arial Narrow" w:cs="Arial"/>
          <w:color w:val="000000"/>
          <w:sz w:val="22"/>
        </w:rPr>
      </w:pPr>
      <w:proofErr w:type="spellStart"/>
      <w:r w:rsidRPr="00942AF0">
        <w:rPr>
          <w:rFonts w:ascii="Arial Narrow" w:eastAsia="Times New Roman" w:hAnsi="Arial Narrow" w:cs="Arial"/>
          <w:b/>
          <w:color w:val="000000"/>
          <w:sz w:val="22"/>
        </w:rPr>
        <w:t>Cap.VIII</w:t>
      </w:r>
      <w:proofErr w:type="spellEnd"/>
      <w:r w:rsidRPr="00942AF0">
        <w:rPr>
          <w:rFonts w:ascii="Arial Narrow" w:eastAsia="Times New Roman" w:hAnsi="Arial Narrow" w:cs="Arial"/>
          <w:b/>
          <w:color w:val="000000"/>
          <w:sz w:val="22"/>
        </w:rPr>
        <w:t xml:space="preserve"> -</w:t>
      </w:r>
      <w:r w:rsidRPr="00942AF0">
        <w:rPr>
          <w:rFonts w:ascii="Arial Narrow" w:eastAsia="Times New Roman" w:hAnsi="Arial Narrow" w:cs="Arial"/>
          <w:b/>
          <w:i/>
          <w:iCs/>
          <w:color w:val="000000"/>
          <w:sz w:val="22"/>
        </w:rPr>
        <w:t>Transportul deșeurilor rezultate din activitățile medicale.</w:t>
      </w:r>
    </w:p>
    <w:p w14:paraId="2231AACA" w14:textId="77777777" w:rsidR="008E5649" w:rsidRPr="00634D30" w:rsidRDefault="008E5649" w:rsidP="008E5649">
      <w:pPr>
        <w:spacing w:line="240" w:lineRule="auto"/>
        <w:jc w:val="both"/>
        <w:rPr>
          <w:rFonts w:cs="Arial"/>
          <w:b/>
          <w:bCs/>
          <w:i/>
          <w:iCs/>
          <w:noProof/>
          <w:szCs w:val="20"/>
        </w:rPr>
      </w:pPr>
    </w:p>
    <w:p w14:paraId="6671BA1B" w14:textId="77777777" w:rsidR="008E5649" w:rsidRPr="00582C68" w:rsidRDefault="008E5649" w:rsidP="008E5649">
      <w:pPr>
        <w:spacing w:line="240" w:lineRule="auto"/>
        <w:ind w:firstLine="709"/>
        <w:jc w:val="both"/>
        <w:rPr>
          <w:rFonts w:ascii="Arial Narrow" w:hAnsi="Arial Narrow" w:cs="Arial"/>
          <w:b/>
          <w:bCs/>
          <w:noProof/>
          <w:sz w:val="24"/>
          <w:szCs w:val="24"/>
          <w:u w:val="single"/>
        </w:rPr>
      </w:pPr>
      <w:r w:rsidRPr="00582C68">
        <w:rPr>
          <w:rFonts w:ascii="Arial Narrow" w:hAnsi="Arial Narrow" w:cs="Arial"/>
          <w:b/>
          <w:bCs/>
          <w:noProof/>
          <w:sz w:val="24"/>
          <w:szCs w:val="24"/>
          <w:u w:val="single"/>
        </w:rPr>
        <w:t>ATRIBUȚIILE POSTULUI:</w:t>
      </w:r>
    </w:p>
    <w:p w14:paraId="33FD9CE3"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Supraveghează modul în care se respectă normele de igienă individuală a copiilor din grădiniţe în timpul programului şi la servirea mesei.</w:t>
      </w:r>
    </w:p>
    <w:p w14:paraId="23788CB4"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Întocmeşte zilnic în grădiniţe evidenţa copiilor absenţi din motive medicale, urmărind ca revenirea acestora în colectivitate să fie condiţionată de prezentarea avizului epidemiologic favorabil, eliberat de medicul de familie/medicul curant, pentru absenţe ce depăşesc 3 zile consecutiv.</w:t>
      </w:r>
    </w:p>
    <w:p w14:paraId="62BA9FDE"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Controlează zilnic respectarea normelor de igienă din grădiniţe (săli de grupă, bloc alimentar, dormitoare, spălătorie-călcătorie, grupuri sanitare, curte etc.) şi de alimentaţie (bucătăriile din incinta unităţii de învăţământ şi anexele acestora, săli de mese, inclusiv în unităţile de alimentaţie publică aflate în incinta unităţii de învăţământ) consemnând în caietul/fişa special destinată toate constatările făcute şi aducând operativ la cunoştinţa medicului şi, după caz, conducerii unităţii deficienţele constatate.</w:t>
      </w:r>
    </w:p>
    <w:p w14:paraId="2C93F69E"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Participă la întocmirea meniurilor săptămânale.</w:t>
      </w:r>
    </w:p>
    <w:p w14:paraId="4368E59D"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Participă la efectuarea periodică a anchetelor privind alimentaţia preşcolarilor, în unităţile de învăţământ cu bloc alimentar propriu.</w:t>
      </w:r>
    </w:p>
    <w:p w14:paraId="2A3D8630"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Supraveghează starea de sănătate şi de igienă individuală a copiilor, iar în situaţii de urgenţă anunţă după caz, medicul colectivităţii, serviciul de ambulanţă, conducerea unităţii de învăţământ, precum şi familiile/reprezentantul legal al preşcolarilor conform protocolului pentru situaţii de urgenţă.</w:t>
      </w:r>
    </w:p>
    <w:p w14:paraId="1551A439"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Efectuează zilnic triajul epidemiologic al copiilor din grădiniţe, examinând tegumentele, mucoasele şi scalpul şi consemnează triajul într-un registru special destinat. </w:t>
      </w:r>
    </w:p>
    <w:p w14:paraId="7815EECD" w14:textId="77777777" w:rsidR="008E5649" w:rsidRPr="00461FAF" w:rsidRDefault="008E5649" w:rsidP="008E5649">
      <w:pPr>
        <w:autoSpaceDE w:val="0"/>
        <w:autoSpaceDN w:val="0"/>
        <w:adjustRightInd w:val="0"/>
        <w:spacing w:line="240" w:lineRule="auto"/>
        <w:jc w:val="both"/>
        <w:rPr>
          <w:i/>
          <w:iCs/>
          <w:noProof/>
        </w:rPr>
      </w:pPr>
      <w:r w:rsidRPr="00461FAF">
        <w:rPr>
          <w:i/>
          <w:iCs/>
          <w:noProof/>
        </w:rPr>
        <w:t xml:space="preserve">    - Acordă, la nevoie, în limita competenţelor, primul ajutor preşcolarilor; apelează Serviciul unic de urgenţă 112, informând ulterior familia şi medicul colectivităţii, conform protocolului pentru urgenţe.</w:t>
      </w:r>
    </w:p>
    <w:p w14:paraId="7C773557" w14:textId="77777777" w:rsidR="008E5649" w:rsidRPr="00E13A50" w:rsidRDefault="008E5649" w:rsidP="008E5649">
      <w:pPr>
        <w:pStyle w:val="Listparagraf"/>
        <w:autoSpaceDE w:val="0"/>
        <w:autoSpaceDN w:val="0"/>
        <w:adjustRightInd w:val="0"/>
        <w:ind w:left="0"/>
        <w:jc w:val="both"/>
        <w:rPr>
          <w:i/>
          <w:iCs/>
          <w:noProof/>
          <w:color w:val="000000"/>
          <w:sz w:val="16"/>
          <w:szCs w:val="16"/>
          <w:shd w:val="clear" w:color="auto" w:fill="FFFFFF"/>
          <w:lang w:val="ro-RO"/>
        </w:rPr>
      </w:pPr>
    </w:p>
    <w:p w14:paraId="04464903" w14:textId="77777777" w:rsidR="008E5649" w:rsidRPr="00B546CB" w:rsidRDefault="008E5649" w:rsidP="008E5649">
      <w:pPr>
        <w:pStyle w:val="Listparagraf"/>
        <w:autoSpaceDE w:val="0"/>
        <w:autoSpaceDN w:val="0"/>
        <w:adjustRightInd w:val="0"/>
        <w:ind w:left="0"/>
        <w:jc w:val="both"/>
        <w:rPr>
          <w:rFonts w:ascii="Arial" w:hAnsi="Arial" w:cs="Arial"/>
          <w:i/>
          <w:iCs/>
          <w:noProof/>
          <w:color w:val="000000"/>
          <w:sz w:val="22"/>
          <w:szCs w:val="22"/>
          <w:shd w:val="clear" w:color="auto" w:fill="FFFFFF"/>
          <w:lang w:val="ro-RO"/>
        </w:rPr>
      </w:pPr>
      <w:r>
        <w:rPr>
          <w:i/>
          <w:iCs/>
          <w:noProof/>
          <w:color w:val="000000"/>
          <w:sz w:val="22"/>
          <w:szCs w:val="22"/>
          <w:shd w:val="clear" w:color="auto" w:fill="FFFFFF"/>
          <w:lang w:val="ro-RO"/>
        </w:rPr>
        <w:tab/>
      </w:r>
      <w:r w:rsidRPr="00B546CB">
        <w:rPr>
          <w:rFonts w:ascii="Arial Narrow" w:hAnsi="Arial Narrow"/>
          <w:b/>
          <w:bCs/>
          <w:noProof/>
          <w:color w:val="000000"/>
          <w:u w:val="single"/>
          <w:shd w:val="clear" w:color="auto" w:fill="FFFFFF"/>
          <w:lang w:val="ro-RO"/>
        </w:rPr>
        <w:t>SALARIUL BRUT LUNAR</w:t>
      </w:r>
      <w:r>
        <w:rPr>
          <w:i/>
          <w:iCs/>
          <w:noProof/>
          <w:color w:val="000000"/>
          <w:sz w:val="22"/>
          <w:szCs w:val="22"/>
          <w:shd w:val="clear" w:color="auto" w:fill="FFFFFF"/>
          <w:lang w:val="ro-RO"/>
        </w:rPr>
        <w:t xml:space="preserve">: </w:t>
      </w:r>
      <w:r w:rsidRPr="00B546CB">
        <w:rPr>
          <w:rFonts w:ascii="Arial" w:hAnsi="Arial" w:cs="Arial"/>
          <w:noProof/>
          <w:color w:val="000000"/>
          <w:sz w:val="22"/>
          <w:szCs w:val="22"/>
          <w:shd w:val="clear" w:color="auto" w:fill="FFFFFF"/>
          <w:lang w:val="ro-RO"/>
        </w:rPr>
        <w:t xml:space="preserve">începe de la </w:t>
      </w:r>
      <w:r>
        <w:rPr>
          <w:rFonts w:ascii="Arial" w:hAnsi="Arial" w:cs="Arial"/>
          <w:noProof/>
          <w:color w:val="000000"/>
          <w:sz w:val="22"/>
          <w:szCs w:val="22"/>
          <w:shd w:val="clear" w:color="auto" w:fill="FFFFFF"/>
          <w:lang w:val="ro-RO"/>
        </w:rPr>
        <w:t>6.164</w:t>
      </w:r>
      <w:r w:rsidRPr="00B546CB">
        <w:rPr>
          <w:rFonts w:ascii="Arial" w:hAnsi="Arial" w:cs="Arial"/>
          <w:noProof/>
          <w:color w:val="000000"/>
          <w:sz w:val="22"/>
          <w:szCs w:val="22"/>
          <w:shd w:val="clear" w:color="auto" w:fill="FFFFFF"/>
          <w:lang w:val="ro-RO"/>
        </w:rPr>
        <w:t xml:space="preserve"> lei, în funcție de vechimea în muncă.</w:t>
      </w:r>
      <w:r w:rsidRPr="00B546CB">
        <w:rPr>
          <w:rFonts w:ascii="Arial" w:hAnsi="Arial" w:cs="Arial"/>
          <w:i/>
          <w:iCs/>
          <w:noProof/>
          <w:color w:val="000000"/>
          <w:sz w:val="22"/>
          <w:szCs w:val="22"/>
          <w:shd w:val="clear" w:color="auto" w:fill="FFFFFF"/>
          <w:lang w:val="ro-RO"/>
        </w:rPr>
        <w:t xml:space="preserve"> </w:t>
      </w:r>
    </w:p>
    <w:p w14:paraId="176BBC0D" w14:textId="77777777" w:rsidR="008E5649" w:rsidRPr="00E13A50" w:rsidRDefault="008E5649" w:rsidP="008E5649">
      <w:pPr>
        <w:pStyle w:val="Listparagraf"/>
        <w:autoSpaceDE w:val="0"/>
        <w:autoSpaceDN w:val="0"/>
        <w:adjustRightInd w:val="0"/>
        <w:ind w:left="0"/>
        <w:jc w:val="both"/>
        <w:rPr>
          <w:i/>
          <w:iCs/>
          <w:noProof/>
          <w:sz w:val="16"/>
          <w:szCs w:val="16"/>
          <w:lang w:val="ro-RO"/>
        </w:rPr>
      </w:pPr>
      <w:r>
        <w:rPr>
          <w:i/>
          <w:iCs/>
          <w:noProof/>
          <w:color w:val="000000"/>
          <w:sz w:val="22"/>
          <w:szCs w:val="22"/>
          <w:shd w:val="clear" w:color="auto" w:fill="FFFFFF"/>
          <w:lang w:val="ro-RO"/>
        </w:rPr>
        <w:tab/>
      </w:r>
    </w:p>
    <w:p w14:paraId="1B1A0EE6" w14:textId="77777777" w:rsidR="008E5649" w:rsidRPr="001F5963" w:rsidRDefault="008E5649" w:rsidP="008E5649">
      <w:pPr>
        <w:spacing w:line="240" w:lineRule="auto"/>
        <w:ind w:firstLine="709"/>
        <w:jc w:val="both"/>
        <w:rPr>
          <w:rFonts w:cs="Arial"/>
          <w:noProof/>
          <w:sz w:val="22"/>
        </w:rPr>
      </w:pPr>
      <w:r w:rsidRPr="001F5963">
        <w:rPr>
          <w:rFonts w:cs="Arial"/>
          <w:noProof/>
          <w:sz w:val="22"/>
        </w:rPr>
        <w:t xml:space="preserve">Relaţii suplimentare se pot obţine la </w:t>
      </w:r>
      <w:r w:rsidRPr="001F5963">
        <w:rPr>
          <w:rFonts w:cs="Arial"/>
          <w:i/>
          <w:iCs/>
          <w:noProof/>
          <w:sz w:val="22"/>
        </w:rPr>
        <w:t>tel. 0231.502200, int. 109</w:t>
      </w:r>
      <w:r w:rsidRPr="001F5963">
        <w:rPr>
          <w:rFonts w:cs="Arial"/>
          <w:noProof/>
          <w:sz w:val="22"/>
        </w:rPr>
        <w:t xml:space="preserve"> sau la sediul Primăriei Municipiului Botoşani, Camera 1- Serviciul Resurse Umane, Salarizare.</w:t>
      </w:r>
    </w:p>
    <w:p w14:paraId="4D1D9EE8" w14:textId="77777777" w:rsidR="008E5649" w:rsidRPr="00CB1A24" w:rsidRDefault="008E5649" w:rsidP="00CB1A24"/>
    <w:sectPr w:rsidR="008E5649" w:rsidRPr="00CB1A24" w:rsidSect="008E5649">
      <w:headerReference w:type="default" r:id="rId8"/>
      <w:footerReference w:type="default" r:id="rId9"/>
      <w:pgSz w:w="11906" w:h="16838" w:code="9"/>
      <w:pgMar w:top="2127" w:right="746" w:bottom="1987" w:left="1530" w:header="994" w:footer="4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AFEB" w14:textId="77777777" w:rsidR="001B6FB7" w:rsidRDefault="001B6FB7" w:rsidP="002461FA">
      <w:pPr>
        <w:spacing w:line="240" w:lineRule="auto"/>
      </w:pPr>
      <w:r>
        <w:separator/>
      </w:r>
    </w:p>
  </w:endnote>
  <w:endnote w:type="continuationSeparator" w:id="0">
    <w:p w14:paraId="66B7CC38" w14:textId="77777777" w:rsidR="001B6FB7" w:rsidRDefault="001B6FB7" w:rsidP="00246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riell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65" w:type="dxa"/>
      <w:tblCellMar>
        <w:left w:w="0" w:type="dxa"/>
        <w:right w:w="0" w:type="dxa"/>
      </w:tblCellMar>
      <w:tblLook w:val="04A0" w:firstRow="1" w:lastRow="0" w:firstColumn="1" w:lastColumn="0" w:noHBand="0" w:noVBand="1"/>
    </w:tblPr>
    <w:tblGrid>
      <w:gridCol w:w="7773"/>
      <w:gridCol w:w="992"/>
    </w:tblGrid>
    <w:tr w:rsidR="00FD633E" w:rsidRPr="00FF0BB6" w14:paraId="13863075" w14:textId="77777777" w:rsidTr="00FD633E">
      <w:tc>
        <w:tcPr>
          <w:tcW w:w="7773" w:type="dxa"/>
          <w:vAlign w:val="bottom"/>
        </w:tcPr>
        <w:p w14:paraId="5B65DD54" w14:textId="77777777" w:rsidR="00FD633E" w:rsidRPr="00FF0BB6" w:rsidRDefault="00EB6EA3" w:rsidP="00925308">
          <w:pPr>
            <w:pStyle w:val="Subsol"/>
            <w:spacing w:line="224" w:lineRule="exact"/>
            <w:rPr>
              <w:rFonts w:cs="Arial"/>
              <w:sz w:val="16"/>
              <w:szCs w:val="16"/>
            </w:rPr>
          </w:pPr>
          <w:r>
            <w:rPr>
              <w:rFonts w:cs="Arial"/>
              <w:noProof/>
              <w:sz w:val="16"/>
              <w:szCs w:val="16"/>
              <w:lang w:val="en-US"/>
            </w:rPr>
            <w:drawing>
              <wp:inline distT="0" distB="0" distL="0" distR="0" wp14:anchorId="16C9A803" wp14:editId="513F304A">
                <wp:extent cx="314325" cy="9525"/>
                <wp:effectExtent l="0" t="0" r="9525" b="9525"/>
                <wp:docPr id="1994007392" name="Picture 16"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9525"/>
                        </a:xfrm>
                        <a:prstGeom prst="rect">
                          <a:avLst/>
                        </a:prstGeom>
                        <a:noFill/>
                        <a:ln>
                          <a:noFill/>
                        </a:ln>
                      </pic:spPr>
                    </pic:pic>
                  </a:graphicData>
                </a:graphic>
              </wp:inline>
            </w:drawing>
          </w:r>
        </w:p>
      </w:tc>
      <w:tc>
        <w:tcPr>
          <w:tcW w:w="992" w:type="dxa"/>
          <w:vAlign w:val="bottom"/>
        </w:tcPr>
        <w:p w14:paraId="6DE8B575" w14:textId="77777777" w:rsidR="00FD633E" w:rsidRPr="00FF0BB6" w:rsidRDefault="00FD633E" w:rsidP="00FF0BB6">
          <w:pPr>
            <w:pStyle w:val="Subsol"/>
            <w:spacing w:line="224" w:lineRule="exact"/>
            <w:jc w:val="right"/>
            <w:rPr>
              <w:rFonts w:cs="Arial"/>
              <w:bCs/>
              <w:sz w:val="16"/>
              <w:szCs w:val="16"/>
            </w:rPr>
          </w:pPr>
        </w:p>
      </w:tc>
    </w:tr>
    <w:tr w:rsidR="007D70DB" w:rsidRPr="00FF0BB6" w14:paraId="5B78B8D6" w14:textId="77777777" w:rsidTr="00FD633E">
      <w:tc>
        <w:tcPr>
          <w:tcW w:w="7773" w:type="dxa"/>
          <w:tcMar>
            <w:top w:w="165" w:type="dxa"/>
          </w:tcMar>
        </w:tcPr>
        <w:p w14:paraId="1DFDC229" w14:textId="77777777" w:rsidR="004C4942" w:rsidRDefault="004C4942" w:rsidP="004C4942">
          <w:pPr>
            <w:pStyle w:val="Subsol"/>
            <w:spacing w:line="224" w:lineRule="exact"/>
            <w:rPr>
              <w:rFonts w:cs="Arial"/>
              <w:sz w:val="14"/>
              <w:szCs w:val="14"/>
            </w:rPr>
          </w:pPr>
          <w:r>
            <w:rPr>
              <w:rFonts w:cs="Arial"/>
              <w:sz w:val="14"/>
              <w:szCs w:val="14"/>
            </w:rPr>
            <w:t>T: +4 (0) 231 502 200 / F: +4 (0) 231 531 595</w:t>
          </w:r>
        </w:p>
        <w:p w14:paraId="2B0E6794" w14:textId="77777777" w:rsidR="004C4942" w:rsidRDefault="004C4942" w:rsidP="004C4942">
          <w:pPr>
            <w:pStyle w:val="Subsol"/>
            <w:spacing w:line="224" w:lineRule="exact"/>
            <w:rPr>
              <w:rFonts w:cs="Arial"/>
              <w:sz w:val="14"/>
              <w:szCs w:val="14"/>
            </w:rPr>
          </w:pPr>
          <w:r>
            <w:rPr>
              <w:rFonts w:cs="Arial"/>
              <w:sz w:val="14"/>
              <w:szCs w:val="14"/>
            </w:rPr>
            <w:t>W: www.primariabt.ro / E: primaria@primariabt.ro</w:t>
          </w:r>
        </w:p>
        <w:p w14:paraId="62A85395" w14:textId="77777777" w:rsidR="00D43505" w:rsidRPr="00FF0BB6" w:rsidRDefault="004C4942" w:rsidP="004C4942">
          <w:pPr>
            <w:pStyle w:val="Subsol"/>
            <w:spacing w:line="224" w:lineRule="exact"/>
            <w:rPr>
              <w:rFonts w:cs="Arial"/>
              <w:sz w:val="16"/>
              <w:szCs w:val="16"/>
            </w:rPr>
          </w:pPr>
          <w:r>
            <w:rPr>
              <w:rFonts w:cs="Arial"/>
              <w:sz w:val="14"/>
              <w:szCs w:val="14"/>
            </w:rPr>
            <w:t>Piața Revoluției nr. 1, 710236, Botoșani, ROMÂNIA</w:t>
          </w:r>
        </w:p>
      </w:tc>
      <w:tc>
        <w:tcPr>
          <w:tcW w:w="992" w:type="dxa"/>
          <w:tcMar>
            <w:top w:w="165" w:type="dxa"/>
          </w:tcMar>
        </w:tcPr>
        <w:p w14:paraId="6E9B6B85" w14:textId="77777777" w:rsidR="00D43505" w:rsidRPr="00FF0BB6" w:rsidRDefault="00D43505" w:rsidP="00FF0BB6">
          <w:pPr>
            <w:pStyle w:val="Subsol"/>
            <w:spacing w:line="224" w:lineRule="exact"/>
            <w:jc w:val="right"/>
            <w:rPr>
              <w:rFonts w:cs="Arial"/>
              <w:sz w:val="16"/>
              <w:szCs w:val="16"/>
            </w:rPr>
          </w:pPr>
        </w:p>
      </w:tc>
    </w:tr>
  </w:tbl>
  <w:p w14:paraId="4157DCC2" w14:textId="77777777" w:rsidR="002461FA" w:rsidRDefault="002461FA" w:rsidP="00D435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7980" w14:textId="77777777" w:rsidR="001B6FB7" w:rsidRDefault="001B6FB7" w:rsidP="002461FA">
      <w:pPr>
        <w:spacing w:line="240" w:lineRule="auto"/>
      </w:pPr>
      <w:r>
        <w:separator/>
      </w:r>
    </w:p>
  </w:footnote>
  <w:footnote w:type="continuationSeparator" w:id="0">
    <w:p w14:paraId="09543B60" w14:textId="77777777" w:rsidR="001B6FB7" w:rsidRDefault="001B6FB7" w:rsidP="00246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6238" w14:textId="77777777" w:rsidR="008116EB" w:rsidRDefault="008116EB" w:rsidP="008116EB">
    <w:pPr>
      <w:pStyle w:val="Antet"/>
    </w:pPr>
    <w:r>
      <w:rPr>
        <w:noProof/>
        <w:lang w:val="en-US"/>
      </w:rPr>
      <w:drawing>
        <wp:anchor distT="0" distB="0" distL="114300" distR="114300" simplePos="0" relativeHeight="251657216" behindDoc="1" locked="0" layoutInCell="1" allowOverlap="1" wp14:anchorId="31A8B9A4" wp14:editId="30E69A54">
          <wp:simplePos x="0" y="0"/>
          <wp:positionH relativeFrom="page">
            <wp:posOffset>5900420</wp:posOffset>
          </wp:positionH>
          <wp:positionV relativeFrom="page">
            <wp:posOffset>345440</wp:posOffset>
          </wp:positionV>
          <wp:extent cx="1027430" cy="628015"/>
          <wp:effectExtent l="19050" t="0" r="1270" b="0"/>
          <wp:wrapTight wrapText="bothSides">
            <wp:wrapPolygon edited="0">
              <wp:start x="-400" y="0"/>
              <wp:lineTo x="-400" y="20967"/>
              <wp:lineTo x="21627" y="20967"/>
              <wp:lineTo x="21627" y="0"/>
              <wp:lineTo x="-400" y="0"/>
            </wp:wrapPolygon>
          </wp:wrapTight>
          <wp:docPr id="997345925" name="Picture 14" descr="Leg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ga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628015"/>
                  </a:xfrm>
                  <a:prstGeom prst="rect">
                    <a:avLst/>
                  </a:prstGeom>
                  <a:noFill/>
                  <a:ln>
                    <a:noFill/>
                  </a:ln>
                </pic:spPr>
              </pic:pic>
            </a:graphicData>
          </a:graphic>
        </wp:anchor>
      </w:drawing>
    </w:r>
    <w:r>
      <w:rPr>
        <w:noProof/>
        <w:lang w:val="en-US"/>
      </w:rPr>
      <w:drawing>
        <wp:anchor distT="0" distB="0" distL="114300" distR="114300" simplePos="0" relativeHeight="251659264" behindDoc="0" locked="0" layoutInCell="1" allowOverlap="1" wp14:anchorId="19BB4E04" wp14:editId="41ACA1D8">
          <wp:simplePos x="0" y="0"/>
          <wp:positionH relativeFrom="column">
            <wp:posOffset>-160020</wp:posOffset>
          </wp:positionH>
          <wp:positionV relativeFrom="paragraph">
            <wp:posOffset>-367030</wp:posOffset>
          </wp:positionV>
          <wp:extent cx="1695450" cy="1003300"/>
          <wp:effectExtent l="0" t="0" r="0" b="0"/>
          <wp:wrapNone/>
          <wp:docPr id="20138823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1003300"/>
                  </a:xfrm>
                  <a:prstGeom prst="rect">
                    <a:avLst/>
                  </a:prstGeom>
                  <a:noFill/>
                </pic:spPr>
              </pic:pic>
            </a:graphicData>
          </a:graphic>
          <wp14:sizeRelH relativeFrom="page">
            <wp14:pctWidth>0</wp14:pctWidth>
          </wp14:sizeRelH>
          <wp14:sizeRelV relativeFrom="page">
            <wp14:pctHeight>0</wp14:pctHeight>
          </wp14:sizeRelV>
        </wp:anchor>
      </w:drawing>
    </w:r>
  </w:p>
  <w:p w14:paraId="3FAFE166" w14:textId="77777777" w:rsidR="002461FA" w:rsidRPr="008116EB" w:rsidRDefault="002461FA" w:rsidP="008116E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48D8"/>
    <w:multiLevelType w:val="hybridMultilevel"/>
    <w:tmpl w:val="DEDACDC4"/>
    <w:lvl w:ilvl="0" w:tplc="F47CF828">
      <w:numFmt w:val="bullet"/>
      <w:lvlText w:val="-"/>
      <w:lvlJc w:val="left"/>
      <w:pPr>
        <w:ind w:left="1790" w:hanging="360"/>
      </w:pPr>
      <w:rPr>
        <w:rFonts w:ascii="Times New Roman" w:eastAsia="Times New Roman" w:hAnsi="Times New Roman" w:cs="Times New Roman"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 w15:restartNumberingAfterBreak="0">
    <w:nsid w:val="22111FFF"/>
    <w:multiLevelType w:val="multilevel"/>
    <w:tmpl w:val="2A7C488E"/>
    <w:lvl w:ilvl="0">
      <w:start w:val="1"/>
      <w:numFmt w:val="decimal"/>
      <w:lvlText w:val="%1."/>
      <w:lvlJc w:val="left"/>
      <w:pPr>
        <w:ind w:left="540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BF90E60"/>
    <w:multiLevelType w:val="multilevel"/>
    <w:tmpl w:val="95C4F29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EA2428"/>
    <w:multiLevelType w:val="multilevel"/>
    <w:tmpl w:val="B46C084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38729570">
    <w:abstractNumId w:val="0"/>
  </w:num>
  <w:num w:numId="2" w16cid:durableId="140463828">
    <w:abstractNumId w:val="2"/>
  </w:num>
  <w:num w:numId="3" w16cid:durableId="258174217">
    <w:abstractNumId w:val="3"/>
  </w:num>
  <w:num w:numId="4" w16cid:durableId="216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6EA3"/>
    <w:rsid w:val="00002764"/>
    <w:rsid w:val="00004757"/>
    <w:rsid w:val="00017294"/>
    <w:rsid w:val="00037DEC"/>
    <w:rsid w:val="00046A4B"/>
    <w:rsid w:val="000665F2"/>
    <w:rsid w:val="0007264B"/>
    <w:rsid w:val="000E3EE2"/>
    <w:rsid w:val="00105EC1"/>
    <w:rsid w:val="00144309"/>
    <w:rsid w:val="001511CB"/>
    <w:rsid w:val="001621C0"/>
    <w:rsid w:val="00190BD7"/>
    <w:rsid w:val="001B6FB7"/>
    <w:rsid w:val="001D439A"/>
    <w:rsid w:val="001E0B8A"/>
    <w:rsid w:val="001E49CD"/>
    <w:rsid w:val="001F0C19"/>
    <w:rsid w:val="00227278"/>
    <w:rsid w:val="002419AF"/>
    <w:rsid w:val="002424FF"/>
    <w:rsid w:val="002461FA"/>
    <w:rsid w:val="00251CCA"/>
    <w:rsid w:val="00295463"/>
    <w:rsid w:val="002A33D7"/>
    <w:rsid w:val="002C2E4A"/>
    <w:rsid w:val="003A46B1"/>
    <w:rsid w:val="003E6CA2"/>
    <w:rsid w:val="0042746B"/>
    <w:rsid w:val="0044412B"/>
    <w:rsid w:val="004473FE"/>
    <w:rsid w:val="00455EE8"/>
    <w:rsid w:val="00466B59"/>
    <w:rsid w:val="0047208A"/>
    <w:rsid w:val="00486FC2"/>
    <w:rsid w:val="004C4942"/>
    <w:rsid w:val="004D1EF3"/>
    <w:rsid w:val="00500AB7"/>
    <w:rsid w:val="00512902"/>
    <w:rsid w:val="0051600F"/>
    <w:rsid w:val="005174EA"/>
    <w:rsid w:val="00531730"/>
    <w:rsid w:val="00595303"/>
    <w:rsid w:val="005B7A3B"/>
    <w:rsid w:val="005F13CE"/>
    <w:rsid w:val="006010BA"/>
    <w:rsid w:val="006016E8"/>
    <w:rsid w:val="00601AAE"/>
    <w:rsid w:val="006538E5"/>
    <w:rsid w:val="00661C21"/>
    <w:rsid w:val="00682051"/>
    <w:rsid w:val="006D37F9"/>
    <w:rsid w:val="006F21EB"/>
    <w:rsid w:val="007113B6"/>
    <w:rsid w:val="00734EE1"/>
    <w:rsid w:val="00747E9B"/>
    <w:rsid w:val="00754216"/>
    <w:rsid w:val="007628C9"/>
    <w:rsid w:val="00796A79"/>
    <w:rsid w:val="007A0C8D"/>
    <w:rsid w:val="007D5CDC"/>
    <w:rsid w:val="007D70DB"/>
    <w:rsid w:val="007E1DA5"/>
    <w:rsid w:val="007F4FE1"/>
    <w:rsid w:val="008014EF"/>
    <w:rsid w:val="008116EB"/>
    <w:rsid w:val="0082051B"/>
    <w:rsid w:val="008532E8"/>
    <w:rsid w:val="00892133"/>
    <w:rsid w:val="008A18D6"/>
    <w:rsid w:val="008A6859"/>
    <w:rsid w:val="008B78E6"/>
    <w:rsid w:val="008C0A90"/>
    <w:rsid w:val="008C7E00"/>
    <w:rsid w:val="008E5649"/>
    <w:rsid w:val="008E6D23"/>
    <w:rsid w:val="008E7C4C"/>
    <w:rsid w:val="0090341F"/>
    <w:rsid w:val="0090558B"/>
    <w:rsid w:val="009056FB"/>
    <w:rsid w:val="00920E87"/>
    <w:rsid w:val="00925308"/>
    <w:rsid w:val="00940AD6"/>
    <w:rsid w:val="00942AC9"/>
    <w:rsid w:val="00945E9B"/>
    <w:rsid w:val="00950B77"/>
    <w:rsid w:val="00953C86"/>
    <w:rsid w:val="009746E8"/>
    <w:rsid w:val="00990683"/>
    <w:rsid w:val="0099123B"/>
    <w:rsid w:val="009940D9"/>
    <w:rsid w:val="009A1F11"/>
    <w:rsid w:val="009A54E4"/>
    <w:rsid w:val="009B7427"/>
    <w:rsid w:val="009C0508"/>
    <w:rsid w:val="00A14DD7"/>
    <w:rsid w:val="00A419D3"/>
    <w:rsid w:val="00A50128"/>
    <w:rsid w:val="00A57248"/>
    <w:rsid w:val="00A62266"/>
    <w:rsid w:val="00A721DF"/>
    <w:rsid w:val="00A9119C"/>
    <w:rsid w:val="00AE2311"/>
    <w:rsid w:val="00B1187D"/>
    <w:rsid w:val="00B61DC5"/>
    <w:rsid w:val="00C1446F"/>
    <w:rsid w:val="00C66218"/>
    <w:rsid w:val="00C71227"/>
    <w:rsid w:val="00C829F2"/>
    <w:rsid w:val="00C85C8D"/>
    <w:rsid w:val="00C940F9"/>
    <w:rsid w:val="00CB1A24"/>
    <w:rsid w:val="00CD2256"/>
    <w:rsid w:val="00D0798B"/>
    <w:rsid w:val="00D279FC"/>
    <w:rsid w:val="00D43505"/>
    <w:rsid w:val="00D43F41"/>
    <w:rsid w:val="00D63040"/>
    <w:rsid w:val="00D642FE"/>
    <w:rsid w:val="00DD7E86"/>
    <w:rsid w:val="00E05665"/>
    <w:rsid w:val="00E343E0"/>
    <w:rsid w:val="00E43809"/>
    <w:rsid w:val="00E54C61"/>
    <w:rsid w:val="00E66215"/>
    <w:rsid w:val="00E83CA4"/>
    <w:rsid w:val="00EA7C4D"/>
    <w:rsid w:val="00EB6EA3"/>
    <w:rsid w:val="00EC4137"/>
    <w:rsid w:val="00EE7CC7"/>
    <w:rsid w:val="00F2327D"/>
    <w:rsid w:val="00F95353"/>
    <w:rsid w:val="00F97C81"/>
    <w:rsid w:val="00FA3F74"/>
    <w:rsid w:val="00FD633E"/>
    <w:rsid w:val="00FF0BB6"/>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AD35"/>
  <w15:docId w15:val="{E38F2F64-6B16-4441-A2A2-99FDEBFC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05"/>
    <w:pPr>
      <w:spacing w:line="280" w:lineRule="exact"/>
    </w:pPr>
    <w:rPr>
      <w:rFonts w:ascii="Arial" w:hAnsi="Arial"/>
      <w:szCs w:val="22"/>
      <w:lang w:val="ro-RO"/>
    </w:rPr>
  </w:style>
  <w:style w:type="paragraph" w:styleId="Titlu1">
    <w:name w:val="heading 1"/>
    <w:basedOn w:val="Normal"/>
    <w:next w:val="Normal"/>
    <w:link w:val="Titlu1Caracter"/>
    <w:qFormat/>
    <w:rsid w:val="009C0508"/>
    <w:pPr>
      <w:keepNext/>
      <w:spacing w:line="240" w:lineRule="auto"/>
      <w:jc w:val="center"/>
      <w:outlineLvl w:val="0"/>
    </w:pPr>
    <w:rPr>
      <w:rFonts w:ascii="Adrielle" w:eastAsia="Times New Roman" w:hAnsi="Adrielle"/>
      <w:shadow/>
      <w:sz w:val="144"/>
    </w:rPr>
  </w:style>
  <w:style w:type="paragraph" w:styleId="Titlu3">
    <w:name w:val="heading 3"/>
    <w:basedOn w:val="Normal"/>
    <w:next w:val="Normal"/>
    <w:link w:val="Titlu3Caracter"/>
    <w:qFormat/>
    <w:rsid w:val="009C0508"/>
    <w:pPr>
      <w:keepNext/>
      <w:spacing w:line="240" w:lineRule="auto"/>
      <w:ind w:left="720"/>
      <w:outlineLvl w:val="2"/>
    </w:pPr>
    <w:rPr>
      <w:rFonts w:eastAsia="Times New Roman"/>
      <w:b/>
      <w:bCs/>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2461FA"/>
    <w:pPr>
      <w:tabs>
        <w:tab w:val="center" w:pos="4536"/>
        <w:tab w:val="right" w:pos="9072"/>
      </w:tabs>
      <w:spacing w:line="240" w:lineRule="auto"/>
    </w:pPr>
  </w:style>
  <w:style w:type="character" w:customStyle="1" w:styleId="AntetCaracter">
    <w:name w:val="Antet Caracter"/>
    <w:basedOn w:val="Fontdeparagrafimplicit"/>
    <w:link w:val="Antet"/>
    <w:rsid w:val="002461FA"/>
  </w:style>
  <w:style w:type="paragraph" w:styleId="Subsol">
    <w:name w:val="footer"/>
    <w:basedOn w:val="Normal"/>
    <w:link w:val="SubsolCaracter"/>
    <w:uiPriority w:val="99"/>
    <w:unhideWhenUsed/>
    <w:rsid w:val="002461FA"/>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2461FA"/>
  </w:style>
  <w:style w:type="table" w:styleId="Tabelgril">
    <w:name w:val="Table Grid"/>
    <w:basedOn w:val="TabelNormal"/>
    <w:uiPriority w:val="39"/>
    <w:rsid w:val="00D4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9C0508"/>
    <w:rPr>
      <w:rFonts w:ascii="Adrielle" w:eastAsia="Times New Roman" w:hAnsi="Adrielle"/>
      <w:shadow/>
      <w:sz w:val="144"/>
      <w:szCs w:val="22"/>
      <w:lang w:val="ro-RO"/>
    </w:rPr>
  </w:style>
  <w:style w:type="character" w:customStyle="1" w:styleId="Titlu3Caracter">
    <w:name w:val="Titlu 3 Caracter"/>
    <w:basedOn w:val="Fontdeparagrafimplicit"/>
    <w:link w:val="Titlu3"/>
    <w:rsid w:val="009C0508"/>
    <w:rPr>
      <w:rFonts w:ascii="Arial" w:eastAsia="Times New Roman" w:hAnsi="Arial"/>
      <w:b/>
      <w:bCs/>
      <w:sz w:val="22"/>
      <w:szCs w:val="22"/>
      <w:lang w:val="ro-RO"/>
    </w:rPr>
  </w:style>
  <w:style w:type="paragraph" w:styleId="Indentcorptext">
    <w:name w:val="Body Text Indent"/>
    <w:basedOn w:val="Normal"/>
    <w:link w:val="IndentcorptextCaracter"/>
    <w:rsid w:val="009C0508"/>
    <w:pPr>
      <w:spacing w:line="240" w:lineRule="auto"/>
      <w:ind w:left="1155" w:hanging="990"/>
    </w:pPr>
    <w:rPr>
      <w:rFonts w:eastAsia="Times New Roman"/>
      <w:sz w:val="22"/>
    </w:rPr>
  </w:style>
  <w:style w:type="character" w:customStyle="1" w:styleId="IndentcorptextCaracter">
    <w:name w:val="Indent corp text Caracter"/>
    <w:basedOn w:val="Fontdeparagrafimplicit"/>
    <w:link w:val="Indentcorptext"/>
    <w:rsid w:val="009C0508"/>
    <w:rPr>
      <w:rFonts w:ascii="Arial" w:eastAsia="Times New Roman" w:hAnsi="Arial"/>
      <w:sz w:val="22"/>
      <w:szCs w:val="22"/>
      <w:lang w:val="ro-RO"/>
    </w:rPr>
  </w:style>
  <w:style w:type="paragraph" w:styleId="Indentcorptext2">
    <w:name w:val="Body Text Indent 2"/>
    <w:basedOn w:val="Normal"/>
    <w:link w:val="Indentcorptext2Caracter"/>
    <w:rsid w:val="009C0508"/>
    <w:pPr>
      <w:spacing w:line="240" w:lineRule="auto"/>
      <w:ind w:left="2805" w:hanging="1980"/>
    </w:pPr>
    <w:rPr>
      <w:rFonts w:eastAsia="Times New Roman"/>
      <w:sz w:val="22"/>
    </w:rPr>
  </w:style>
  <w:style w:type="character" w:customStyle="1" w:styleId="Indentcorptext2Caracter">
    <w:name w:val="Indent corp text 2 Caracter"/>
    <w:basedOn w:val="Fontdeparagrafimplicit"/>
    <w:link w:val="Indentcorptext2"/>
    <w:rsid w:val="009C0508"/>
    <w:rPr>
      <w:rFonts w:ascii="Arial" w:eastAsia="Times New Roman" w:hAnsi="Arial"/>
      <w:sz w:val="22"/>
      <w:szCs w:val="22"/>
      <w:lang w:val="ro-RO"/>
    </w:rPr>
  </w:style>
  <w:style w:type="paragraph" w:styleId="Corptext">
    <w:name w:val="Body Text"/>
    <w:basedOn w:val="Normal"/>
    <w:link w:val="CorptextCaracter"/>
    <w:rsid w:val="009C0508"/>
    <w:pPr>
      <w:spacing w:line="240" w:lineRule="auto"/>
      <w:jc w:val="both"/>
    </w:pPr>
    <w:rPr>
      <w:rFonts w:eastAsia="Times New Roman"/>
      <w:sz w:val="22"/>
    </w:rPr>
  </w:style>
  <w:style w:type="character" w:customStyle="1" w:styleId="CorptextCaracter">
    <w:name w:val="Corp text Caracter"/>
    <w:basedOn w:val="Fontdeparagrafimplicit"/>
    <w:link w:val="Corptext"/>
    <w:rsid w:val="009C0508"/>
    <w:rPr>
      <w:rFonts w:ascii="Arial" w:eastAsia="Times New Roman" w:hAnsi="Arial"/>
      <w:sz w:val="22"/>
      <w:szCs w:val="22"/>
      <w:lang w:val="ro-RO"/>
    </w:rPr>
  </w:style>
  <w:style w:type="paragraph" w:styleId="TextnBalon">
    <w:name w:val="Balloon Text"/>
    <w:basedOn w:val="Normal"/>
    <w:link w:val="TextnBalonCaracter"/>
    <w:uiPriority w:val="99"/>
    <w:semiHidden/>
    <w:unhideWhenUsed/>
    <w:rsid w:val="007628C9"/>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628C9"/>
    <w:rPr>
      <w:rFonts w:ascii="Segoe UI" w:hAnsi="Segoe UI" w:cs="Segoe UI"/>
      <w:sz w:val="18"/>
      <w:szCs w:val="18"/>
      <w:lang w:val="ro-RO"/>
    </w:rPr>
  </w:style>
  <w:style w:type="paragraph" w:styleId="Listparagraf">
    <w:name w:val="List Paragraph"/>
    <w:basedOn w:val="Normal"/>
    <w:uiPriority w:val="34"/>
    <w:qFormat/>
    <w:rsid w:val="00FF5117"/>
    <w:pPr>
      <w:spacing w:line="240" w:lineRule="auto"/>
      <w:ind w:left="720"/>
      <w:contextualSpacing/>
    </w:pPr>
    <w:rPr>
      <w:rFonts w:ascii="Times New Roman" w:eastAsia="Times New Roman" w:hAnsi="Times New Roman"/>
      <w:sz w:val="24"/>
      <w:szCs w:val="24"/>
      <w:lang w:val="en-US"/>
    </w:rPr>
  </w:style>
  <w:style w:type="character" w:styleId="Hyperlink">
    <w:name w:val="Hyperlink"/>
    <w:basedOn w:val="Fontdeparagrafimplicit"/>
    <w:rsid w:val="00A14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9888">
      <w:bodyDiv w:val="1"/>
      <w:marLeft w:val="0"/>
      <w:marRight w:val="0"/>
      <w:marTop w:val="0"/>
      <w:marBottom w:val="0"/>
      <w:divBdr>
        <w:top w:val="none" w:sz="0" w:space="0" w:color="auto"/>
        <w:left w:val="none" w:sz="0" w:space="0" w:color="auto"/>
        <w:bottom w:val="none" w:sz="0" w:space="0" w:color="auto"/>
        <w:right w:val="none" w:sz="0" w:space="0" w:color="auto"/>
      </w:divBdr>
    </w:div>
    <w:div w:id="918830929">
      <w:bodyDiv w:val="1"/>
      <w:marLeft w:val="0"/>
      <w:marRight w:val="0"/>
      <w:marTop w:val="0"/>
      <w:marBottom w:val="0"/>
      <w:divBdr>
        <w:top w:val="none" w:sz="0" w:space="0" w:color="auto"/>
        <w:left w:val="none" w:sz="0" w:space="0" w:color="auto"/>
        <w:bottom w:val="none" w:sz="0" w:space="0" w:color="auto"/>
        <w:right w:val="none" w:sz="0" w:space="0" w:color="auto"/>
      </w:divBdr>
    </w:div>
    <w:div w:id="17902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ursuri@primariab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mircea\Desktop\PM%20BT%20I-1%20-%20Antet_Color%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BT I-1 - Antet_Color (a).dot</Template>
  <TotalTime>117</TotalTime>
  <Pages>5</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Mircea</dc:creator>
  <cp:keywords/>
  <dc:description/>
  <cp:lastModifiedBy>Liliana Narcisa Groholschi</cp:lastModifiedBy>
  <cp:revision>53</cp:revision>
  <cp:lastPrinted>2015-05-26T07:19:00Z</cp:lastPrinted>
  <dcterms:created xsi:type="dcterms:W3CDTF">2015-06-08T05:48:00Z</dcterms:created>
  <dcterms:modified xsi:type="dcterms:W3CDTF">2026-07-17T10:41:00Z</dcterms:modified>
</cp:coreProperties>
</file>