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FF" w:rsidRPr="001717D2" w:rsidRDefault="00860FFF" w:rsidP="001717D2">
      <w:pPr>
        <w:spacing w:after="0" w:line="276" w:lineRule="auto"/>
        <w:jc w:val="both"/>
        <w:rPr>
          <w:rFonts w:ascii="Tahoma" w:hAnsi="Tahoma" w:cs="Tahoma"/>
          <w:sz w:val="24"/>
          <w:szCs w:val="24"/>
          <w:lang w:val="ro-RO"/>
        </w:rPr>
      </w:pPr>
      <w:r w:rsidRPr="001717D2">
        <w:rPr>
          <w:rFonts w:ascii="Tahoma" w:hAnsi="Tahoma" w:cs="Tahoma"/>
          <w:sz w:val="24"/>
          <w:szCs w:val="24"/>
          <w:lang w:val="ro-RO"/>
        </w:rPr>
        <w:t>JUDEȚUL HARGHITA</w:t>
      </w:r>
    </w:p>
    <w:p w:rsidR="00860FFF" w:rsidRPr="001717D2" w:rsidRDefault="00860FFF" w:rsidP="001717D2">
      <w:p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COMUNA REMETEA </w:t>
      </w:r>
    </w:p>
    <w:p w:rsidR="00860FFF" w:rsidRPr="001717D2" w:rsidRDefault="00860FFF" w:rsidP="001717D2">
      <w:pPr>
        <w:spacing w:after="0" w:line="276" w:lineRule="auto"/>
        <w:jc w:val="both"/>
        <w:rPr>
          <w:rFonts w:ascii="Tahoma" w:hAnsi="Tahoma" w:cs="Tahoma"/>
          <w:sz w:val="24"/>
          <w:szCs w:val="24"/>
          <w:lang w:val="ro-RO"/>
        </w:rPr>
      </w:pPr>
    </w:p>
    <w:p w:rsidR="00132FEE" w:rsidRPr="001717D2" w:rsidRDefault="00132FEE" w:rsidP="001717D2">
      <w:pPr>
        <w:spacing w:after="0" w:line="276" w:lineRule="auto"/>
        <w:jc w:val="center"/>
        <w:rPr>
          <w:rFonts w:ascii="Tahoma" w:hAnsi="Tahoma" w:cs="Tahoma"/>
          <w:b/>
          <w:sz w:val="24"/>
          <w:szCs w:val="24"/>
          <w:lang w:val="ro-RO"/>
        </w:rPr>
      </w:pPr>
      <w:r w:rsidRPr="001717D2">
        <w:rPr>
          <w:rFonts w:ascii="Tahoma" w:hAnsi="Tahoma" w:cs="Tahoma"/>
          <w:b/>
          <w:sz w:val="24"/>
          <w:szCs w:val="24"/>
          <w:lang w:val="ro-RO"/>
        </w:rPr>
        <w:t>ANUNȚ CONCURS</w:t>
      </w:r>
    </w:p>
    <w:p w:rsidR="00860FFF" w:rsidRPr="001717D2" w:rsidRDefault="00860FFF" w:rsidP="001717D2">
      <w:pPr>
        <w:spacing w:after="0" w:line="276" w:lineRule="auto"/>
        <w:jc w:val="center"/>
        <w:rPr>
          <w:rFonts w:ascii="Tahoma" w:hAnsi="Tahoma" w:cs="Tahoma"/>
          <w:b/>
          <w:sz w:val="24"/>
          <w:szCs w:val="24"/>
          <w:lang w:val="ro-RO"/>
        </w:rPr>
      </w:pPr>
    </w:p>
    <w:p w:rsidR="001717D2" w:rsidRPr="001717D2" w:rsidRDefault="001717D2" w:rsidP="001717D2">
      <w:pPr>
        <w:spacing w:after="0" w:line="276" w:lineRule="auto"/>
        <w:ind w:right="90"/>
        <w:jc w:val="both"/>
        <w:rPr>
          <w:rFonts w:ascii="Tahoma" w:hAnsi="Tahoma" w:cs="Tahoma"/>
          <w:sz w:val="24"/>
          <w:szCs w:val="24"/>
          <w:lang w:val="ro-RO"/>
        </w:rPr>
      </w:pPr>
      <w:r w:rsidRPr="001717D2">
        <w:rPr>
          <w:rFonts w:ascii="Tahoma" w:hAnsi="Tahoma" w:cs="Tahoma"/>
          <w:sz w:val="24"/>
          <w:szCs w:val="24"/>
          <w:lang w:val="ro-RO"/>
        </w:rPr>
        <w:t>UAT Comuna Remetea, județul Harghita, organizează concurs pentru ocuparea unui post vacant de consilier școlar (COD COR 235903), în cadrul Primăriei Comunei Remetea, județul Harghita, în temeiul Hotărârii Guvernului nr. 1336/2022 pentru aprobarea Regulamentului-cadru privind organizarea și dezvoltarea carierei personalului contractual din sectorul bugetar plătit din fonduri publice, cu modificările și completările ulterioare.</w:t>
      </w:r>
    </w:p>
    <w:p w:rsidR="001717D2" w:rsidRPr="001717D2" w:rsidRDefault="001717D2" w:rsidP="001717D2">
      <w:pPr>
        <w:spacing w:after="0" w:line="276" w:lineRule="auto"/>
        <w:ind w:right="90"/>
        <w:jc w:val="both"/>
        <w:rPr>
          <w:rFonts w:ascii="Tahoma" w:eastAsia="Times New Roman" w:hAnsi="Tahoma" w:cs="Tahoma"/>
          <w:sz w:val="24"/>
          <w:szCs w:val="24"/>
          <w:lang w:val="ro-RO"/>
        </w:rPr>
      </w:pPr>
    </w:p>
    <w:p w:rsidR="001717D2" w:rsidRPr="001717D2" w:rsidRDefault="001717D2" w:rsidP="001717D2">
      <w:pPr>
        <w:spacing w:after="0" w:line="276" w:lineRule="auto"/>
        <w:ind w:right="90"/>
        <w:jc w:val="both"/>
        <w:rPr>
          <w:rFonts w:ascii="Tahoma" w:hAnsi="Tahoma" w:cs="Tahoma"/>
          <w:sz w:val="24"/>
          <w:szCs w:val="24"/>
          <w:lang w:val="ro-RO"/>
        </w:rPr>
      </w:pPr>
      <w:r w:rsidRPr="001717D2">
        <w:rPr>
          <w:rFonts w:ascii="Tahoma" w:hAnsi="Tahoma" w:cs="Tahoma"/>
          <w:sz w:val="24"/>
          <w:szCs w:val="24"/>
          <w:lang w:val="ro-RO"/>
        </w:rPr>
        <w:t>Concursul este organizat în cadrul proiectului „Furnizare de servicii integrate în comunitățile rurale – facilitarea accesului persoanelor vulnerabile la servicii de bază eficiente și de calitate”, Cod PIDS/586/PO4/339395.</w:t>
      </w:r>
    </w:p>
    <w:p w:rsidR="001717D2" w:rsidRPr="001717D2" w:rsidRDefault="001717D2" w:rsidP="001717D2">
      <w:pPr>
        <w:spacing w:after="0" w:line="276" w:lineRule="auto"/>
        <w:ind w:right="90"/>
        <w:jc w:val="both"/>
        <w:rPr>
          <w:rFonts w:ascii="Tahoma" w:eastAsia="Times New Roman" w:hAnsi="Tahoma" w:cs="Tahoma"/>
          <w:b/>
          <w:sz w:val="24"/>
          <w:szCs w:val="24"/>
          <w:lang w:val="it-IT"/>
        </w:rPr>
      </w:pPr>
    </w:p>
    <w:p w:rsidR="00860FFF" w:rsidRPr="001717D2" w:rsidRDefault="00860FFF" w:rsidP="001717D2">
      <w:pPr>
        <w:spacing w:after="0" w:line="276" w:lineRule="auto"/>
        <w:ind w:right="90"/>
        <w:jc w:val="both"/>
        <w:rPr>
          <w:rFonts w:ascii="Tahoma" w:eastAsia="Times New Roman" w:hAnsi="Tahoma" w:cs="Tahoma"/>
          <w:sz w:val="24"/>
          <w:szCs w:val="24"/>
          <w:lang w:val="it-IT"/>
        </w:rPr>
      </w:pPr>
      <w:r w:rsidRPr="001717D2">
        <w:rPr>
          <w:rFonts w:ascii="Tahoma" w:eastAsia="Times New Roman" w:hAnsi="Tahoma" w:cs="Tahoma"/>
          <w:sz w:val="24"/>
          <w:szCs w:val="24"/>
          <w:lang w:val="it-IT"/>
        </w:rPr>
        <w:t>Denumire post: Consilier școlar;</w:t>
      </w:r>
    </w:p>
    <w:p w:rsidR="00860FFF" w:rsidRPr="001717D2" w:rsidRDefault="00860FFF" w:rsidP="001717D2">
      <w:pPr>
        <w:spacing w:after="0" w:line="276" w:lineRule="auto"/>
        <w:ind w:right="90"/>
        <w:jc w:val="both"/>
        <w:rPr>
          <w:rFonts w:ascii="Tahoma" w:eastAsia="Times New Roman" w:hAnsi="Tahoma" w:cs="Tahoma"/>
          <w:sz w:val="24"/>
          <w:szCs w:val="24"/>
          <w:lang w:val="it-IT"/>
        </w:rPr>
      </w:pPr>
      <w:r w:rsidRPr="001717D2">
        <w:rPr>
          <w:rFonts w:ascii="Tahoma" w:eastAsia="Times New Roman" w:hAnsi="Tahoma" w:cs="Tahoma"/>
          <w:sz w:val="24"/>
          <w:szCs w:val="24"/>
          <w:lang w:val="it-IT"/>
        </w:rPr>
        <w:t>Periodada: determinată, până la data de 31.12.2029.</w:t>
      </w:r>
    </w:p>
    <w:p w:rsidR="00860FFF" w:rsidRPr="001717D2" w:rsidRDefault="00860FFF" w:rsidP="001717D2">
      <w:pPr>
        <w:spacing w:after="0" w:line="276" w:lineRule="auto"/>
        <w:ind w:right="90"/>
        <w:jc w:val="both"/>
        <w:rPr>
          <w:rFonts w:ascii="Tahoma" w:eastAsia="Times New Roman" w:hAnsi="Tahoma" w:cs="Tahoma"/>
          <w:sz w:val="24"/>
          <w:szCs w:val="24"/>
          <w:lang w:val="it-IT"/>
        </w:rPr>
      </w:pPr>
      <w:r w:rsidRPr="001717D2">
        <w:rPr>
          <w:rFonts w:ascii="Tahoma" w:eastAsia="Times New Roman" w:hAnsi="Tahoma" w:cs="Tahoma"/>
          <w:sz w:val="24"/>
          <w:szCs w:val="24"/>
          <w:lang w:val="it-IT"/>
        </w:rPr>
        <w:t>Grad profesional: asistent</w:t>
      </w:r>
    </w:p>
    <w:p w:rsidR="00860FFF" w:rsidRPr="001717D2" w:rsidRDefault="00860FFF" w:rsidP="001717D2">
      <w:pPr>
        <w:spacing w:after="0" w:line="276" w:lineRule="auto"/>
        <w:ind w:right="90"/>
        <w:jc w:val="both"/>
        <w:rPr>
          <w:rFonts w:ascii="Tahoma" w:eastAsia="Times New Roman" w:hAnsi="Tahoma" w:cs="Tahoma"/>
          <w:sz w:val="24"/>
          <w:szCs w:val="24"/>
          <w:lang w:val="it-IT"/>
        </w:rPr>
      </w:pPr>
      <w:r w:rsidRPr="001717D2">
        <w:rPr>
          <w:rFonts w:ascii="Tahoma" w:eastAsia="Times New Roman" w:hAnsi="Tahoma" w:cs="Tahoma"/>
          <w:sz w:val="24"/>
          <w:szCs w:val="24"/>
          <w:lang w:val="it-IT"/>
        </w:rPr>
        <w:t>Timp de lucru: 8 ore/zi</w:t>
      </w:r>
    </w:p>
    <w:p w:rsidR="00132FEE" w:rsidRPr="001717D2" w:rsidRDefault="00860FFF" w:rsidP="001717D2">
      <w:pPr>
        <w:spacing w:after="0" w:line="276" w:lineRule="auto"/>
        <w:ind w:right="90"/>
        <w:rPr>
          <w:rFonts w:ascii="Tahoma" w:eastAsia="Times New Roman" w:hAnsi="Tahoma" w:cs="Tahoma"/>
          <w:sz w:val="24"/>
          <w:szCs w:val="24"/>
          <w:lang w:val="it-IT"/>
        </w:rPr>
      </w:pPr>
      <w:r w:rsidRPr="001717D2">
        <w:rPr>
          <w:rFonts w:ascii="Tahoma" w:eastAsia="Times New Roman" w:hAnsi="Tahoma" w:cs="Tahoma"/>
          <w:sz w:val="24"/>
          <w:szCs w:val="24"/>
          <w:lang w:val="it-IT"/>
        </w:rPr>
        <w:t>Numărul ș</w:t>
      </w:r>
      <w:r w:rsidRPr="001717D2">
        <w:rPr>
          <w:rFonts w:ascii="Tahoma" w:eastAsia="Times New Roman" w:hAnsi="Tahoma" w:cs="Tahoma"/>
          <w:sz w:val="24"/>
          <w:szCs w:val="24"/>
          <w:lang w:val="it-IT"/>
        </w:rPr>
        <w:t>i tipul probelor de concurs</w:t>
      </w:r>
      <w:r w:rsidRPr="001717D2">
        <w:rPr>
          <w:rFonts w:ascii="Tahoma" w:eastAsia="Times New Roman" w:hAnsi="Tahoma" w:cs="Tahoma"/>
          <w:b/>
          <w:sz w:val="24"/>
          <w:szCs w:val="24"/>
          <w:lang w:val="it-IT"/>
        </w:rPr>
        <w:t>:</w:t>
      </w:r>
      <w:r w:rsidRPr="001717D2">
        <w:rPr>
          <w:rFonts w:ascii="Tahoma" w:eastAsia="Times New Roman" w:hAnsi="Tahoma" w:cs="Tahoma"/>
          <w:sz w:val="24"/>
          <w:szCs w:val="24"/>
          <w:lang w:val="it-IT"/>
        </w:rPr>
        <w:t xml:space="preserve"> selectia dosarelor, proba scrisa, interviu.</w:t>
      </w:r>
    </w:p>
    <w:p w:rsidR="00860FFF" w:rsidRPr="001717D2" w:rsidRDefault="00860FFF" w:rsidP="001717D2">
      <w:pPr>
        <w:spacing w:after="0" w:line="276" w:lineRule="auto"/>
        <w:jc w:val="both"/>
        <w:rPr>
          <w:rFonts w:ascii="Tahoma" w:hAnsi="Tahoma" w:cs="Tahoma"/>
          <w:sz w:val="24"/>
          <w:szCs w:val="24"/>
          <w:lang w:val="ro-RO"/>
        </w:rPr>
      </w:pPr>
    </w:p>
    <w:p w:rsidR="00132FEE" w:rsidRPr="001717D2" w:rsidRDefault="00132FEE" w:rsidP="001717D2">
      <w:pPr>
        <w:spacing w:after="0" w:line="276" w:lineRule="auto"/>
        <w:jc w:val="both"/>
        <w:rPr>
          <w:rFonts w:ascii="Tahoma" w:hAnsi="Tahoma" w:cs="Tahoma"/>
          <w:b/>
          <w:sz w:val="24"/>
          <w:szCs w:val="24"/>
          <w:lang w:val="ro-RO"/>
        </w:rPr>
      </w:pPr>
      <w:r w:rsidRPr="001717D2">
        <w:rPr>
          <w:rFonts w:ascii="Tahoma" w:hAnsi="Tahoma" w:cs="Tahoma"/>
          <w:b/>
          <w:sz w:val="24"/>
          <w:szCs w:val="24"/>
          <w:lang w:val="ro-RO"/>
        </w:rPr>
        <w:t xml:space="preserve">CONDIȚII GENERALE DE PARTICIPARE: </w:t>
      </w:r>
    </w:p>
    <w:p w:rsidR="00DB5762" w:rsidRPr="001717D2" w:rsidRDefault="00DB5762" w:rsidP="001717D2">
      <w:pPr>
        <w:spacing w:after="0" w:line="276" w:lineRule="auto"/>
        <w:jc w:val="both"/>
        <w:rPr>
          <w:rFonts w:ascii="Tahoma" w:hAnsi="Tahoma" w:cs="Tahoma"/>
          <w:b/>
          <w:sz w:val="24"/>
          <w:szCs w:val="24"/>
          <w:lang w:val="ro-RO"/>
        </w:rPr>
      </w:pPr>
    </w:p>
    <w:p w:rsidR="00F036BC" w:rsidRPr="001717D2" w:rsidRDefault="00F036BC" w:rsidP="001717D2">
      <w:pPr>
        <w:spacing w:after="0" w:line="276" w:lineRule="auto"/>
        <w:jc w:val="both"/>
        <w:rPr>
          <w:rFonts w:ascii="Tahoma" w:hAnsi="Tahoma" w:cs="Tahoma"/>
          <w:b/>
          <w:bCs/>
          <w:sz w:val="24"/>
          <w:szCs w:val="24"/>
          <w:lang w:val="ro-RO"/>
        </w:rPr>
      </w:pPr>
      <w:r w:rsidRPr="001717D2">
        <w:rPr>
          <w:rFonts w:ascii="Tahoma" w:hAnsi="Tahoma" w:cs="Tahoma"/>
          <w:sz w:val="24"/>
          <w:szCs w:val="24"/>
          <w:lang w:val="ro-RO"/>
        </w:rPr>
        <w:t>Poate ocupa un post vacant sau temporar vacant persoana care indeplineste conditiile prevazute de Legea </w:t>
      </w:r>
      <w:r w:rsidRPr="001717D2">
        <w:rPr>
          <w:rFonts w:ascii="Tahoma" w:hAnsi="Tahoma" w:cs="Tahoma"/>
          <w:sz w:val="24"/>
          <w:szCs w:val="24"/>
          <w:lang w:val="ro-RO"/>
        </w:rPr>
        <w:fldChar w:fldCharType="begin"/>
      </w:r>
      <w:r w:rsidRPr="001717D2">
        <w:rPr>
          <w:rFonts w:ascii="Tahoma" w:hAnsi="Tahoma" w:cs="Tahoma"/>
          <w:sz w:val="24"/>
          <w:szCs w:val="24"/>
          <w:lang w:val="ro-RO"/>
        </w:rPr>
        <w:instrText>HYPERLINK "https://program-legislatie.ro/view/00533202.03-20260427-bQAHpv0kPio"</w:instrText>
      </w:r>
      <w:r w:rsidRPr="001717D2">
        <w:rPr>
          <w:rFonts w:ascii="Tahoma" w:hAnsi="Tahoma" w:cs="Tahoma"/>
          <w:sz w:val="24"/>
          <w:szCs w:val="24"/>
          <w:lang w:val="ro-RO"/>
        </w:rPr>
        <w:fldChar w:fldCharType="separate"/>
      </w:r>
      <w:r w:rsidRPr="001717D2">
        <w:rPr>
          <w:rStyle w:val="Hiperhivatkozs"/>
          <w:rFonts w:ascii="Tahoma" w:hAnsi="Tahoma" w:cs="Tahoma"/>
          <w:sz w:val="24"/>
          <w:szCs w:val="24"/>
          <w:lang w:val="ro-RO"/>
        </w:rPr>
        <w:t>nr. 53/2003</w:t>
      </w:r>
      <w:r w:rsidRPr="001717D2">
        <w:rPr>
          <w:rFonts w:ascii="Tahoma" w:hAnsi="Tahoma" w:cs="Tahoma"/>
          <w:sz w:val="24"/>
          <w:szCs w:val="24"/>
          <w:lang w:val="ro-RO"/>
        </w:rPr>
        <w:fldChar w:fldCharType="end"/>
      </w:r>
      <w:r w:rsidRPr="001717D2">
        <w:rPr>
          <w:rFonts w:ascii="Tahoma" w:hAnsi="Tahoma" w:cs="Tahoma"/>
          <w:sz w:val="24"/>
          <w:szCs w:val="24"/>
          <w:lang w:val="ro-RO"/>
        </w:rPr>
        <w:t> - Codul muncii, republicata, cu modificarile si completarile ulterioare, si cerintele specifice prevazute la art. 542 alin. (1) si (2) din Ordonanta de urgenta a Guvernului </w:t>
      </w:r>
      <w:r w:rsidRPr="001717D2">
        <w:rPr>
          <w:rFonts w:ascii="Tahoma" w:hAnsi="Tahoma" w:cs="Tahoma"/>
          <w:sz w:val="24"/>
          <w:szCs w:val="24"/>
          <w:lang w:val="ro-RO"/>
        </w:rPr>
        <w:fldChar w:fldCharType="begin"/>
      </w:r>
      <w:r w:rsidRPr="001717D2">
        <w:rPr>
          <w:rFonts w:ascii="Tahoma" w:hAnsi="Tahoma" w:cs="Tahoma"/>
          <w:sz w:val="24"/>
          <w:szCs w:val="24"/>
          <w:lang w:val="ro-RO"/>
        </w:rPr>
        <w:instrText>HYPERLINK "https://program-legislatie.ro/view/00571803.19-20260703-BNgY494ZvY9"</w:instrText>
      </w:r>
      <w:r w:rsidRPr="001717D2">
        <w:rPr>
          <w:rFonts w:ascii="Tahoma" w:hAnsi="Tahoma" w:cs="Tahoma"/>
          <w:sz w:val="24"/>
          <w:szCs w:val="24"/>
          <w:lang w:val="ro-RO"/>
        </w:rPr>
        <w:fldChar w:fldCharType="separate"/>
      </w:r>
      <w:r w:rsidRPr="001717D2">
        <w:rPr>
          <w:rStyle w:val="Hiperhivatkozs"/>
          <w:rFonts w:ascii="Tahoma" w:hAnsi="Tahoma" w:cs="Tahoma"/>
          <w:sz w:val="24"/>
          <w:szCs w:val="24"/>
          <w:lang w:val="ro-RO"/>
        </w:rPr>
        <w:t>nr. 57/2019</w:t>
      </w:r>
      <w:r w:rsidRPr="001717D2">
        <w:rPr>
          <w:rFonts w:ascii="Tahoma" w:hAnsi="Tahoma" w:cs="Tahoma"/>
          <w:sz w:val="24"/>
          <w:szCs w:val="24"/>
          <w:lang w:val="ro-RO"/>
        </w:rPr>
        <w:fldChar w:fldCharType="end"/>
      </w:r>
      <w:r w:rsidRPr="001717D2">
        <w:rPr>
          <w:rFonts w:ascii="Tahoma" w:hAnsi="Tahoma" w:cs="Tahoma"/>
          <w:sz w:val="24"/>
          <w:szCs w:val="24"/>
          <w:lang w:val="ro-RO"/>
        </w:rPr>
        <w:t> privind Codul administrativ, cu modificarile si completarile ulterioare:</w:t>
      </w:r>
    </w:p>
    <w:p w:rsidR="00132FEE" w:rsidRPr="001717D2" w:rsidRDefault="00132FEE" w:rsidP="001717D2">
      <w:pPr>
        <w:pStyle w:val="Listaszerbekezds"/>
        <w:numPr>
          <w:ilvl w:val="0"/>
          <w:numId w:val="2"/>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are cetăţenia română sau cetăţenia unui alt stat membru al Uniunii Europene, a unui stat parte la Acordul privind Spaţiul Economic European (SEE) sau cetăţenia Confederaţiei Elveţiene, cu reședința în România; </w:t>
      </w:r>
    </w:p>
    <w:p w:rsidR="00132FEE" w:rsidRPr="001717D2" w:rsidRDefault="00132FEE" w:rsidP="001717D2">
      <w:pPr>
        <w:pStyle w:val="Listaszerbekezds"/>
        <w:numPr>
          <w:ilvl w:val="0"/>
          <w:numId w:val="2"/>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cunoaşte limba română, scris şi vorbit; </w:t>
      </w:r>
    </w:p>
    <w:p w:rsidR="00132FEE" w:rsidRPr="001717D2" w:rsidRDefault="00132FEE" w:rsidP="001717D2">
      <w:pPr>
        <w:pStyle w:val="Listaszerbekezds"/>
        <w:numPr>
          <w:ilvl w:val="0"/>
          <w:numId w:val="2"/>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are capacitate de muncă în conformitate cu prevederile Legii nr. 53/2003 - Codul muncii, republicată, cu modificările şi completările ulterioare; </w:t>
      </w:r>
    </w:p>
    <w:p w:rsidR="00132FEE" w:rsidRPr="001717D2" w:rsidRDefault="00132FEE" w:rsidP="001717D2">
      <w:pPr>
        <w:pStyle w:val="Listaszerbekezds"/>
        <w:numPr>
          <w:ilvl w:val="0"/>
          <w:numId w:val="2"/>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are o stare de sănătate corespunzătoare postului pentru care candidează, atestată pe baza adeverinţei medicale eliberate de medicul de familie sau de unităţile sanitare abilitate; </w:t>
      </w:r>
    </w:p>
    <w:p w:rsidR="00132FEE" w:rsidRPr="001717D2" w:rsidRDefault="00132FEE" w:rsidP="001717D2">
      <w:pPr>
        <w:pStyle w:val="Listaszerbekezds"/>
        <w:numPr>
          <w:ilvl w:val="0"/>
          <w:numId w:val="2"/>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îndeplineşte condiţiile de studii, de vechime în specialitate şi, după caz, alte condiţii specifice potrivit cerinţelor postului scos la concurs; </w:t>
      </w:r>
    </w:p>
    <w:p w:rsidR="00132FEE" w:rsidRPr="001717D2" w:rsidRDefault="00132FEE" w:rsidP="001717D2">
      <w:pPr>
        <w:pStyle w:val="Listaszerbekezds"/>
        <w:numPr>
          <w:ilvl w:val="0"/>
          <w:numId w:val="2"/>
        </w:numPr>
        <w:spacing w:after="0" w:line="276" w:lineRule="auto"/>
        <w:jc w:val="both"/>
        <w:rPr>
          <w:rFonts w:ascii="Tahoma" w:hAnsi="Tahoma" w:cs="Tahoma"/>
          <w:sz w:val="24"/>
          <w:szCs w:val="24"/>
          <w:lang w:val="ro-RO"/>
        </w:rPr>
      </w:pPr>
      <w:r w:rsidRPr="001717D2">
        <w:rPr>
          <w:rFonts w:ascii="Tahoma" w:hAnsi="Tahoma" w:cs="Tahoma"/>
          <w:sz w:val="24"/>
          <w:szCs w:val="24"/>
          <w:lang w:val="ro-RO"/>
        </w:rPr>
        <w:lastRenderedPageBreak/>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132FEE" w:rsidRPr="001717D2" w:rsidRDefault="00132FEE" w:rsidP="001717D2">
      <w:pPr>
        <w:pStyle w:val="Listaszerbekezds"/>
        <w:numPr>
          <w:ilvl w:val="0"/>
          <w:numId w:val="2"/>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132FEE" w:rsidRPr="001717D2" w:rsidRDefault="00132FEE" w:rsidP="001717D2">
      <w:pPr>
        <w:pStyle w:val="Listaszerbekezds"/>
        <w:numPr>
          <w:ilvl w:val="0"/>
          <w:numId w:val="2"/>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nu a comis infracţiunile prevăzute la art. 1 alin. (2) din Legea nr. 118/2019 privind Registrul naţional automatizat cu privire la persoanele care au comis infracţiuni sexuale, de exploatare a unor persoane sau asupra minorilor, precum și pentru completarea Legii nr. 76/2008 privind organizarea și funcţionarea Sistemului Naţional de Date Genetice Judiciare, cu modificările ulterioare, pentru domeniile prevăzute la art. 35 alin. (1) lit. h). </w:t>
      </w:r>
    </w:p>
    <w:p w:rsidR="00640578" w:rsidRPr="001717D2" w:rsidRDefault="00132FEE" w:rsidP="001717D2">
      <w:pPr>
        <w:pStyle w:val="Listaszerbekezds"/>
        <w:numPr>
          <w:ilvl w:val="0"/>
          <w:numId w:val="2"/>
        </w:numPr>
        <w:spacing w:after="0" w:line="276" w:lineRule="auto"/>
        <w:jc w:val="both"/>
        <w:rPr>
          <w:rFonts w:ascii="Tahoma" w:hAnsi="Tahoma" w:cs="Tahoma"/>
          <w:sz w:val="24"/>
          <w:szCs w:val="24"/>
          <w:lang w:val="ro-RO"/>
        </w:rPr>
      </w:pPr>
      <w:r w:rsidRPr="001717D2">
        <w:rPr>
          <w:rFonts w:ascii="Tahoma" w:hAnsi="Tahoma" w:cs="Tahoma"/>
          <w:sz w:val="24"/>
          <w:szCs w:val="24"/>
          <w:lang w:val="ro-RO"/>
        </w:rPr>
        <w:t>îndeplineşte alte condiţii generale în funcţie de specificul postului,</w:t>
      </w:r>
    </w:p>
    <w:p w:rsidR="00DB5762" w:rsidRPr="001717D2" w:rsidRDefault="00DB5762" w:rsidP="001717D2">
      <w:pPr>
        <w:spacing w:after="0" w:line="276" w:lineRule="auto"/>
        <w:jc w:val="both"/>
        <w:rPr>
          <w:rFonts w:ascii="Tahoma" w:eastAsia="Times New Roman" w:hAnsi="Tahoma" w:cs="Tahoma"/>
          <w:color w:val="000000"/>
          <w:sz w:val="24"/>
          <w:szCs w:val="24"/>
          <w:lang w:val="ro-RO"/>
        </w:rPr>
      </w:pPr>
    </w:p>
    <w:p w:rsidR="00132FEE" w:rsidRPr="001717D2" w:rsidRDefault="00DB5762" w:rsidP="001717D2">
      <w:pPr>
        <w:spacing w:after="0" w:line="276" w:lineRule="auto"/>
        <w:jc w:val="both"/>
        <w:rPr>
          <w:rFonts w:ascii="Tahoma" w:eastAsia="Times New Roman" w:hAnsi="Tahoma" w:cs="Tahoma"/>
          <w:sz w:val="24"/>
          <w:szCs w:val="24"/>
          <w:lang w:val="ro-RO"/>
        </w:rPr>
      </w:pPr>
      <w:r w:rsidRPr="001717D2">
        <w:rPr>
          <w:rFonts w:ascii="Tahoma" w:eastAsia="Times New Roman" w:hAnsi="Tahoma" w:cs="Tahoma"/>
          <w:color w:val="000000"/>
          <w:sz w:val="24"/>
          <w:szCs w:val="24"/>
          <w:lang w:val="ro-RO"/>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rsidR="00DB5762" w:rsidRPr="001717D2" w:rsidRDefault="00DB5762" w:rsidP="001717D2">
      <w:pPr>
        <w:spacing w:after="0" w:line="276" w:lineRule="auto"/>
        <w:jc w:val="both"/>
        <w:rPr>
          <w:rFonts w:ascii="Tahoma" w:hAnsi="Tahoma" w:cs="Tahoma"/>
          <w:sz w:val="24"/>
          <w:szCs w:val="24"/>
          <w:lang w:val="ro-RO"/>
        </w:rPr>
      </w:pPr>
    </w:p>
    <w:p w:rsidR="00132FEE" w:rsidRPr="001717D2" w:rsidRDefault="00132FEE" w:rsidP="001717D2">
      <w:pPr>
        <w:spacing w:after="0" w:line="276" w:lineRule="auto"/>
        <w:jc w:val="both"/>
        <w:rPr>
          <w:rFonts w:ascii="Tahoma" w:hAnsi="Tahoma" w:cs="Tahoma"/>
          <w:b/>
          <w:sz w:val="24"/>
          <w:szCs w:val="24"/>
          <w:lang w:val="ro-RO"/>
        </w:rPr>
      </w:pPr>
      <w:bookmarkStart w:id="0" w:name="_GoBack"/>
      <w:r w:rsidRPr="001717D2">
        <w:rPr>
          <w:rFonts w:ascii="Tahoma" w:hAnsi="Tahoma" w:cs="Tahoma"/>
          <w:b/>
          <w:sz w:val="24"/>
          <w:szCs w:val="24"/>
          <w:lang w:val="ro-RO"/>
        </w:rPr>
        <w:t>CONDIȚII SPECIFICE DE PARTICIPARE</w:t>
      </w:r>
      <w:r w:rsidR="00860FFF" w:rsidRPr="001717D2">
        <w:rPr>
          <w:rFonts w:ascii="Tahoma" w:hAnsi="Tahoma" w:cs="Tahoma"/>
          <w:b/>
          <w:sz w:val="24"/>
          <w:szCs w:val="24"/>
          <w:lang w:val="ro-RO"/>
        </w:rPr>
        <w:t>:</w:t>
      </w:r>
    </w:p>
    <w:p w:rsidR="00860FFF" w:rsidRPr="001717D2" w:rsidRDefault="00132FEE" w:rsidP="001717D2">
      <w:pPr>
        <w:pStyle w:val="Listaszerbekezds"/>
        <w:numPr>
          <w:ilvl w:val="0"/>
          <w:numId w:val="4"/>
        </w:numPr>
        <w:spacing w:after="0" w:line="276" w:lineRule="auto"/>
        <w:jc w:val="both"/>
        <w:rPr>
          <w:rFonts w:ascii="Tahoma" w:hAnsi="Tahoma" w:cs="Tahoma"/>
          <w:sz w:val="24"/>
          <w:szCs w:val="24"/>
          <w:lang w:val="ro-RO"/>
        </w:rPr>
      </w:pPr>
      <w:r w:rsidRPr="001717D2">
        <w:rPr>
          <w:rFonts w:ascii="Tahoma" w:hAnsi="Tahoma" w:cs="Tahoma"/>
          <w:sz w:val="24"/>
          <w:szCs w:val="24"/>
          <w:lang w:val="ro-RO"/>
        </w:rPr>
        <w:t>Experiență specifică în acti</w:t>
      </w:r>
      <w:r w:rsidR="00860FFF" w:rsidRPr="001717D2">
        <w:rPr>
          <w:rFonts w:ascii="Tahoma" w:hAnsi="Tahoma" w:cs="Tahoma"/>
          <w:sz w:val="24"/>
          <w:szCs w:val="24"/>
          <w:lang w:val="ro-RO"/>
        </w:rPr>
        <w:t>vitatea cu copii/tineri ≤ 2 ani,</w:t>
      </w:r>
    </w:p>
    <w:p w:rsidR="00860FFF" w:rsidRPr="001717D2" w:rsidRDefault="00132FEE" w:rsidP="001717D2">
      <w:pPr>
        <w:pStyle w:val="Listaszerbekezds"/>
        <w:numPr>
          <w:ilvl w:val="0"/>
          <w:numId w:val="4"/>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Constituie avantaj activitatea în proiectul pilot ”Crearea și implementarea serviciilor comunitare integrate pentru combaterea sărăciei și a excluziunii sociale”, cod MySMIS 122607; </w:t>
      </w:r>
    </w:p>
    <w:p w:rsidR="00860FFF" w:rsidRPr="001717D2" w:rsidRDefault="00132FEE" w:rsidP="001717D2">
      <w:pPr>
        <w:pStyle w:val="Listaszerbekezds"/>
        <w:numPr>
          <w:ilvl w:val="0"/>
          <w:numId w:val="4"/>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Constituie avantaj domiciliul în UAT </w:t>
      </w:r>
      <w:r w:rsidR="00860FFF" w:rsidRPr="001717D2">
        <w:rPr>
          <w:rFonts w:ascii="Tahoma" w:hAnsi="Tahoma" w:cs="Tahoma"/>
          <w:sz w:val="24"/>
          <w:szCs w:val="24"/>
          <w:lang w:val="ro-RO"/>
        </w:rPr>
        <w:t>Comuna Remetea</w:t>
      </w:r>
      <w:r w:rsidRPr="001717D2">
        <w:rPr>
          <w:rFonts w:ascii="Tahoma" w:hAnsi="Tahoma" w:cs="Tahoma"/>
          <w:sz w:val="24"/>
          <w:szCs w:val="24"/>
          <w:lang w:val="ro-RO"/>
        </w:rPr>
        <w:t xml:space="preserve">; </w:t>
      </w:r>
    </w:p>
    <w:p w:rsidR="00DB5762" w:rsidRPr="001717D2" w:rsidRDefault="00132FEE" w:rsidP="001717D2">
      <w:pPr>
        <w:pStyle w:val="Listaszerbekezds"/>
        <w:numPr>
          <w:ilvl w:val="0"/>
          <w:numId w:val="4"/>
        </w:numPr>
        <w:spacing w:after="0" w:line="276" w:lineRule="auto"/>
        <w:jc w:val="both"/>
        <w:rPr>
          <w:rFonts w:ascii="Tahoma" w:hAnsi="Tahoma" w:cs="Tahoma"/>
          <w:sz w:val="24"/>
          <w:szCs w:val="24"/>
          <w:lang w:val="ro-RO"/>
        </w:rPr>
      </w:pPr>
      <w:r w:rsidRPr="001717D2">
        <w:rPr>
          <w:rFonts w:ascii="Tahoma" w:hAnsi="Tahoma" w:cs="Tahoma"/>
          <w:sz w:val="24"/>
          <w:szCs w:val="24"/>
          <w:lang w:val="ro-RO"/>
        </w:rPr>
        <w:t>Studii de specialitate: studii superioare absolvite cu diplomă de licență cu specializarea în psihologie, pedagogie, psihopedagogie specială, sociologie, asistență socială, precum și alte specializări, conform centralizatorului aprobat prin ordin al ministrului educației și cercetării pentru ocuparea posturilor/catedrelor de profesor consilier școlar, în vigo</w:t>
      </w:r>
      <w:r w:rsidR="00DB5762" w:rsidRPr="001717D2">
        <w:rPr>
          <w:rFonts w:ascii="Tahoma" w:hAnsi="Tahoma" w:cs="Tahoma"/>
          <w:sz w:val="24"/>
          <w:szCs w:val="24"/>
          <w:lang w:val="ro-RO"/>
        </w:rPr>
        <w:t>are în anul școlar al angajării;</w:t>
      </w:r>
    </w:p>
    <w:p w:rsidR="00DB5762" w:rsidRPr="001717D2" w:rsidRDefault="00132FEE" w:rsidP="001717D2">
      <w:pPr>
        <w:pStyle w:val="Listaszerbekezds"/>
        <w:numPr>
          <w:ilvl w:val="0"/>
          <w:numId w:val="4"/>
        </w:numPr>
        <w:spacing w:after="0" w:line="276" w:lineRule="auto"/>
        <w:jc w:val="both"/>
        <w:rPr>
          <w:rFonts w:ascii="Tahoma" w:hAnsi="Tahoma" w:cs="Tahoma"/>
          <w:sz w:val="24"/>
          <w:szCs w:val="24"/>
          <w:lang w:val="ro-RO"/>
        </w:rPr>
      </w:pPr>
      <w:r w:rsidRPr="001717D2">
        <w:rPr>
          <w:rFonts w:ascii="Tahoma" w:hAnsi="Tahoma" w:cs="Tahoma"/>
          <w:sz w:val="24"/>
          <w:szCs w:val="24"/>
          <w:lang w:val="ro-RO"/>
        </w:rPr>
        <w:t>Disponibilita</w:t>
      </w:r>
      <w:r w:rsidR="00DB5762" w:rsidRPr="001717D2">
        <w:rPr>
          <w:rFonts w:ascii="Tahoma" w:hAnsi="Tahoma" w:cs="Tahoma"/>
          <w:sz w:val="24"/>
          <w:szCs w:val="24"/>
          <w:lang w:val="ro-RO"/>
        </w:rPr>
        <w:t>te pentru deplasări;</w:t>
      </w:r>
    </w:p>
    <w:p w:rsidR="00132FEE" w:rsidRPr="001717D2" w:rsidRDefault="00132FEE" w:rsidP="001717D2">
      <w:pPr>
        <w:pStyle w:val="Listaszerbekezds"/>
        <w:numPr>
          <w:ilvl w:val="0"/>
          <w:numId w:val="4"/>
        </w:numPr>
        <w:spacing w:after="0" w:line="276" w:lineRule="auto"/>
        <w:jc w:val="both"/>
        <w:rPr>
          <w:rFonts w:ascii="Tahoma" w:hAnsi="Tahoma" w:cs="Tahoma"/>
          <w:sz w:val="24"/>
          <w:szCs w:val="24"/>
          <w:lang w:val="ro-RO"/>
        </w:rPr>
      </w:pPr>
      <w:r w:rsidRPr="001717D2">
        <w:rPr>
          <w:rFonts w:ascii="Tahoma" w:hAnsi="Tahoma" w:cs="Tahoma"/>
          <w:sz w:val="24"/>
          <w:szCs w:val="24"/>
          <w:lang w:val="ro-RO"/>
        </w:rPr>
        <w:lastRenderedPageBreak/>
        <w:t>Cunoştinţe de operare/programare pe calculator (necesitate şi nivel): Office, Excel, Word, Power</w:t>
      </w:r>
      <w:r w:rsidR="00DB5762" w:rsidRPr="001717D2">
        <w:rPr>
          <w:rFonts w:ascii="Tahoma" w:hAnsi="Tahoma" w:cs="Tahoma"/>
          <w:sz w:val="24"/>
          <w:szCs w:val="24"/>
          <w:lang w:val="ro-RO"/>
        </w:rPr>
        <w:t xml:space="preserve"> Point - utilizator independent;</w:t>
      </w:r>
    </w:p>
    <w:bookmarkEnd w:id="0"/>
    <w:p w:rsidR="00DB5762" w:rsidRPr="001717D2" w:rsidRDefault="00DB5762" w:rsidP="001717D2">
      <w:pPr>
        <w:spacing w:after="0" w:line="276" w:lineRule="auto"/>
        <w:jc w:val="both"/>
        <w:rPr>
          <w:rFonts w:ascii="Tahoma" w:hAnsi="Tahoma" w:cs="Tahoma"/>
          <w:sz w:val="24"/>
          <w:szCs w:val="24"/>
          <w:lang w:val="ro-RO"/>
        </w:rPr>
      </w:pPr>
    </w:p>
    <w:p w:rsidR="00132FEE" w:rsidRPr="001717D2" w:rsidRDefault="00132FEE" w:rsidP="001717D2">
      <w:pPr>
        <w:spacing w:after="0" w:line="276" w:lineRule="auto"/>
        <w:jc w:val="both"/>
        <w:rPr>
          <w:rFonts w:ascii="Tahoma" w:hAnsi="Tahoma" w:cs="Tahoma"/>
          <w:b/>
          <w:sz w:val="24"/>
          <w:szCs w:val="24"/>
          <w:lang w:val="ro-RO"/>
        </w:rPr>
      </w:pPr>
      <w:r w:rsidRPr="001717D2">
        <w:rPr>
          <w:rFonts w:ascii="Tahoma" w:hAnsi="Tahoma" w:cs="Tahoma"/>
          <w:b/>
          <w:sz w:val="24"/>
          <w:szCs w:val="24"/>
          <w:lang w:val="ro-RO"/>
        </w:rPr>
        <w:t xml:space="preserve">Abilităţi, calităţi şi aptitudini necesare: </w:t>
      </w:r>
    </w:p>
    <w:p w:rsidR="00132FEE" w:rsidRPr="001717D2" w:rsidRDefault="00132FEE" w:rsidP="001717D2">
      <w:pPr>
        <w:pStyle w:val="Listaszerbekezds"/>
        <w:numPr>
          <w:ilvl w:val="0"/>
          <w:numId w:val="5"/>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competențe de comunicare scrisă şi verbală, de relaționare; </w:t>
      </w:r>
    </w:p>
    <w:p w:rsidR="00132FEE" w:rsidRPr="001717D2" w:rsidRDefault="00132FEE" w:rsidP="001717D2">
      <w:pPr>
        <w:pStyle w:val="Listaszerbekezds"/>
        <w:numPr>
          <w:ilvl w:val="0"/>
          <w:numId w:val="5"/>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moralitate, corectitudine, deschidere și flexibilitate în relațiile interumane; </w:t>
      </w:r>
    </w:p>
    <w:p w:rsidR="00132FEE" w:rsidRPr="001717D2" w:rsidRDefault="00132FEE" w:rsidP="001717D2">
      <w:pPr>
        <w:pStyle w:val="Listaszerbekezds"/>
        <w:numPr>
          <w:ilvl w:val="0"/>
          <w:numId w:val="5"/>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perseverenţă, consecvenţă, abilităţi pentru munca în condiții de stres, în situaţii de urgenţă sau neprevăzute; </w:t>
      </w:r>
    </w:p>
    <w:p w:rsidR="00132FEE" w:rsidRPr="001717D2" w:rsidRDefault="00132FEE" w:rsidP="001717D2">
      <w:pPr>
        <w:pStyle w:val="Listaszerbekezds"/>
        <w:numPr>
          <w:ilvl w:val="0"/>
          <w:numId w:val="5"/>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analiza problemelor specifice mediului şcolar; </w:t>
      </w:r>
    </w:p>
    <w:p w:rsidR="00132FEE" w:rsidRPr="001717D2" w:rsidRDefault="00132FEE" w:rsidP="001717D2">
      <w:pPr>
        <w:pStyle w:val="Listaszerbekezds"/>
        <w:numPr>
          <w:ilvl w:val="0"/>
          <w:numId w:val="5"/>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atenție la detalii; </w:t>
      </w:r>
    </w:p>
    <w:p w:rsidR="00132FEE" w:rsidRPr="001717D2" w:rsidRDefault="00132FEE" w:rsidP="001717D2">
      <w:pPr>
        <w:pStyle w:val="Listaszerbekezds"/>
        <w:numPr>
          <w:ilvl w:val="0"/>
          <w:numId w:val="5"/>
        </w:numPr>
        <w:spacing w:after="0" w:line="276" w:lineRule="auto"/>
        <w:jc w:val="both"/>
        <w:rPr>
          <w:rFonts w:ascii="Tahoma" w:hAnsi="Tahoma" w:cs="Tahoma"/>
          <w:sz w:val="24"/>
          <w:szCs w:val="24"/>
          <w:lang w:val="ro-RO"/>
        </w:rPr>
      </w:pPr>
      <w:r w:rsidRPr="001717D2">
        <w:rPr>
          <w:rFonts w:ascii="Tahoma" w:hAnsi="Tahoma" w:cs="Tahoma"/>
          <w:sz w:val="24"/>
          <w:szCs w:val="24"/>
          <w:lang w:val="ro-RO"/>
        </w:rPr>
        <w:t xml:space="preserve">atitudine pozitivă, motivatoare; </w:t>
      </w:r>
    </w:p>
    <w:p w:rsidR="00132FEE" w:rsidRPr="001717D2" w:rsidRDefault="00132FEE" w:rsidP="001717D2">
      <w:pPr>
        <w:pStyle w:val="Listaszerbekezds"/>
        <w:numPr>
          <w:ilvl w:val="0"/>
          <w:numId w:val="5"/>
        </w:numPr>
        <w:spacing w:after="0" w:line="276" w:lineRule="auto"/>
        <w:jc w:val="both"/>
        <w:rPr>
          <w:rFonts w:ascii="Tahoma" w:hAnsi="Tahoma" w:cs="Tahoma"/>
          <w:sz w:val="24"/>
          <w:szCs w:val="24"/>
          <w:lang w:val="ro-RO"/>
        </w:rPr>
      </w:pPr>
      <w:r w:rsidRPr="001717D2">
        <w:rPr>
          <w:rFonts w:ascii="Tahoma" w:hAnsi="Tahoma" w:cs="Tahoma"/>
          <w:sz w:val="24"/>
          <w:szCs w:val="24"/>
          <w:lang w:val="ro-RO"/>
        </w:rPr>
        <w:t>competențe de integrare TIC în educație.</w:t>
      </w:r>
    </w:p>
    <w:p w:rsidR="00132FEE" w:rsidRPr="001717D2" w:rsidRDefault="00132FEE" w:rsidP="001717D2">
      <w:pPr>
        <w:spacing w:after="0" w:line="276" w:lineRule="auto"/>
        <w:jc w:val="both"/>
        <w:rPr>
          <w:rFonts w:ascii="Tahoma" w:hAnsi="Tahoma" w:cs="Tahoma"/>
          <w:sz w:val="24"/>
          <w:szCs w:val="24"/>
          <w:lang w:val="ro-RO"/>
        </w:rPr>
      </w:pPr>
      <w:r w:rsidRPr="001717D2">
        <w:rPr>
          <w:rFonts w:ascii="Tahoma" w:hAnsi="Tahoma" w:cs="Tahoma"/>
          <w:sz w:val="24"/>
          <w:szCs w:val="24"/>
          <w:lang w:val="ro-RO"/>
        </w:rPr>
        <w:t>Limbi străine solicitate: nu este cazul</w:t>
      </w:r>
    </w:p>
    <w:p w:rsidR="00F036BC" w:rsidRPr="001717D2" w:rsidRDefault="00F036BC" w:rsidP="001717D2">
      <w:pPr>
        <w:spacing w:after="0" w:line="276" w:lineRule="auto"/>
        <w:jc w:val="both"/>
        <w:rPr>
          <w:rFonts w:ascii="Tahoma" w:hAnsi="Tahoma" w:cs="Tahoma"/>
          <w:sz w:val="24"/>
          <w:szCs w:val="24"/>
          <w:lang w:val="ro-RO"/>
        </w:rPr>
      </w:pPr>
    </w:p>
    <w:p w:rsidR="00F036BC" w:rsidRPr="001717D2" w:rsidRDefault="001717D2" w:rsidP="001717D2">
      <w:pPr>
        <w:spacing w:after="0" w:line="276" w:lineRule="auto"/>
        <w:jc w:val="both"/>
        <w:rPr>
          <w:rFonts w:ascii="Tahoma" w:hAnsi="Tahoma" w:cs="Tahoma"/>
          <w:b/>
          <w:sz w:val="24"/>
          <w:szCs w:val="24"/>
          <w:lang w:val="ro-RO"/>
        </w:rPr>
      </w:pPr>
      <w:r>
        <w:rPr>
          <w:rFonts w:ascii="Tahoma" w:hAnsi="Tahoma" w:cs="Tahoma"/>
          <w:b/>
          <w:sz w:val="24"/>
          <w:szCs w:val="24"/>
          <w:lang w:val="ro-RO"/>
        </w:rPr>
        <w:t>Desfășurarea</w:t>
      </w:r>
      <w:r w:rsidR="00F036BC" w:rsidRPr="001717D2">
        <w:rPr>
          <w:rFonts w:ascii="Tahoma" w:hAnsi="Tahoma" w:cs="Tahoma"/>
          <w:b/>
          <w:sz w:val="24"/>
          <w:szCs w:val="24"/>
          <w:lang w:val="ro-RO"/>
        </w:rPr>
        <w:t xml:space="preserve"> concurs</w:t>
      </w:r>
      <w:r>
        <w:rPr>
          <w:rFonts w:ascii="Tahoma" w:hAnsi="Tahoma" w:cs="Tahoma"/>
          <w:b/>
          <w:sz w:val="24"/>
          <w:szCs w:val="24"/>
          <w:lang w:val="ro-RO"/>
        </w:rPr>
        <w:t>ului</w:t>
      </w:r>
      <w:r w:rsidR="00F036BC" w:rsidRPr="001717D2">
        <w:rPr>
          <w:rFonts w:ascii="Tahoma" w:hAnsi="Tahoma" w:cs="Tahoma"/>
          <w:b/>
          <w:sz w:val="24"/>
          <w:szCs w:val="24"/>
          <w:lang w:val="ro-RO"/>
        </w:rPr>
        <w:t>:</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 xml:space="preserve">Publicarea postului: </w:t>
      </w:r>
      <w:r w:rsidR="00DB5762" w:rsidRPr="001717D2">
        <w:rPr>
          <w:rFonts w:ascii="Tahoma" w:hAnsi="Tahoma" w:cs="Tahoma"/>
          <w:b/>
          <w:sz w:val="24"/>
          <w:szCs w:val="24"/>
          <w:lang w:val="ro-RO"/>
        </w:rPr>
        <w:t>16</w:t>
      </w:r>
      <w:r w:rsidRPr="001717D2">
        <w:rPr>
          <w:rFonts w:ascii="Tahoma" w:hAnsi="Tahoma" w:cs="Tahoma"/>
          <w:b/>
          <w:sz w:val="24"/>
          <w:szCs w:val="24"/>
          <w:lang w:val="ro-RO"/>
        </w:rPr>
        <w:t>.07.2026</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 xml:space="preserve">Înscrierea la concurs se va face în perioada </w:t>
      </w:r>
      <w:r w:rsidR="00DB5762" w:rsidRPr="001717D2">
        <w:rPr>
          <w:rFonts w:ascii="Tahoma" w:hAnsi="Tahoma" w:cs="Tahoma"/>
          <w:b/>
          <w:sz w:val="24"/>
          <w:szCs w:val="24"/>
          <w:lang w:val="ro-RO"/>
        </w:rPr>
        <w:t>16</w:t>
      </w:r>
      <w:r w:rsidRPr="001717D2">
        <w:rPr>
          <w:rFonts w:ascii="Tahoma" w:hAnsi="Tahoma" w:cs="Tahoma"/>
          <w:b/>
          <w:sz w:val="24"/>
          <w:szCs w:val="24"/>
          <w:lang w:val="ro-RO"/>
        </w:rPr>
        <w:t>.07.2026-</w:t>
      </w:r>
      <w:r w:rsidR="00DB5762" w:rsidRPr="001717D2">
        <w:rPr>
          <w:rFonts w:ascii="Tahoma" w:hAnsi="Tahoma" w:cs="Tahoma"/>
          <w:b/>
          <w:sz w:val="24"/>
          <w:szCs w:val="24"/>
          <w:lang w:val="ro-RO"/>
        </w:rPr>
        <w:t>30</w:t>
      </w:r>
      <w:r w:rsidRPr="001717D2">
        <w:rPr>
          <w:rFonts w:ascii="Tahoma" w:hAnsi="Tahoma" w:cs="Tahoma"/>
          <w:b/>
          <w:sz w:val="24"/>
          <w:szCs w:val="24"/>
          <w:lang w:val="ro-RO"/>
        </w:rPr>
        <w:t>.07.2026</w:t>
      </w:r>
      <w:r w:rsidRPr="001717D2">
        <w:rPr>
          <w:rFonts w:ascii="Tahoma" w:hAnsi="Tahoma" w:cs="Tahoma"/>
          <w:sz w:val="24"/>
          <w:szCs w:val="24"/>
          <w:lang w:val="ro-RO"/>
        </w:rPr>
        <w:t>, între orele 8.00-16.00  la sediul Primăriei Comunei Remetea</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 xml:space="preserve">Selecția dosarelor depuse: </w:t>
      </w:r>
      <w:r w:rsidR="00DB5762" w:rsidRPr="001717D2">
        <w:rPr>
          <w:rFonts w:ascii="Tahoma" w:hAnsi="Tahoma" w:cs="Tahoma"/>
          <w:b/>
          <w:sz w:val="24"/>
          <w:szCs w:val="24"/>
          <w:lang w:val="ro-RO"/>
        </w:rPr>
        <w:t>31.07.</w:t>
      </w:r>
      <w:r w:rsidRPr="001717D2">
        <w:rPr>
          <w:rFonts w:ascii="Tahoma" w:hAnsi="Tahoma" w:cs="Tahoma"/>
          <w:b/>
          <w:sz w:val="24"/>
          <w:szCs w:val="24"/>
          <w:lang w:val="ro-RO"/>
        </w:rPr>
        <w:t>2026</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 xml:space="preserve">Afișarea rezultatelor secției dosarelor: </w:t>
      </w:r>
      <w:r w:rsidR="00DB5762" w:rsidRPr="001717D2">
        <w:rPr>
          <w:rFonts w:ascii="Tahoma" w:hAnsi="Tahoma" w:cs="Tahoma"/>
          <w:b/>
          <w:sz w:val="24"/>
          <w:szCs w:val="24"/>
          <w:lang w:val="ro-RO"/>
        </w:rPr>
        <w:t>31.07.</w:t>
      </w:r>
      <w:r w:rsidRPr="001717D2">
        <w:rPr>
          <w:rFonts w:ascii="Tahoma" w:hAnsi="Tahoma" w:cs="Tahoma"/>
          <w:b/>
          <w:sz w:val="24"/>
          <w:szCs w:val="24"/>
          <w:lang w:val="ro-RO"/>
        </w:rPr>
        <w:t>2026</w:t>
      </w:r>
      <w:r w:rsidRPr="001717D2">
        <w:rPr>
          <w:rFonts w:ascii="Tahoma" w:hAnsi="Tahoma" w:cs="Tahoma"/>
          <w:sz w:val="24"/>
          <w:szCs w:val="24"/>
          <w:lang w:val="ro-RO"/>
        </w:rPr>
        <w:t>, până la ora de  15.30</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 xml:space="preserve">Depunerea contestațiilor privind rezultatele selecției dosarelor candidaților se poate face în cel mult o zi lucrătoare de la data afișării rezultatelor: </w:t>
      </w:r>
      <w:r w:rsidR="00DB5762" w:rsidRPr="001717D2">
        <w:rPr>
          <w:rFonts w:ascii="Tahoma" w:hAnsi="Tahoma" w:cs="Tahoma"/>
          <w:b/>
          <w:bCs/>
          <w:sz w:val="24"/>
          <w:szCs w:val="24"/>
          <w:lang w:val="ro-RO"/>
        </w:rPr>
        <w:t>03</w:t>
      </w:r>
      <w:r w:rsidRPr="001717D2">
        <w:rPr>
          <w:rFonts w:ascii="Tahoma" w:hAnsi="Tahoma" w:cs="Tahoma"/>
          <w:b/>
          <w:bCs/>
          <w:sz w:val="24"/>
          <w:szCs w:val="24"/>
          <w:lang w:val="ro-RO"/>
        </w:rPr>
        <w:t xml:space="preserve">.08.2026, </w:t>
      </w:r>
      <w:r w:rsidRPr="001717D2">
        <w:rPr>
          <w:rFonts w:ascii="Tahoma" w:hAnsi="Tahoma" w:cs="Tahoma"/>
          <w:sz w:val="24"/>
          <w:szCs w:val="24"/>
          <w:lang w:val="ro-RO"/>
        </w:rPr>
        <w:t>ora 15.30</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 xml:space="preserve">Afișarea rezultatelor soluționării contestațiilor: </w:t>
      </w:r>
      <w:r w:rsidR="00DB5762" w:rsidRPr="001717D2">
        <w:rPr>
          <w:rFonts w:ascii="Tahoma" w:hAnsi="Tahoma" w:cs="Tahoma"/>
          <w:b/>
          <w:sz w:val="24"/>
          <w:szCs w:val="24"/>
          <w:lang w:val="ro-RO"/>
        </w:rPr>
        <w:t>04</w:t>
      </w:r>
      <w:r w:rsidRPr="001717D2">
        <w:rPr>
          <w:rFonts w:ascii="Tahoma" w:hAnsi="Tahoma" w:cs="Tahoma"/>
          <w:b/>
          <w:sz w:val="24"/>
          <w:szCs w:val="24"/>
          <w:lang w:val="ro-RO"/>
        </w:rPr>
        <w:t>.08.2026,</w:t>
      </w:r>
      <w:r w:rsidRPr="001717D2">
        <w:rPr>
          <w:rFonts w:ascii="Tahoma" w:hAnsi="Tahoma" w:cs="Tahoma"/>
          <w:sz w:val="24"/>
          <w:szCs w:val="24"/>
          <w:lang w:val="ro-RO"/>
        </w:rPr>
        <w:t xml:space="preserve"> ora 15.30 </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 xml:space="preserve">Proba scrisă a concursului: </w:t>
      </w:r>
      <w:r w:rsidR="00DB5762" w:rsidRPr="001717D2">
        <w:rPr>
          <w:rFonts w:ascii="Tahoma" w:hAnsi="Tahoma" w:cs="Tahoma"/>
          <w:b/>
          <w:sz w:val="24"/>
          <w:szCs w:val="24"/>
          <w:lang w:val="ro-RO"/>
        </w:rPr>
        <w:t>05</w:t>
      </w:r>
      <w:r w:rsidRPr="001717D2">
        <w:rPr>
          <w:rFonts w:ascii="Tahoma" w:hAnsi="Tahoma" w:cs="Tahoma"/>
          <w:b/>
          <w:sz w:val="24"/>
          <w:szCs w:val="24"/>
          <w:lang w:val="ro-RO"/>
        </w:rPr>
        <w:t>.08.2026</w:t>
      </w:r>
      <w:r w:rsidRPr="001717D2">
        <w:rPr>
          <w:rFonts w:ascii="Tahoma" w:hAnsi="Tahoma" w:cs="Tahoma"/>
          <w:sz w:val="24"/>
          <w:szCs w:val="24"/>
          <w:lang w:val="ro-RO"/>
        </w:rPr>
        <w:t xml:space="preserve">, ora 10.00 </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Afișarea rezultatelor la proba scrisă:</w:t>
      </w:r>
      <w:r w:rsidRPr="001717D2">
        <w:rPr>
          <w:rFonts w:ascii="Tahoma" w:hAnsi="Tahoma" w:cs="Tahoma"/>
          <w:b/>
          <w:sz w:val="24"/>
          <w:szCs w:val="24"/>
          <w:lang w:val="ro-RO"/>
        </w:rPr>
        <w:t xml:space="preserve"> </w:t>
      </w:r>
      <w:r w:rsidR="00DB5762" w:rsidRPr="001717D2">
        <w:rPr>
          <w:rFonts w:ascii="Tahoma" w:hAnsi="Tahoma" w:cs="Tahoma"/>
          <w:b/>
          <w:sz w:val="24"/>
          <w:szCs w:val="24"/>
          <w:lang w:val="ro-RO"/>
        </w:rPr>
        <w:t>05</w:t>
      </w:r>
      <w:r w:rsidRPr="001717D2">
        <w:rPr>
          <w:rFonts w:ascii="Tahoma" w:hAnsi="Tahoma" w:cs="Tahoma"/>
          <w:b/>
          <w:sz w:val="24"/>
          <w:szCs w:val="24"/>
          <w:lang w:val="ro-RO"/>
        </w:rPr>
        <w:t>.08.2026</w:t>
      </w:r>
      <w:r w:rsidRPr="001717D2">
        <w:rPr>
          <w:rFonts w:ascii="Tahoma" w:hAnsi="Tahoma" w:cs="Tahoma"/>
          <w:sz w:val="24"/>
          <w:szCs w:val="24"/>
          <w:lang w:val="ro-RO"/>
        </w:rPr>
        <w:t>, ora 15.30</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 xml:space="preserve">Termen depunere contestatie la proba scrisă: </w:t>
      </w:r>
      <w:r w:rsidR="00DB5762" w:rsidRPr="001717D2">
        <w:rPr>
          <w:rFonts w:ascii="Tahoma" w:hAnsi="Tahoma" w:cs="Tahoma"/>
          <w:b/>
          <w:sz w:val="24"/>
          <w:szCs w:val="24"/>
          <w:lang w:val="ro-RO"/>
        </w:rPr>
        <w:t>06</w:t>
      </w:r>
      <w:r w:rsidRPr="001717D2">
        <w:rPr>
          <w:rFonts w:ascii="Tahoma" w:hAnsi="Tahoma" w:cs="Tahoma"/>
          <w:b/>
          <w:sz w:val="24"/>
          <w:szCs w:val="24"/>
          <w:lang w:val="ro-RO"/>
        </w:rPr>
        <w:t>.08.2026 ora 15:00</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 xml:space="preserve">Afisarea rezultatelor la contestații: </w:t>
      </w:r>
      <w:r w:rsidR="00DB5762" w:rsidRPr="001717D2">
        <w:rPr>
          <w:rFonts w:ascii="Tahoma" w:hAnsi="Tahoma" w:cs="Tahoma"/>
          <w:b/>
          <w:bCs/>
          <w:sz w:val="24"/>
          <w:szCs w:val="24"/>
          <w:lang w:val="ro-RO"/>
        </w:rPr>
        <w:t>07</w:t>
      </w:r>
      <w:r w:rsidRPr="001717D2">
        <w:rPr>
          <w:rFonts w:ascii="Tahoma" w:hAnsi="Tahoma" w:cs="Tahoma"/>
          <w:b/>
          <w:bCs/>
          <w:sz w:val="24"/>
          <w:szCs w:val="24"/>
          <w:lang w:val="ro-RO"/>
        </w:rPr>
        <w:t>.</w:t>
      </w:r>
      <w:r w:rsidRPr="001717D2">
        <w:rPr>
          <w:rFonts w:ascii="Tahoma" w:hAnsi="Tahoma" w:cs="Tahoma"/>
          <w:b/>
          <w:sz w:val="24"/>
          <w:szCs w:val="24"/>
          <w:lang w:val="ro-RO"/>
        </w:rPr>
        <w:t>08.2026</w:t>
      </w:r>
      <w:r w:rsidRPr="001717D2">
        <w:rPr>
          <w:rFonts w:ascii="Tahoma" w:hAnsi="Tahoma" w:cs="Tahoma"/>
          <w:sz w:val="24"/>
          <w:szCs w:val="24"/>
          <w:lang w:val="ro-RO"/>
        </w:rPr>
        <w:t xml:space="preserve"> ora 15:30</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Proba interviu a concursului:</w:t>
      </w:r>
      <w:r w:rsidRPr="001717D2">
        <w:rPr>
          <w:rFonts w:ascii="Tahoma" w:hAnsi="Tahoma" w:cs="Tahoma"/>
          <w:b/>
          <w:sz w:val="24"/>
          <w:szCs w:val="24"/>
          <w:lang w:val="ro-RO"/>
        </w:rPr>
        <w:t xml:space="preserve"> </w:t>
      </w:r>
      <w:r w:rsidR="00DB5762" w:rsidRPr="001717D2">
        <w:rPr>
          <w:rFonts w:ascii="Tahoma" w:hAnsi="Tahoma" w:cs="Tahoma"/>
          <w:b/>
          <w:sz w:val="24"/>
          <w:szCs w:val="24"/>
          <w:lang w:val="ro-RO"/>
        </w:rPr>
        <w:t>10</w:t>
      </w:r>
      <w:r w:rsidRPr="001717D2">
        <w:rPr>
          <w:rFonts w:ascii="Tahoma" w:hAnsi="Tahoma" w:cs="Tahoma"/>
          <w:b/>
          <w:sz w:val="24"/>
          <w:szCs w:val="24"/>
          <w:lang w:val="ro-RO"/>
        </w:rPr>
        <w:t>.08.2026</w:t>
      </w:r>
      <w:r w:rsidRPr="001717D2">
        <w:rPr>
          <w:rFonts w:ascii="Tahoma" w:hAnsi="Tahoma" w:cs="Tahoma"/>
          <w:sz w:val="24"/>
          <w:szCs w:val="24"/>
          <w:lang w:val="ro-RO"/>
        </w:rPr>
        <w:t>, ora 10.00</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Afișarea rezultatelor interviu:</w:t>
      </w:r>
      <w:r w:rsidR="00DB5762" w:rsidRPr="001717D2">
        <w:rPr>
          <w:rFonts w:ascii="Tahoma" w:hAnsi="Tahoma" w:cs="Tahoma"/>
          <w:b/>
          <w:sz w:val="24"/>
          <w:szCs w:val="24"/>
          <w:lang w:val="ro-RO"/>
        </w:rPr>
        <w:t>10</w:t>
      </w:r>
      <w:r w:rsidRPr="001717D2">
        <w:rPr>
          <w:rFonts w:ascii="Tahoma" w:hAnsi="Tahoma" w:cs="Tahoma"/>
          <w:b/>
          <w:sz w:val="24"/>
          <w:szCs w:val="24"/>
          <w:lang w:val="ro-RO"/>
        </w:rPr>
        <w:t>.08.2026</w:t>
      </w:r>
      <w:r w:rsidRPr="001717D2">
        <w:rPr>
          <w:rFonts w:ascii="Tahoma" w:hAnsi="Tahoma" w:cs="Tahoma"/>
          <w:sz w:val="24"/>
          <w:szCs w:val="24"/>
          <w:lang w:val="ro-RO"/>
        </w:rPr>
        <w:t xml:space="preserve">, până la ora 15.00  </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Termen depunere contestație la proba de interviu:</w:t>
      </w:r>
      <w:r w:rsidR="00DB5762" w:rsidRPr="001717D2">
        <w:rPr>
          <w:rFonts w:ascii="Tahoma" w:hAnsi="Tahoma" w:cs="Tahoma"/>
          <w:b/>
          <w:bCs/>
          <w:sz w:val="24"/>
          <w:szCs w:val="24"/>
          <w:lang w:val="ro-RO"/>
        </w:rPr>
        <w:t>11</w:t>
      </w:r>
      <w:r w:rsidRPr="001717D2">
        <w:rPr>
          <w:rFonts w:ascii="Tahoma" w:hAnsi="Tahoma" w:cs="Tahoma"/>
          <w:b/>
          <w:bCs/>
          <w:sz w:val="24"/>
          <w:szCs w:val="24"/>
          <w:lang w:val="ro-RO"/>
        </w:rPr>
        <w:t>.08.2026</w:t>
      </w:r>
      <w:r w:rsidRPr="001717D2">
        <w:rPr>
          <w:rFonts w:ascii="Tahoma" w:hAnsi="Tahoma" w:cs="Tahoma"/>
          <w:sz w:val="24"/>
          <w:szCs w:val="24"/>
          <w:lang w:val="ro-RO"/>
        </w:rPr>
        <w:t xml:space="preserve"> , ora 15:00</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Depunerea contestațiilor privind rezultatele concursului se poate face în cel mult o zi lucrătoare de la data afișării rezultatelor.</w:t>
      </w:r>
    </w:p>
    <w:p w:rsidR="00F036BC" w:rsidRPr="001717D2" w:rsidRDefault="00F036BC" w:rsidP="001717D2">
      <w:pPr>
        <w:pStyle w:val="Listaszerbekezds"/>
        <w:numPr>
          <w:ilvl w:val="0"/>
          <w:numId w:val="7"/>
        </w:numPr>
        <w:spacing w:after="0" w:line="276" w:lineRule="auto"/>
        <w:ind w:left="567"/>
        <w:jc w:val="both"/>
        <w:rPr>
          <w:rFonts w:ascii="Tahoma" w:hAnsi="Tahoma" w:cs="Tahoma"/>
          <w:sz w:val="24"/>
          <w:szCs w:val="24"/>
          <w:lang w:val="ro-RO"/>
        </w:rPr>
      </w:pPr>
      <w:r w:rsidRPr="001717D2">
        <w:rPr>
          <w:rFonts w:ascii="Tahoma" w:hAnsi="Tahoma" w:cs="Tahoma"/>
          <w:sz w:val="24"/>
          <w:szCs w:val="24"/>
          <w:lang w:val="ro-RO"/>
        </w:rPr>
        <w:t>Afișarea rezultatelor finale:</w:t>
      </w:r>
      <w:r w:rsidRPr="001717D2">
        <w:rPr>
          <w:rFonts w:ascii="Tahoma" w:hAnsi="Tahoma" w:cs="Tahoma"/>
          <w:b/>
          <w:sz w:val="24"/>
          <w:szCs w:val="24"/>
          <w:lang w:val="ro-RO"/>
        </w:rPr>
        <w:t xml:space="preserve"> </w:t>
      </w:r>
      <w:r w:rsidR="00DB5762" w:rsidRPr="001717D2">
        <w:rPr>
          <w:rFonts w:ascii="Tahoma" w:hAnsi="Tahoma" w:cs="Tahoma"/>
          <w:b/>
          <w:sz w:val="24"/>
          <w:szCs w:val="24"/>
          <w:lang w:val="ro-RO"/>
        </w:rPr>
        <w:t>12</w:t>
      </w:r>
      <w:r w:rsidRPr="001717D2">
        <w:rPr>
          <w:rFonts w:ascii="Tahoma" w:hAnsi="Tahoma" w:cs="Tahoma"/>
          <w:b/>
          <w:sz w:val="24"/>
          <w:szCs w:val="24"/>
          <w:lang w:val="ro-RO"/>
        </w:rPr>
        <w:t>.08.2026</w:t>
      </w:r>
      <w:r w:rsidRPr="001717D2">
        <w:rPr>
          <w:rFonts w:ascii="Tahoma" w:hAnsi="Tahoma" w:cs="Tahoma"/>
          <w:sz w:val="24"/>
          <w:szCs w:val="24"/>
          <w:lang w:val="ro-RO"/>
        </w:rPr>
        <w:t xml:space="preserve">, ora 10.00 la sediul Primăriei Remetea și pe pagina de internet www.gyergyoremete.ro. </w:t>
      </w:r>
    </w:p>
    <w:p w:rsidR="00DB5762" w:rsidRPr="001717D2" w:rsidRDefault="00DB5762" w:rsidP="001717D2">
      <w:pPr>
        <w:shd w:val="clear" w:color="auto" w:fill="FFFFFF"/>
        <w:spacing w:after="0" w:line="276" w:lineRule="auto"/>
        <w:ind w:left="567"/>
        <w:jc w:val="both"/>
        <w:textAlignment w:val="baseline"/>
        <w:rPr>
          <w:rFonts w:ascii="Tahoma" w:hAnsi="Tahoma" w:cs="Tahoma"/>
          <w:sz w:val="24"/>
          <w:szCs w:val="24"/>
          <w:lang w:val="ro-RO"/>
        </w:rPr>
      </w:pPr>
    </w:p>
    <w:p w:rsidR="00F036BC" w:rsidRPr="001717D2" w:rsidRDefault="00F036BC" w:rsidP="001717D2">
      <w:pPr>
        <w:shd w:val="clear" w:color="auto" w:fill="FFFFFF"/>
        <w:spacing w:after="0" w:line="276" w:lineRule="auto"/>
        <w:ind w:firstLine="567"/>
        <w:jc w:val="both"/>
        <w:textAlignment w:val="baseline"/>
        <w:rPr>
          <w:rFonts w:ascii="Tahoma" w:hAnsi="Tahoma" w:cs="Tahoma"/>
          <w:sz w:val="24"/>
          <w:szCs w:val="24"/>
          <w:lang w:val="ro-RO"/>
        </w:rPr>
      </w:pPr>
      <w:r w:rsidRPr="001717D2">
        <w:rPr>
          <w:rFonts w:ascii="Tahoma" w:hAnsi="Tahoma" w:cs="Tahoma"/>
          <w:sz w:val="24"/>
          <w:szCs w:val="24"/>
          <w:lang w:val="ro-RO"/>
        </w:rPr>
        <w:t xml:space="preserve">Detalii suplimentare se pot obține la sediul Comunei Remetea, cu sediul în </w:t>
      </w:r>
      <w:r w:rsidRPr="001717D2">
        <w:rPr>
          <w:rFonts w:ascii="Tahoma" w:hAnsi="Tahoma" w:cs="Tahoma"/>
          <w:bCs/>
          <w:sz w:val="24"/>
          <w:szCs w:val="24"/>
          <w:lang w:val="ro-RO"/>
        </w:rPr>
        <w:t>localitatea Remetea, com. Remetea, p-ța. Cseres Tibor nr. 10, jud. Harghita</w:t>
      </w:r>
      <w:r w:rsidRPr="001717D2">
        <w:rPr>
          <w:rFonts w:ascii="Tahoma" w:hAnsi="Tahoma" w:cs="Tahoma"/>
          <w:sz w:val="24"/>
          <w:szCs w:val="24"/>
          <w:lang w:val="ro-RO"/>
        </w:rPr>
        <w:t xml:space="preserve">, tel. 0266 352 101, e-mail: </w:t>
      </w:r>
      <w:r w:rsidR="00DB5762" w:rsidRPr="001717D2">
        <w:rPr>
          <w:rFonts w:ascii="Tahoma" w:hAnsi="Tahoma" w:cs="Tahoma"/>
          <w:sz w:val="24"/>
          <w:szCs w:val="24"/>
          <w:lang w:val="ro-RO"/>
        </w:rPr>
        <w:fldChar w:fldCharType="begin"/>
      </w:r>
      <w:r w:rsidR="00DB5762" w:rsidRPr="001717D2">
        <w:rPr>
          <w:rFonts w:ascii="Tahoma" w:hAnsi="Tahoma" w:cs="Tahoma"/>
          <w:sz w:val="24"/>
          <w:szCs w:val="24"/>
          <w:lang w:val="ro-RO"/>
        </w:rPr>
        <w:instrText xml:space="preserve"> HYPERLINK "mailto:nagymenyhartszidonia@gmail.com" </w:instrText>
      </w:r>
      <w:r w:rsidR="00DB5762" w:rsidRPr="001717D2">
        <w:rPr>
          <w:rFonts w:ascii="Tahoma" w:hAnsi="Tahoma" w:cs="Tahoma"/>
          <w:sz w:val="24"/>
          <w:szCs w:val="24"/>
          <w:lang w:val="ro-RO"/>
        </w:rPr>
        <w:fldChar w:fldCharType="separate"/>
      </w:r>
      <w:r w:rsidR="00DB5762" w:rsidRPr="001717D2">
        <w:rPr>
          <w:rStyle w:val="Hiperhivatkozs"/>
          <w:rFonts w:ascii="Tahoma" w:hAnsi="Tahoma" w:cs="Tahoma"/>
          <w:sz w:val="24"/>
          <w:szCs w:val="24"/>
          <w:lang w:val="ro-RO"/>
        </w:rPr>
        <w:t>nagymenyhartszidonia@gmail.com</w:t>
      </w:r>
      <w:r w:rsidR="00DB5762" w:rsidRPr="001717D2">
        <w:rPr>
          <w:rFonts w:ascii="Tahoma" w:hAnsi="Tahoma" w:cs="Tahoma"/>
          <w:sz w:val="24"/>
          <w:szCs w:val="24"/>
          <w:lang w:val="ro-RO"/>
        </w:rPr>
        <w:fldChar w:fldCharType="end"/>
      </w:r>
      <w:r w:rsidRPr="001717D2">
        <w:rPr>
          <w:rFonts w:ascii="Tahoma" w:hAnsi="Tahoma" w:cs="Tahoma"/>
          <w:sz w:val="24"/>
          <w:szCs w:val="24"/>
          <w:lang w:val="ro-RO"/>
        </w:rPr>
        <w:t>.</w:t>
      </w:r>
    </w:p>
    <w:p w:rsidR="00DB5762" w:rsidRPr="001717D2" w:rsidRDefault="00DB5762" w:rsidP="001717D2">
      <w:pPr>
        <w:shd w:val="clear" w:color="auto" w:fill="FFFFFF"/>
        <w:spacing w:after="0" w:line="276" w:lineRule="auto"/>
        <w:jc w:val="both"/>
        <w:textAlignment w:val="baseline"/>
        <w:rPr>
          <w:rFonts w:ascii="Tahoma" w:hAnsi="Tahoma" w:cs="Tahoma"/>
          <w:sz w:val="24"/>
          <w:szCs w:val="24"/>
          <w:lang w:val="ro-RO"/>
        </w:rPr>
      </w:pPr>
    </w:p>
    <w:p w:rsidR="001717D2" w:rsidRPr="001717D2" w:rsidRDefault="001717D2" w:rsidP="001717D2">
      <w:pPr>
        <w:spacing w:after="0" w:line="276" w:lineRule="auto"/>
        <w:ind w:firstLine="720"/>
        <w:jc w:val="both"/>
        <w:rPr>
          <w:rFonts w:ascii="Tahoma" w:hAnsi="Tahoma" w:cs="Tahoma"/>
          <w:sz w:val="24"/>
          <w:szCs w:val="24"/>
          <w:lang w:val="ro-RO"/>
        </w:rPr>
      </w:pPr>
      <w:r w:rsidRPr="001717D2">
        <w:rPr>
          <w:rFonts w:ascii="Tahoma" w:hAnsi="Tahoma" w:cs="Tahoma"/>
          <w:sz w:val="24"/>
          <w:szCs w:val="24"/>
          <w:lang w:val="ro-RO"/>
        </w:rPr>
        <w:t xml:space="preserve">Dosarele de înscriere se depun la sediul instituției în termen de 10 zile de la publicarea anunțului. Conform art. 34 din </w:t>
      </w:r>
      <w:r w:rsidRPr="001717D2">
        <w:rPr>
          <w:rFonts w:ascii="Tahoma" w:hAnsi="Tahoma" w:cs="Tahoma"/>
          <w:bCs/>
          <w:sz w:val="24"/>
          <w:szCs w:val="24"/>
          <w:shd w:val="clear" w:color="auto" w:fill="FFFFFF"/>
          <w:lang w:val="ro-RO"/>
        </w:rPr>
        <w:t>H.G. nr.1336/2022 pentru aprobarea Regulamentului-cadru privind organizarea şi dezvoltarea carierei personalului contractual din sectorul bugetar plătit din fonduri publice, cu modificările și completările ulterioare</w:t>
      </w:r>
      <w:r w:rsidRPr="001717D2">
        <w:rPr>
          <w:rFonts w:ascii="Tahoma" w:hAnsi="Tahoma" w:cs="Tahoma"/>
          <w:sz w:val="24"/>
          <w:szCs w:val="24"/>
          <w:lang w:val="ro-RO"/>
        </w:rPr>
        <w:t>, pentru înscrierea la concurs candidații vor prezenta un dosar de concurs care va conține următoarele documente:</w:t>
      </w:r>
    </w:p>
    <w:p w:rsidR="001717D2" w:rsidRPr="001717D2" w:rsidRDefault="001717D2" w:rsidP="001717D2">
      <w:pPr>
        <w:spacing w:after="0" w:line="276" w:lineRule="auto"/>
        <w:jc w:val="both"/>
        <w:rPr>
          <w:rFonts w:ascii="Tahoma" w:hAnsi="Tahoma" w:cs="Tahoma"/>
          <w:sz w:val="24"/>
          <w:szCs w:val="24"/>
          <w:lang w:val="ro-RO"/>
        </w:rPr>
      </w:pPr>
      <w:r w:rsidRPr="001717D2">
        <w:rPr>
          <w:rFonts w:ascii="Tahoma" w:hAnsi="Tahoma" w:cs="Tahoma"/>
          <w:color w:val="000000"/>
          <w:sz w:val="24"/>
          <w:szCs w:val="24"/>
          <w:lang w:val="ro-RO"/>
        </w:rPr>
        <w:t xml:space="preserve">a) formular de înscriere la concurs, conform </w:t>
      </w:r>
      <w:r>
        <w:rPr>
          <w:rFonts w:ascii="Tahoma" w:hAnsi="Tahoma" w:cs="Tahoma"/>
          <w:color w:val="000000"/>
          <w:sz w:val="24"/>
          <w:szCs w:val="24"/>
          <w:lang w:val="ro-RO"/>
        </w:rPr>
        <w:t xml:space="preserve">anexei </w:t>
      </w:r>
      <w:r w:rsidRPr="001717D2">
        <w:rPr>
          <w:rFonts w:ascii="Tahoma" w:hAnsi="Tahoma" w:cs="Tahoma"/>
          <w:bCs/>
          <w:sz w:val="24"/>
          <w:szCs w:val="24"/>
          <w:shd w:val="clear" w:color="auto" w:fill="FFFFFF"/>
          <w:lang w:val="ro-RO"/>
        </w:rPr>
        <w:t>H.G. nr.1336/2022</w:t>
      </w:r>
      <w:r w:rsidRPr="001717D2">
        <w:rPr>
          <w:rFonts w:ascii="Tahoma" w:hAnsi="Tahoma" w:cs="Tahoma"/>
          <w:color w:val="000000"/>
          <w:sz w:val="24"/>
          <w:szCs w:val="24"/>
          <w:lang w:val="ro-RO"/>
        </w:rPr>
        <w:t>;</w:t>
      </w:r>
    </w:p>
    <w:p w:rsidR="001717D2" w:rsidRPr="001717D2" w:rsidRDefault="001717D2" w:rsidP="001717D2">
      <w:pPr>
        <w:spacing w:after="0" w:line="276" w:lineRule="auto"/>
        <w:jc w:val="both"/>
        <w:rPr>
          <w:rFonts w:ascii="Tahoma" w:hAnsi="Tahoma" w:cs="Tahoma"/>
          <w:sz w:val="24"/>
          <w:szCs w:val="24"/>
          <w:lang w:val="ro-RO"/>
        </w:rPr>
      </w:pPr>
      <w:r w:rsidRPr="001717D2">
        <w:rPr>
          <w:rFonts w:ascii="Tahoma" w:hAnsi="Tahoma" w:cs="Tahoma"/>
          <w:color w:val="000000"/>
          <w:sz w:val="24"/>
          <w:szCs w:val="24"/>
          <w:lang w:val="ro-RO"/>
        </w:rPr>
        <w:t>b) copia actului de identitate sau orice alt document care atestă identitatea, potrivit legii, aflate în termen de valabilitate;</w:t>
      </w:r>
    </w:p>
    <w:p w:rsidR="001717D2" w:rsidRPr="001717D2" w:rsidRDefault="001717D2" w:rsidP="001717D2">
      <w:pPr>
        <w:spacing w:after="0" w:line="276" w:lineRule="auto"/>
        <w:jc w:val="both"/>
        <w:rPr>
          <w:rFonts w:ascii="Tahoma" w:hAnsi="Tahoma" w:cs="Tahoma"/>
          <w:sz w:val="24"/>
          <w:szCs w:val="24"/>
          <w:lang w:val="ro-RO"/>
        </w:rPr>
      </w:pPr>
      <w:r w:rsidRPr="001717D2">
        <w:rPr>
          <w:rFonts w:ascii="Tahoma" w:hAnsi="Tahoma" w:cs="Tahoma"/>
          <w:color w:val="000000"/>
          <w:sz w:val="24"/>
          <w:szCs w:val="24"/>
          <w:lang w:val="ro-RO"/>
        </w:rPr>
        <w:t>c) copia certificatului de căsătorie sau a altui document prin care s-a realizat schimbarea de nume, după caz;</w:t>
      </w:r>
    </w:p>
    <w:p w:rsidR="001717D2" w:rsidRPr="001717D2" w:rsidRDefault="001717D2" w:rsidP="001717D2">
      <w:pPr>
        <w:spacing w:after="0" w:line="276" w:lineRule="auto"/>
        <w:jc w:val="both"/>
        <w:rPr>
          <w:rFonts w:ascii="Tahoma" w:hAnsi="Tahoma" w:cs="Tahoma"/>
          <w:sz w:val="24"/>
          <w:szCs w:val="24"/>
          <w:lang w:val="ro-RO"/>
        </w:rPr>
      </w:pPr>
      <w:r w:rsidRPr="001717D2">
        <w:rPr>
          <w:rFonts w:ascii="Tahoma" w:hAnsi="Tahoma" w:cs="Tahoma"/>
          <w:color w:val="000000"/>
          <w:sz w:val="24"/>
          <w:szCs w:val="24"/>
          <w:lang w:val="ro-RO"/>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rsidR="001717D2" w:rsidRPr="001717D2" w:rsidRDefault="001717D2" w:rsidP="001717D2">
      <w:pPr>
        <w:spacing w:after="0" w:line="276" w:lineRule="auto"/>
        <w:jc w:val="both"/>
        <w:rPr>
          <w:rFonts w:ascii="Tahoma" w:hAnsi="Tahoma" w:cs="Tahoma"/>
          <w:sz w:val="24"/>
          <w:szCs w:val="24"/>
          <w:lang w:val="ro-RO"/>
        </w:rPr>
      </w:pPr>
      <w:r w:rsidRPr="001717D2">
        <w:rPr>
          <w:rFonts w:ascii="Tahoma" w:hAnsi="Tahoma" w:cs="Tahoma"/>
          <w:color w:val="000000"/>
          <w:sz w:val="24"/>
          <w:szCs w:val="24"/>
          <w:lang w:val="ro-RO"/>
        </w:rPr>
        <w:t>e) copia carnetului de muncă, a adeverinței eliberate de angajator pentru perioada lucrată, care să ateste vechimea în muncă și în specialitatea studiilor solicitate pentru ocuparea postului;</w:t>
      </w:r>
    </w:p>
    <w:p w:rsidR="001717D2" w:rsidRPr="001717D2" w:rsidRDefault="001717D2" w:rsidP="001717D2">
      <w:pPr>
        <w:spacing w:after="0" w:line="276" w:lineRule="auto"/>
        <w:jc w:val="both"/>
        <w:rPr>
          <w:rFonts w:ascii="Tahoma" w:hAnsi="Tahoma" w:cs="Tahoma"/>
          <w:sz w:val="24"/>
          <w:szCs w:val="24"/>
          <w:lang w:val="ro-RO"/>
        </w:rPr>
      </w:pPr>
      <w:r w:rsidRPr="001717D2">
        <w:rPr>
          <w:rFonts w:ascii="Tahoma" w:hAnsi="Tahoma" w:cs="Tahoma"/>
          <w:color w:val="000000"/>
          <w:sz w:val="24"/>
          <w:szCs w:val="24"/>
          <w:lang w:val="ro-RO"/>
        </w:rPr>
        <w:t>f) certificat de cazier judiciar sau, după caz, extrasul de pe cazierul judiciar;</w:t>
      </w:r>
    </w:p>
    <w:p w:rsidR="001717D2" w:rsidRPr="001717D2" w:rsidRDefault="001717D2" w:rsidP="001717D2">
      <w:pPr>
        <w:spacing w:after="0" w:line="276" w:lineRule="auto"/>
        <w:jc w:val="both"/>
        <w:rPr>
          <w:rFonts w:ascii="Tahoma" w:hAnsi="Tahoma" w:cs="Tahoma"/>
          <w:sz w:val="24"/>
          <w:szCs w:val="24"/>
          <w:lang w:val="ro-RO"/>
        </w:rPr>
      </w:pPr>
      <w:r w:rsidRPr="001717D2">
        <w:rPr>
          <w:rFonts w:ascii="Tahoma" w:hAnsi="Tahoma" w:cs="Tahoma"/>
          <w:color w:val="000000"/>
          <w:sz w:val="24"/>
          <w:szCs w:val="24"/>
          <w:lang w:val="ro-RO"/>
        </w:rPr>
        <w:t>g) adeverință medicală care să ateste starea de sănătate corespunzătoare, eliberată de către medicul de familie al candidatului sau de către unitățile sanitare abilitate cu cel mult 6 luni anterior derulării concursului;</w:t>
      </w:r>
    </w:p>
    <w:p w:rsidR="001717D2" w:rsidRPr="001717D2" w:rsidRDefault="001717D2" w:rsidP="001717D2">
      <w:pPr>
        <w:spacing w:after="0" w:line="276" w:lineRule="auto"/>
        <w:jc w:val="both"/>
        <w:rPr>
          <w:rFonts w:ascii="Tahoma" w:hAnsi="Tahoma" w:cs="Tahoma"/>
          <w:sz w:val="24"/>
          <w:szCs w:val="24"/>
          <w:lang w:val="ro-RO"/>
        </w:rPr>
      </w:pPr>
      <w:r w:rsidRPr="001717D2">
        <w:rPr>
          <w:rFonts w:ascii="Tahoma" w:hAnsi="Tahoma" w:cs="Tahoma"/>
          <w:color w:val="000000"/>
          <w:sz w:val="24"/>
          <w:szCs w:val="24"/>
          <w:lang w:val="ro-RO"/>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1717D2" w:rsidRPr="001717D2" w:rsidRDefault="001717D2" w:rsidP="001717D2">
      <w:pPr>
        <w:spacing w:after="0" w:line="276" w:lineRule="auto"/>
        <w:jc w:val="both"/>
        <w:rPr>
          <w:rFonts w:ascii="Tahoma" w:hAnsi="Tahoma" w:cs="Tahoma"/>
          <w:sz w:val="24"/>
          <w:szCs w:val="24"/>
        </w:rPr>
      </w:pPr>
      <w:r>
        <w:rPr>
          <w:rFonts w:ascii="Tahoma" w:hAnsi="Tahoma" w:cs="Tahoma"/>
          <w:color w:val="000000"/>
          <w:sz w:val="24"/>
          <w:szCs w:val="24"/>
        </w:rPr>
        <w:t xml:space="preserve">i) </w:t>
      </w:r>
      <w:r w:rsidRPr="001717D2">
        <w:rPr>
          <w:rFonts w:ascii="Tahoma" w:hAnsi="Tahoma" w:cs="Tahoma"/>
          <w:color w:val="000000"/>
          <w:sz w:val="24"/>
          <w:szCs w:val="24"/>
        </w:rPr>
        <w:t xml:space="preserve">curriculum vitae, </w:t>
      </w:r>
      <w:proofErr w:type="spellStart"/>
      <w:r w:rsidRPr="001717D2">
        <w:rPr>
          <w:rFonts w:ascii="Tahoma" w:hAnsi="Tahoma" w:cs="Tahoma"/>
          <w:color w:val="000000"/>
          <w:sz w:val="24"/>
          <w:szCs w:val="24"/>
        </w:rPr>
        <w:t>model</w:t>
      </w:r>
      <w:proofErr w:type="spellEnd"/>
      <w:r w:rsidRPr="001717D2">
        <w:rPr>
          <w:rFonts w:ascii="Tahoma" w:hAnsi="Tahoma" w:cs="Tahoma"/>
          <w:color w:val="000000"/>
          <w:sz w:val="24"/>
          <w:szCs w:val="24"/>
        </w:rPr>
        <w:t xml:space="preserve"> </w:t>
      </w:r>
      <w:proofErr w:type="spellStart"/>
      <w:r w:rsidRPr="001717D2">
        <w:rPr>
          <w:rFonts w:ascii="Tahoma" w:hAnsi="Tahoma" w:cs="Tahoma"/>
          <w:color w:val="000000"/>
          <w:sz w:val="24"/>
          <w:szCs w:val="24"/>
        </w:rPr>
        <w:t>comun</w:t>
      </w:r>
      <w:proofErr w:type="spellEnd"/>
      <w:r w:rsidRPr="001717D2">
        <w:rPr>
          <w:rFonts w:ascii="Tahoma" w:hAnsi="Tahoma" w:cs="Tahoma"/>
          <w:color w:val="000000"/>
          <w:sz w:val="24"/>
          <w:szCs w:val="24"/>
        </w:rPr>
        <w:t xml:space="preserve"> </w:t>
      </w:r>
      <w:proofErr w:type="spellStart"/>
      <w:r w:rsidRPr="001717D2">
        <w:rPr>
          <w:rFonts w:ascii="Tahoma" w:hAnsi="Tahoma" w:cs="Tahoma"/>
          <w:color w:val="000000"/>
          <w:sz w:val="24"/>
          <w:szCs w:val="24"/>
        </w:rPr>
        <w:t>european</w:t>
      </w:r>
      <w:proofErr w:type="spellEnd"/>
      <w:r w:rsidRPr="001717D2">
        <w:rPr>
          <w:rFonts w:ascii="Tahoma" w:hAnsi="Tahoma" w:cs="Tahoma"/>
          <w:color w:val="000000"/>
          <w:sz w:val="24"/>
          <w:szCs w:val="24"/>
        </w:rPr>
        <w:t>.</w:t>
      </w:r>
    </w:p>
    <w:p w:rsidR="001717D2" w:rsidRDefault="001717D2" w:rsidP="001717D2">
      <w:pPr>
        <w:shd w:val="clear" w:color="auto" w:fill="FFFFFF"/>
        <w:spacing w:after="0" w:line="276" w:lineRule="auto"/>
        <w:jc w:val="both"/>
        <w:textAlignment w:val="baseline"/>
        <w:rPr>
          <w:rFonts w:ascii="Tahoma" w:hAnsi="Tahoma" w:cs="Tahoma"/>
          <w:b/>
          <w:sz w:val="24"/>
          <w:szCs w:val="24"/>
          <w:lang w:val="ro-RO"/>
        </w:rPr>
      </w:pPr>
    </w:p>
    <w:p w:rsidR="00DB5762" w:rsidRPr="001717D2" w:rsidRDefault="00DB5762" w:rsidP="001717D2">
      <w:pPr>
        <w:shd w:val="clear" w:color="auto" w:fill="FFFFFF"/>
        <w:spacing w:after="0" w:line="276" w:lineRule="auto"/>
        <w:jc w:val="both"/>
        <w:textAlignment w:val="baseline"/>
        <w:rPr>
          <w:rFonts w:ascii="Tahoma" w:hAnsi="Tahoma" w:cs="Tahoma"/>
          <w:b/>
          <w:sz w:val="24"/>
          <w:szCs w:val="24"/>
          <w:lang w:val="ro-RO"/>
        </w:rPr>
      </w:pPr>
      <w:r w:rsidRPr="001717D2">
        <w:rPr>
          <w:rFonts w:ascii="Tahoma" w:hAnsi="Tahoma" w:cs="Tahoma"/>
          <w:b/>
          <w:sz w:val="24"/>
          <w:szCs w:val="24"/>
          <w:lang w:val="ro-RO"/>
        </w:rPr>
        <w:t>BIBLIOGRAFIA CONCURSULUI</w:t>
      </w:r>
    </w:p>
    <w:p w:rsidR="00DB5762" w:rsidRPr="001717D2" w:rsidRDefault="00DB5762" w:rsidP="001717D2">
      <w:pPr>
        <w:shd w:val="clear" w:color="auto" w:fill="FFFFFF"/>
        <w:spacing w:after="0" w:line="276" w:lineRule="auto"/>
        <w:jc w:val="both"/>
        <w:textAlignment w:val="baseline"/>
        <w:rPr>
          <w:rFonts w:ascii="Tahoma" w:hAnsi="Tahoma" w:cs="Tahoma"/>
          <w:sz w:val="24"/>
          <w:szCs w:val="24"/>
          <w:lang w:val="ro-RO"/>
        </w:rPr>
      </w:pPr>
    </w:p>
    <w:p w:rsidR="001717D2" w:rsidRPr="001717D2" w:rsidRDefault="001717D2" w:rsidP="001717D2">
      <w:pPr>
        <w:numPr>
          <w:ilvl w:val="0"/>
          <w:numId w:val="8"/>
        </w:numPr>
        <w:pBdr>
          <w:top w:val="nil"/>
          <w:left w:val="nil"/>
          <w:bottom w:val="nil"/>
          <w:right w:val="nil"/>
          <w:between w:val="nil"/>
        </w:pBdr>
        <w:spacing w:after="0" w:line="276" w:lineRule="auto"/>
        <w:jc w:val="both"/>
        <w:rPr>
          <w:rFonts w:ascii="Tahoma" w:eastAsia="Times New Roman" w:hAnsi="Tahoma" w:cs="Tahoma"/>
          <w:color w:val="000000"/>
          <w:sz w:val="24"/>
          <w:szCs w:val="24"/>
          <w:lang w:val="ro-RO"/>
        </w:rPr>
      </w:pPr>
      <w:r w:rsidRPr="001717D2">
        <w:rPr>
          <w:rFonts w:ascii="Tahoma" w:hAnsi="Tahoma" w:cs="Tahoma"/>
          <w:sz w:val="24"/>
          <w:szCs w:val="24"/>
          <w:lang w:val="ro-RO"/>
        </w:rPr>
        <w:t>Ordonanța de Urgență a Guvernului nr.57/2019 privind Codul administrativ, cu modicările și completările ulterioare (art. 154-158);</w:t>
      </w:r>
    </w:p>
    <w:p w:rsidR="00DB5762" w:rsidRPr="001717D2" w:rsidRDefault="00DB5762" w:rsidP="001717D2">
      <w:pPr>
        <w:numPr>
          <w:ilvl w:val="0"/>
          <w:numId w:val="8"/>
        </w:numPr>
        <w:pBdr>
          <w:top w:val="nil"/>
          <w:left w:val="nil"/>
          <w:bottom w:val="nil"/>
          <w:right w:val="nil"/>
          <w:between w:val="nil"/>
        </w:pBdr>
        <w:spacing w:after="0" w:line="276" w:lineRule="auto"/>
        <w:jc w:val="both"/>
        <w:rPr>
          <w:rFonts w:ascii="Tahoma" w:eastAsia="Times New Roman" w:hAnsi="Tahoma" w:cs="Tahoma"/>
          <w:color w:val="000000"/>
          <w:sz w:val="24"/>
          <w:szCs w:val="24"/>
          <w:lang w:val="ro-RO"/>
        </w:rPr>
      </w:pPr>
      <w:r w:rsidRPr="001717D2">
        <w:rPr>
          <w:rFonts w:ascii="Tahoma" w:eastAsia="Times New Roman" w:hAnsi="Tahoma" w:cs="Tahoma"/>
          <w:color w:val="000000"/>
          <w:sz w:val="24"/>
          <w:szCs w:val="24"/>
          <w:lang w:val="ro-RO"/>
        </w:rPr>
        <w:lastRenderedPageBreak/>
        <w:t>Ciolan L. –</w:t>
      </w:r>
      <w:r w:rsidR="005C51AE" w:rsidRPr="001717D2">
        <w:rPr>
          <w:rFonts w:ascii="Tahoma" w:hAnsi="Tahoma" w:cs="Tahoma"/>
          <w:sz w:val="24"/>
          <w:szCs w:val="24"/>
          <w:lang w:val="ro-RO"/>
        </w:rPr>
        <w:t xml:space="preserve"> </w:t>
      </w:r>
      <w:r w:rsidR="005C51AE" w:rsidRPr="001717D2">
        <w:rPr>
          <w:rFonts w:ascii="Tahoma" w:hAnsi="Tahoma" w:cs="Tahoma"/>
          <w:sz w:val="24"/>
          <w:szCs w:val="24"/>
          <w:lang w:val="ro-RO"/>
        </w:rPr>
        <w:t>"Învăţarea integrată - fundamente pentru un curriculum transdisciplinar"</w:t>
      </w:r>
      <w:r w:rsidR="005C51AE" w:rsidRPr="001717D2">
        <w:rPr>
          <w:rFonts w:ascii="Tahoma" w:eastAsia="Times New Roman" w:hAnsi="Tahoma" w:cs="Tahoma"/>
          <w:color w:val="000000"/>
          <w:sz w:val="24"/>
          <w:szCs w:val="24"/>
          <w:lang w:val="ro-RO"/>
        </w:rPr>
        <w:t xml:space="preserve"> </w:t>
      </w:r>
      <w:r w:rsidRPr="001717D2">
        <w:rPr>
          <w:rFonts w:ascii="Tahoma" w:eastAsia="Times New Roman" w:hAnsi="Tahoma" w:cs="Tahoma"/>
          <w:color w:val="000000"/>
          <w:sz w:val="24"/>
          <w:szCs w:val="24"/>
          <w:lang w:val="ro-RO"/>
        </w:rPr>
        <w:t>Ed. POlirom, Iași, 2008</w:t>
      </w:r>
    </w:p>
    <w:p w:rsidR="00DB5762" w:rsidRPr="001717D2" w:rsidRDefault="00DB5762" w:rsidP="001717D2">
      <w:pPr>
        <w:numPr>
          <w:ilvl w:val="0"/>
          <w:numId w:val="8"/>
        </w:numPr>
        <w:pBdr>
          <w:top w:val="nil"/>
          <w:left w:val="nil"/>
          <w:bottom w:val="nil"/>
          <w:right w:val="nil"/>
          <w:between w:val="nil"/>
        </w:pBdr>
        <w:spacing w:after="0" w:line="276" w:lineRule="auto"/>
        <w:jc w:val="both"/>
        <w:rPr>
          <w:rFonts w:ascii="Tahoma" w:eastAsia="Times New Roman" w:hAnsi="Tahoma" w:cs="Tahoma"/>
          <w:color w:val="000000"/>
          <w:sz w:val="24"/>
          <w:szCs w:val="24"/>
          <w:lang w:val="ro-RO"/>
        </w:rPr>
      </w:pPr>
      <w:r w:rsidRPr="001717D2">
        <w:rPr>
          <w:rFonts w:ascii="Tahoma" w:eastAsia="Times New Roman" w:hAnsi="Tahoma" w:cs="Tahoma"/>
          <w:color w:val="000000"/>
          <w:sz w:val="24"/>
          <w:szCs w:val="24"/>
          <w:lang w:val="ro-RO"/>
        </w:rPr>
        <w:t xml:space="preserve">Cucoș C-tin- Pedagogie, Ed. Polirom, Iași, 2024, </w:t>
      </w:r>
    </w:p>
    <w:p w:rsidR="00DB5762" w:rsidRPr="001717D2" w:rsidRDefault="00DB5762" w:rsidP="001717D2">
      <w:pPr>
        <w:numPr>
          <w:ilvl w:val="0"/>
          <w:numId w:val="8"/>
        </w:numPr>
        <w:pBdr>
          <w:top w:val="nil"/>
          <w:left w:val="nil"/>
          <w:bottom w:val="nil"/>
          <w:right w:val="nil"/>
          <w:between w:val="nil"/>
        </w:pBdr>
        <w:spacing w:after="0" w:line="276" w:lineRule="auto"/>
        <w:jc w:val="both"/>
        <w:rPr>
          <w:rFonts w:ascii="Tahoma" w:eastAsia="Times New Roman" w:hAnsi="Tahoma" w:cs="Tahoma"/>
          <w:color w:val="000000"/>
          <w:sz w:val="24"/>
          <w:szCs w:val="24"/>
          <w:lang w:val="ro-RO"/>
        </w:rPr>
      </w:pPr>
      <w:r w:rsidRPr="001717D2">
        <w:rPr>
          <w:rFonts w:ascii="Tahoma" w:eastAsia="Times New Roman" w:hAnsi="Tahoma" w:cs="Tahoma"/>
          <w:color w:val="000000"/>
          <w:sz w:val="24"/>
          <w:szCs w:val="24"/>
          <w:lang w:val="ro-RO"/>
        </w:rPr>
        <w:t>Ulrich C, Învățarea prin proiecte. Ghid pentru profesori, Ed. Polirom, Iași, 2016</w:t>
      </w:r>
    </w:p>
    <w:p w:rsidR="00DB5762" w:rsidRPr="001717D2" w:rsidRDefault="00DB5762" w:rsidP="001717D2">
      <w:pPr>
        <w:numPr>
          <w:ilvl w:val="0"/>
          <w:numId w:val="8"/>
        </w:numPr>
        <w:pBdr>
          <w:top w:val="nil"/>
          <w:left w:val="nil"/>
          <w:bottom w:val="nil"/>
          <w:right w:val="nil"/>
          <w:between w:val="nil"/>
        </w:pBdr>
        <w:spacing w:after="0" w:line="276" w:lineRule="auto"/>
        <w:jc w:val="both"/>
        <w:rPr>
          <w:rFonts w:ascii="Tahoma" w:eastAsia="Times New Roman" w:hAnsi="Tahoma" w:cs="Tahoma"/>
          <w:color w:val="000000"/>
          <w:sz w:val="24"/>
          <w:szCs w:val="24"/>
          <w:lang w:val="ro-RO"/>
        </w:rPr>
      </w:pPr>
      <w:bookmarkStart w:id="1" w:name="_wg4opk5jdevy" w:colFirst="0" w:colLast="0"/>
      <w:bookmarkEnd w:id="1"/>
      <w:r w:rsidRPr="001717D2">
        <w:rPr>
          <w:rFonts w:ascii="Tahoma" w:hAnsi="Tahoma" w:cs="Tahoma"/>
          <w:color w:val="000000"/>
          <w:sz w:val="24"/>
          <w:szCs w:val="24"/>
          <w:lang w:val="ro-RO"/>
        </w:rPr>
        <w:t xml:space="preserve">Legea învăţământului preuniversitar nr. 198/2023, cu modificările şi completările ulterioare;  </w:t>
      </w:r>
    </w:p>
    <w:p w:rsidR="00DB5762" w:rsidRPr="001717D2" w:rsidRDefault="00DB5762" w:rsidP="001717D2">
      <w:pPr>
        <w:numPr>
          <w:ilvl w:val="0"/>
          <w:numId w:val="8"/>
        </w:numPr>
        <w:pBdr>
          <w:top w:val="nil"/>
          <w:left w:val="nil"/>
          <w:bottom w:val="nil"/>
          <w:right w:val="nil"/>
          <w:between w:val="nil"/>
        </w:pBdr>
        <w:spacing w:after="0" w:line="276" w:lineRule="auto"/>
        <w:jc w:val="both"/>
        <w:rPr>
          <w:rFonts w:ascii="Tahoma" w:eastAsia="Times New Roman" w:hAnsi="Tahoma" w:cs="Tahoma"/>
          <w:color w:val="000000"/>
          <w:sz w:val="24"/>
          <w:szCs w:val="24"/>
          <w:lang w:val="ro-RO"/>
        </w:rPr>
      </w:pPr>
      <w:r w:rsidRPr="001717D2">
        <w:rPr>
          <w:rFonts w:ascii="Tahoma" w:eastAsia="Times New Roman" w:hAnsi="Tahoma" w:cs="Tahoma"/>
          <w:color w:val="000000"/>
          <w:sz w:val="24"/>
          <w:szCs w:val="24"/>
          <w:lang w:val="ro-RO"/>
        </w:rPr>
        <w:t xml:space="preserve">Ordinul </w:t>
      </w:r>
      <w:r w:rsidRPr="001717D2">
        <w:rPr>
          <w:rFonts w:ascii="Tahoma" w:eastAsia="Times New Roman" w:hAnsi="Tahoma" w:cs="Tahoma"/>
          <w:color w:val="000000"/>
          <w:sz w:val="24"/>
          <w:szCs w:val="24"/>
          <w:lang w:val="ro-RO"/>
        </w:rPr>
        <w:t xml:space="preserve">nr.1539/2007 </w:t>
      </w:r>
      <w:r w:rsidRPr="001717D2">
        <w:rPr>
          <w:rFonts w:ascii="Tahoma" w:hAnsi="Tahoma" w:cs="Tahoma"/>
          <w:bCs/>
          <w:color w:val="333333"/>
          <w:sz w:val="24"/>
          <w:szCs w:val="24"/>
          <w:shd w:val="clear" w:color="auto" w:fill="FFFFFF"/>
          <w:lang w:val="ro-RO"/>
        </w:rPr>
        <w:t>privind normele de încadrare şi de activitate ale mediatorului şcolar</w:t>
      </w:r>
      <w:r w:rsidRPr="001717D2">
        <w:rPr>
          <w:rFonts w:ascii="Tahoma" w:hAnsi="Tahoma" w:cs="Tahoma"/>
          <w:bCs/>
          <w:color w:val="333333"/>
          <w:sz w:val="24"/>
          <w:szCs w:val="24"/>
          <w:shd w:val="clear" w:color="auto" w:fill="FFFFFF"/>
          <w:lang w:val="ro-RO"/>
        </w:rPr>
        <w:t>, cu modificările și completările ulterioare;</w:t>
      </w:r>
    </w:p>
    <w:p w:rsidR="00DB5762" w:rsidRPr="001717D2" w:rsidRDefault="00DB5762" w:rsidP="001717D2">
      <w:pPr>
        <w:numPr>
          <w:ilvl w:val="0"/>
          <w:numId w:val="8"/>
        </w:numPr>
        <w:pBdr>
          <w:top w:val="nil"/>
          <w:left w:val="nil"/>
          <w:bottom w:val="nil"/>
          <w:right w:val="nil"/>
          <w:between w:val="nil"/>
        </w:pBdr>
        <w:spacing w:after="0" w:line="276" w:lineRule="auto"/>
        <w:jc w:val="both"/>
        <w:rPr>
          <w:rFonts w:ascii="Tahoma" w:eastAsia="Times New Roman" w:hAnsi="Tahoma" w:cs="Tahoma"/>
          <w:color w:val="000000"/>
          <w:sz w:val="24"/>
          <w:szCs w:val="24"/>
          <w:lang w:val="ro-RO"/>
        </w:rPr>
      </w:pPr>
      <w:r w:rsidRPr="001717D2">
        <w:rPr>
          <w:rFonts w:ascii="Tahoma" w:eastAsia="Times New Roman" w:hAnsi="Tahoma" w:cs="Tahoma"/>
          <w:color w:val="000000"/>
          <w:sz w:val="24"/>
          <w:szCs w:val="24"/>
          <w:lang w:val="ro-RO"/>
        </w:rPr>
        <w:t>L</w:t>
      </w:r>
      <w:r w:rsidRPr="001717D2">
        <w:rPr>
          <w:rFonts w:ascii="Tahoma" w:eastAsia="Times New Roman" w:hAnsi="Tahoma" w:cs="Tahoma"/>
          <w:color w:val="000000"/>
          <w:sz w:val="24"/>
          <w:szCs w:val="24"/>
          <w:lang w:val="ro-RO"/>
        </w:rPr>
        <w:t xml:space="preserve">egea nr. 272 din 21 iunie 2004 </w:t>
      </w:r>
      <w:r w:rsidRPr="001717D2">
        <w:rPr>
          <w:rFonts w:ascii="Tahoma" w:hAnsi="Tahoma" w:cs="Tahoma"/>
          <w:bCs/>
          <w:color w:val="333333"/>
          <w:sz w:val="24"/>
          <w:szCs w:val="24"/>
          <w:shd w:val="clear" w:color="auto" w:fill="FFFFFF"/>
          <w:lang w:val="ro-RO"/>
        </w:rPr>
        <w:t>privind protecţia şi promovarea drepturilor copilului</w:t>
      </w:r>
      <w:r w:rsidRPr="001717D2">
        <w:rPr>
          <w:rFonts w:ascii="Tahoma" w:hAnsi="Tahoma" w:cs="Tahoma"/>
          <w:bCs/>
          <w:color w:val="333333"/>
          <w:sz w:val="24"/>
          <w:szCs w:val="24"/>
          <w:shd w:val="clear" w:color="auto" w:fill="FFFFFF"/>
          <w:lang w:val="ro-RO"/>
        </w:rPr>
        <w:t>, cu modificările și completările ulterioare;</w:t>
      </w:r>
    </w:p>
    <w:p w:rsidR="00DB5762" w:rsidRPr="001717D2" w:rsidRDefault="005C51AE" w:rsidP="001717D2">
      <w:pPr>
        <w:numPr>
          <w:ilvl w:val="0"/>
          <w:numId w:val="8"/>
        </w:numPr>
        <w:pBdr>
          <w:top w:val="nil"/>
          <w:left w:val="nil"/>
          <w:bottom w:val="nil"/>
          <w:right w:val="nil"/>
          <w:between w:val="nil"/>
        </w:pBdr>
        <w:spacing w:after="0" w:line="276" w:lineRule="auto"/>
        <w:jc w:val="both"/>
        <w:rPr>
          <w:rFonts w:ascii="Tahoma" w:eastAsia="Times New Roman" w:hAnsi="Tahoma" w:cs="Tahoma"/>
          <w:color w:val="000000"/>
          <w:sz w:val="24"/>
          <w:szCs w:val="24"/>
          <w:lang w:val="ro-RO"/>
        </w:rPr>
      </w:pPr>
      <w:r w:rsidRPr="001717D2">
        <w:rPr>
          <w:rFonts w:ascii="Tahoma" w:eastAsia="Times New Roman" w:hAnsi="Tahoma" w:cs="Tahoma"/>
          <w:color w:val="000000"/>
          <w:sz w:val="24"/>
          <w:szCs w:val="24"/>
          <w:lang w:val="ro-RO"/>
        </w:rPr>
        <w:t xml:space="preserve">Ordinul nr.5701/2024 </w:t>
      </w:r>
      <w:r w:rsidRPr="001717D2">
        <w:rPr>
          <w:rFonts w:ascii="Tahoma" w:hAnsi="Tahoma" w:cs="Tahoma"/>
          <w:bCs/>
          <w:color w:val="333333"/>
          <w:sz w:val="24"/>
          <w:szCs w:val="24"/>
          <w:shd w:val="clear" w:color="auto" w:fill="FFFFFF"/>
          <w:lang w:val="ro-RO"/>
        </w:rPr>
        <w:t>pentru aprobarea Regulamentului-cadru de organizare şi funcţionare a centrelor judeţene/al municipiului Bucureşti de resurse şi asistenţă educaţională</w:t>
      </w:r>
      <w:r w:rsidRPr="001717D2">
        <w:rPr>
          <w:rFonts w:ascii="Tahoma" w:hAnsi="Tahoma" w:cs="Tahoma"/>
          <w:bCs/>
          <w:color w:val="333333"/>
          <w:sz w:val="24"/>
          <w:szCs w:val="24"/>
          <w:shd w:val="clear" w:color="auto" w:fill="FFFFFF"/>
          <w:lang w:val="ro-RO"/>
        </w:rPr>
        <w:t>;</w:t>
      </w:r>
    </w:p>
    <w:p w:rsidR="005C51AE" w:rsidRPr="001717D2" w:rsidRDefault="005C51AE" w:rsidP="001717D2">
      <w:pPr>
        <w:numPr>
          <w:ilvl w:val="0"/>
          <w:numId w:val="8"/>
        </w:numPr>
        <w:pBdr>
          <w:top w:val="nil"/>
          <w:left w:val="nil"/>
          <w:bottom w:val="nil"/>
          <w:right w:val="nil"/>
          <w:between w:val="nil"/>
        </w:pBdr>
        <w:spacing w:after="0" w:line="276" w:lineRule="auto"/>
        <w:jc w:val="both"/>
        <w:rPr>
          <w:rFonts w:ascii="Tahoma" w:eastAsia="Times New Roman" w:hAnsi="Tahoma" w:cs="Tahoma"/>
          <w:color w:val="000000"/>
          <w:sz w:val="24"/>
          <w:szCs w:val="24"/>
          <w:lang w:val="ro-RO"/>
        </w:rPr>
      </w:pPr>
      <w:r w:rsidRPr="001717D2">
        <w:rPr>
          <w:rFonts w:ascii="Tahoma" w:hAnsi="Tahoma" w:cs="Tahoma"/>
          <w:sz w:val="24"/>
          <w:szCs w:val="24"/>
          <w:lang w:val="ro-RO"/>
        </w:rPr>
        <w:t>Ordinul Ministrului Muncii și Justiției Sociale, Ministrului Sănătății și al Ministrului Educației Naționale nr. 393/630/4236/2017 pentru aprobarea Protocolului de colaborare în vederea implementării serviciilor comunitare integrate necesare prevenirii excluziunii sociale şi combater</w:t>
      </w:r>
      <w:r w:rsidRPr="001717D2">
        <w:rPr>
          <w:rFonts w:ascii="Tahoma" w:hAnsi="Tahoma" w:cs="Tahoma"/>
          <w:sz w:val="24"/>
          <w:szCs w:val="24"/>
          <w:lang w:val="ro-RO"/>
        </w:rPr>
        <w:t>ii sărăciei, cu modificările și completările ulterioare;</w:t>
      </w:r>
    </w:p>
    <w:p w:rsidR="00DB5762" w:rsidRPr="001717D2" w:rsidRDefault="00DB5762" w:rsidP="001717D2">
      <w:pPr>
        <w:shd w:val="clear" w:color="auto" w:fill="FFFFFF"/>
        <w:spacing w:after="0" w:line="276" w:lineRule="auto"/>
        <w:jc w:val="both"/>
        <w:textAlignment w:val="baseline"/>
        <w:rPr>
          <w:rFonts w:ascii="Tahoma" w:hAnsi="Tahoma" w:cs="Tahoma"/>
          <w:sz w:val="24"/>
          <w:szCs w:val="24"/>
          <w:lang w:val="ro-RO"/>
        </w:rPr>
      </w:pPr>
    </w:p>
    <w:p w:rsidR="00F036BC" w:rsidRPr="001717D2" w:rsidRDefault="00F036BC" w:rsidP="001717D2">
      <w:pPr>
        <w:spacing w:after="0" w:line="276" w:lineRule="auto"/>
        <w:jc w:val="both"/>
        <w:rPr>
          <w:rFonts w:ascii="Tahoma" w:hAnsi="Tahoma" w:cs="Tahoma"/>
          <w:sz w:val="24"/>
          <w:szCs w:val="24"/>
          <w:lang w:val="ro-RO"/>
        </w:rPr>
      </w:pPr>
    </w:p>
    <w:sectPr w:rsidR="00F036BC" w:rsidRPr="00171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Cn BT">
    <w:panose1 w:val="020B0506020202030204"/>
    <w:charset w:val="00"/>
    <w:family w:val="swiss"/>
    <w:pitch w:val="variable"/>
    <w:sig w:usb0="800000AF" w:usb1="1000204A"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2F0"/>
    <w:multiLevelType w:val="multilevel"/>
    <w:tmpl w:val="0524A89C"/>
    <w:lvl w:ilvl="0">
      <w:start w:val="1"/>
      <w:numFmt w:val="bullet"/>
      <w:lvlText w:val="●"/>
      <w:lvlJc w:val="left"/>
      <w:pPr>
        <w:ind w:left="50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1E1317"/>
    <w:multiLevelType w:val="hybridMultilevel"/>
    <w:tmpl w:val="8F02A116"/>
    <w:lvl w:ilvl="0" w:tplc="F79A989E">
      <w:start w:val="1"/>
      <w:numFmt w:val="bullet"/>
      <w:lvlText w:val="•"/>
      <w:lvlJc w:val="left"/>
      <w:pPr>
        <w:ind w:left="720" w:hanging="360"/>
      </w:pPr>
      <w:rPr>
        <w:rFonts w:ascii="Tahoma" w:eastAsiaTheme="minorHAns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3D6526"/>
    <w:multiLevelType w:val="multilevel"/>
    <w:tmpl w:val="52BC8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E647DA"/>
    <w:multiLevelType w:val="hybridMultilevel"/>
    <w:tmpl w:val="8EBEABA4"/>
    <w:lvl w:ilvl="0" w:tplc="33ACB05E">
      <w:start w:val="1"/>
      <w:numFmt w:val="bullet"/>
      <w:lvlText w:val="­"/>
      <w:lvlJc w:val="left"/>
      <w:pPr>
        <w:ind w:left="1080" w:hanging="360"/>
      </w:pPr>
      <w:rPr>
        <w:rFonts w:ascii="Swis721 Cn BT" w:hAnsi="Swis721 Cn BT"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3FD47707"/>
    <w:multiLevelType w:val="hybridMultilevel"/>
    <w:tmpl w:val="19FAF31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6685205"/>
    <w:multiLevelType w:val="multilevel"/>
    <w:tmpl w:val="9CD04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D70CD5"/>
    <w:multiLevelType w:val="hybridMultilevel"/>
    <w:tmpl w:val="ED0A5A8C"/>
    <w:lvl w:ilvl="0" w:tplc="33ACB05E">
      <w:start w:val="1"/>
      <w:numFmt w:val="bullet"/>
      <w:lvlText w:val="­"/>
      <w:lvlJc w:val="left"/>
      <w:pPr>
        <w:ind w:left="720" w:hanging="360"/>
      </w:pPr>
      <w:rPr>
        <w:rFonts w:ascii="Swis721 Cn BT" w:hAnsi="Swis721 Cn B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28465FB"/>
    <w:multiLevelType w:val="hybridMultilevel"/>
    <w:tmpl w:val="F8489E3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3794609"/>
    <w:multiLevelType w:val="hybridMultilevel"/>
    <w:tmpl w:val="461E623E"/>
    <w:lvl w:ilvl="0" w:tplc="4064C216">
      <w:start w:val="9"/>
      <w:numFmt w:val="bullet"/>
      <w:lvlText w:val="-"/>
      <w:lvlJc w:val="left"/>
      <w:pPr>
        <w:ind w:left="720" w:hanging="360"/>
      </w:pPr>
      <w:rPr>
        <w:rFonts w:ascii="Tahoma" w:eastAsiaTheme="minorHAns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6"/>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EE"/>
    <w:rsid w:val="00132FEE"/>
    <w:rsid w:val="001717D2"/>
    <w:rsid w:val="001863AC"/>
    <w:rsid w:val="004A70E6"/>
    <w:rsid w:val="005C51AE"/>
    <w:rsid w:val="00640578"/>
    <w:rsid w:val="006801A1"/>
    <w:rsid w:val="006925BE"/>
    <w:rsid w:val="007C2353"/>
    <w:rsid w:val="00860FFF"/>
    <w:rsid w:val="00D464CE"/>
    <w:rsid w:val="00DB5762"/>
    <w:rsid w:val="00F0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89F0"/>
  <w15:chartTrackingRefBased/>
  <w15:docId w15:val="{520E6E8A-A4E2-4148-9AAF-AA0C25C3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uiPriority w:val="99"/>
    <w:semiHidden/>
    <w:unhideWhenUsed/>
    <w:rsid w:val="006925BE"/>
    <w:pPr>
      <w:framePr w:w="7920" w:h="1980" w:hRule="exact" w:hSpace="141" w:wrap="auto" w:hAnchor="page" w:xAlign="center" w:yAlign="bottom"/>
      <w:spacing w:after="0" w:line="240" w:lineRule="auto"/>
      <w:ind w:left="2880"/>
    </w:pPr>
    <w:rPr>
      <w:rFonts w:ascii="Tahoma" w:eastAsiaTheme="majorEastAsia" w:hAnsi="Tahoma" w:cstheme="majorBidi"/>
      <w:b/>
      <w:sz w:val="24"/>
      <w:szCs w:val="24"/>
    </w:rPr>
  </w:style>
  <w:style w:type="paragraph" w:styleId="Feladcmebortkon">
    <w:name w:val="envelope return"/>
    <w:basedOn w:val="Norml"/>
    <w:uiPriority w:val="99"/>
    <w:semiHidden/>
    <w:unhideWhenUsed/>
    <w:rsid w:val="006925BE"/>
    <w:pPr>
      <w:spacing w:after="0" w:line="240" w:lineRule="auto"/>
    </w:pPr>
    <w:rPr>
      <w:rFonts w:ascii="Tahoma" w:eastAsiaTheme="majorEastAsia" w:hAnsi="Tahoma" w:cstheme="majorBidi"/>
      <w:b/>
      <w:sz w:val="24"/>
      <w:szCs w:val="20"/>
    </w:rPr>
  </w:style>
  <w:style w:type="character" w:styleId="Hiperhivatkozs">
    <w:name w:val="Hyperlink"/>
    <w:rsid w:val="00F036BC"/>
    <w:rPr>
      <w:color w:val="0000FF"/>
      <w:u w:val="single"/>
    </w:rPr>
  </w:style>
  <w:style w:type="paragraph" w:styleId="Listaszerbekezds">
    <w:name w:val="List Paragraph"/>
    <w:basedOn w:val="Norml"/>
    <w:uiPriority w:val="34"/>
    <w:qFormat/>
    <w:rsid w:val="00860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1559</Words>
  <Characters>9043</Characters>
  <Application>Microsoft Office Word</Application>
  <DocSecurity>0</DocSecurity>
  <Lines>75</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2026-07-14T10:56:00Z</dcterms:created>
  <dcterms:modified xsi:type="dcterms:W3CDTF">2026-07-15T11:18:00Z</dcterms:modified>
</cp:coreProperties>
</file>