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94A41" w14:textId="78376CD2" w:rsidR="00155A2F" w:rsidRPr="00155A2F" w:rsidRDefault="00155A2F" w:rsidP="00BD0649">
      <w:pPr>
        <w:jc w:val="right"/>
        <w:rPr>
          <w:b/>
        </w:rPr>
      </w:pPr>
      <w:r w:rsidRPr="00155A2F">
        <w:rPr>
          <w:b/>
        </w:rPr>
        <w:t xml:space="preserve">Anexa </w:t>
      </w:r>
      <w:r>
        <w:rPr>
          <w:b/>
        </w:rPr>
        <w:t>6</w:t>
      </w:r>
    </w:p>
    <w:p w14:paraId="21047F51" w14:textId="77777777" w:rsidR="005F66D9" w:rsidRDefault="005F66D9" w:rsidP="00BD0649">
      <w:pPr>
        <w:jc w:val="center"/>
        <w:rPr>
          <w:b/>
          <w:sz w:val="28"/>
          <w:szCs w:val="28"/>
        </w:rPr>
      </w:pPr>
    </w:p>
    <w:p w14:paraId="256D7383" w14:textId="05802B29" w:rsidR="00155A2F" w:rsidRPr="005F66D9" w:rsidRDefault="00155A2F" w:rsidP="00BD0649">
      <w:pPr>
        <w:jc w:val="center"/>
        <w:rPr>
          <w:b/>
          <w:sz w:val="28"/>
          <w:szCs w:val="28"/>
        </w:rPr>
      </w:pPr>
      <w:r w:rsidRPr="005F66D9">
        <w:rPr>
          <w:b/>
          <w:sz w:val="28"/>
          <w:szCs w:val="28"/>
        </w:rPr>
        <w:t>ANUNŢ</w:t>
      </w:r>
    </w:p>
    <w:p w14:paraId="72F51C5D" w14:textId="77777777" w:rsidR="00155A2F" w:rsidRPr="00155A2F" w:rsidRDefault="00155A2F" w:rsidP="00BD0649">
      <w:pPr>
        <w:jc w:val="center"/>
        <w:rPr>
          <w:b/>
        </w:rPr>
      </w:pPr>
    </w:p>
    <w:p w14:paraId="404E0955" w14:textId="36A80B30" w:rsidR="00155A2F" w:rsidRDefault="00155A2F" w:rsidP="00BD0649">
      <w:pPr>
        <w:jc w:val="both"/>
        <w:rPr>
          <w:b/>
        </w:rPr>
      </w:pPr>
      <w:r w:rsidRPr="00155A2F">
        <w:rPr>
          <w:b/>
          <w:bCs/>
        </w:rPr>
        <w:tab/>
      </w:r>
      <w:r w:rsidRPr="00155A2F">
        <w:t>Universitatea „Lucian Blaga” din Sibiu anunță organizarea concursului privind ocuparea</w:t>
      </w:r>
      <w:r w:rsidR="00A75124">
        <w:t xml:space="preserve"> </w:t>
      </w:r>
      <w:r w:rsidR="00AD37E7">
        <w:rPr>
          <w:bCs/>
        </w:rPr>
        <w:t>unui</w:t>
      </w:r>
      <w:r w:rsidR="00A75124" w:rsidRPr="00A75124">
        <w:rPr>
          <w:bCs/>
        </w:rPr>
        <w:t xml:space="preserve"> </w:t>
      </w:r>
      <w:r w:rsidRPr="00155A2F">
        <w:t>post vacant</w:t>
      </w:r>
      <w:r w:rsidR="006E6E0D">
        <w:t xml:space="preserve"> de </w:t>
      </w:r>
      <w:r w:rsidR="00AD37E7" w:rsidRPr="00AD37E7">
        <w:rPr>
          <w:b/>
          <w:bCs/>
        </w:rPr>
        <w:t>administrator financiar “S”</w:t>
      </w:r>
      <w:r>
        <w:rPr>
          <w:b/>
        </w:rPr>
        <w:t xml:space="preserve">, </w:t>
      </w:r>
      <w:r w:rsidRPr="00A75124">
        <w:rPr>
          <w:bCs/>
        </w:rPr>
        <w:t>gradul/treapta profesională</w:t>
      </w:r>
      <w:r w:rsidRPr="00155A2F">
        <w:rPr>
          <w:bCs/>
        </w:rPr>
        <w:t xml:space="preserve"> </w:t>
      </w:r>
      <w:r w:rsidR="00AD37E7">
        <w:rPr>
          <w:b/>
        </w:rPr>
        <w:t>I</w:t>
      </w:r>
      <w:r w:rsidRPr="00155A2F">
        <w:rPr>
          <w:b/>
        </w:rPr>
        <w:t>,</w:t>
      </w:r>
      <w:r w:rsidRPr="00155A2F">
        <w:t xml:space="preserve"> </w:t>
      </w:r>
      <w:r w:rsidR="00A75124" w:rsidRPr="00A75124">
        <w:t>cu normă întreagă</w:t>
      </w:r>
      <w:r w:rsidR="00A75124">
        <w:t>,</w:t>
      </w:r>
      <w:r w:rsidR="00A75124" w:rsidRPr="00A75124">
        <w:t xml:space="preserve"> </w:t>
      </w:r>
      <w:r w:rsidR="005C28C4">
        <w:t>pe</w:t>
      </w:r>
      <w:r w:rsidR="00CC4895">
        <w:t xml:space="preserve"> </w:t>
      </w:r>
      <w:r w:rsidR="005C28C4">
        <w:t>perioad</w:t>
      </w:r>
      <w:r w:rsidR="003B271C">
        <w:t>ă</w:t>
      </w:r>
      <w:r w:rsidR="005C28C4">
        <w:t xml:space="preserve"> nedeterminată, </w:t>
      </w:r>
      <w:r w:rsidRPr="00155A2F">
        <w:t xml:space="preserve">în cadrul </w:t>
      </w:r>
      <w:r w:rsidR="00AD37E7" w:rsidRPr="00AD37E7">
        <w:rPr>
          <w:bCs/>
        </w:rPr>
        <w:t>compartimentului</w:t>
      </w:r>
      <w:r w:rsidR="00AD37E7" w:rsidRPr="00AD37E7">
        <w:rPr>
          <w:b/>
        </w:rPr>
        <w:t xml:space="preserve"> Control Financiar Preventiv </w:t>
      </w:r>
      <w:r w:rsidR="00AD37E7" w:rsidRPr="00AD37E7">
        <w:rPr>
          <w:bCs/>
        </w:rPr>
        <w:t>al</w:t>
      </w:r>
      <w:r w:rsidR="00AD37E7" w:rsidRPr="00AD37E7">
        <w:rPr>
          <w:b/>
        </w:rPr>
        <w:t xml:space="preserve"> Universității „Lucian Blaga” din Sibiu</w:t>
      </w:r>
      <w:r w:rsidR="006E6E0D">
        <w:rPr>
          <w:b/>
        </w:rPr>
        <w:t>.</w:t>
      </w:r>
    </w:p>
    <w:p w14:paraId="2C0309E0" w14:textId="77777777" w:rsidR="0056786B" w:rsidRPr="00155A2F" w:rsidRDefault="0056786B" w:rsidP="00BD0649">
      <w:pPr>
        <w:jc w:val="both"/>
      </w:pPr>
    </w:p>
    <w:p w14:paraId="0CC8CAF0" w14:textId="19C23E4F" w:rsidR="00155A2F" w:rsidRDefault="00155A2F" w:rsidP="00264516">
      <w:pPr>
        <w:numPr>
          <w:ilvl w:val="0"/>
          <w:numId w:val="21"/>
        </w:numPr>
        <w:tabs>
          <w:tab w:val="left" w:pos="1080"/>
        </w:tabs>
        <w:ind w:left="0" w:firstLine="720"/>
        <w:jc w:val="both"/>
      </w:pPr>
      <w:r w:rsidRPr="00155A2F">
        <w:t xml:space="preserve">Postul de </w:t>
      </w:r>
      <w:r w:rsidR="00AD37E7" w:rsidRPr="00AD37E7">
        <w:rPr>
          <w:bCs/>
        </w:rPr>
        <w:t>administrator financiar “S”</w:t>
      </w:r>
      <w:r w:rsidR="00AD37E7">
        <w:rPr>
          <w:bCs/>
        </w:rPr>
        <w:t xml:space="preserve"> </w:t>
      </w:r>
      <w:r w:rsidRPr="00155A2F">
        <w:t xml:space="preserve">se află în subordinea directă a </w:t>
      </w:r>
      <w:r w:rsidR="00AD37E7">
        <w:t>Rectorului</w:t>
      </w:r>
      <w:r w:rsidR="00801CE2" w:rsidRPr="00801CE2">
        <w:t xml:space="preserve"> </w:t>
      </w:r>
      <w:r w:rsidRPr="00155A2F">
        <w:t>şi are ca principale atribuții:</w:t>
      </w:r>
    </w:p>
    <w:p w14:paraId="6C2A3BEF" w14:textId="77777777" w:rsidR="00AD37E7" w:rsidRDefault="00AD37E7" w:rsidP="00AD37E7">
      <w:pPr>
        <w:pStyle w:val="ListParagraph"/>
        <w:numPr>
          <w:ilvl w:val="0"/>
          <w:numId w:val="31"/>
        </w:numPr>
        <w:jc w:val="both"/>
        <w:rPr>
          <w:lang w:eastAsia="ro-RO"/>
        </w:rPr>
      </w:pPr>
      <w:bookmarkStart w:id="0" w:name="_Hlk199413447"/>
      <w:r w:rsidRPr="00A43AA9">
        <w:rPr>
          <w:lang w:eastAsia="ro-RO"/>
        </w:rPr>
        <w:t>Identifică proiectele de operațiuni care nu respectă condițiile de legalitate și regularitate și/sau, după încadrare în limitele și destinația creditelor bugetare și de angajament și prin a căror efectuare s-ar prejidicia patrimoniul public și/sau fondurile publice;</w:t>
      </w:r>
    </w:p>
    <w:p w14:paraId="2B4A2428" w14:textId="77777777" w:rsidR="00AD37E7" w:rsidRPr="00A43AA9" w:rsidRDefault="00AD37E7" w:rsidP="00AD37E7">
      <w:pPr>
        <w:numPr>
          <w:ilvl w:val="0"/>
          <w:numId w:val="31"/>
        </w:numPr>
        <w:jc w:val="both"/>
        <w:rPr>
          <w:lang w:eastAsia="ro-RO"/>
        </w:rPr>
      </w:pPr>
      <w:r w:rsidRPr="00A43AA9">
        <w:t>Verifică sistematic proiectele de operaţiuni, care afectează fondurile publice sau patrimoniul public, înainte de aprobarea acestora, înaintate de Compartimentele de specialitate, pentru următoarele titluri de cheltuieli: titlu 20, titlu 71, precum și titlu 10  şi titlu 59 (când e cazul),  din punct de vedere al:</w:t>
      </w:r>
    </w:p>
    <w:p w14:paraId="5659CE66" w14:textId="77777777" w:rsidR="00AD37E7" w:rsidRPr="00A43AA9" w:rsidRDefault="00AD37E7" w:rsidP="00AD37E7">
      <w:pPr>
        <w:numPr>
          <w:ilvl w:val="0"/>
          <w:numId w:val="33"/>
        </w:numPr>
        <w:suppressAutoHyphens/>
        <w:jc w:val="both"/>
      </w:pPr>
      <w:r w:rsidRPr="00A43AA9">
        <w:t>respectării tuturor prevederilor legale care le sunt aplicabile, în vigoare la data efectuării operaţiunilor (</w:t>
      </w:r>
      <w:r w:rsidRPr="00A43AA9">
        <w:rPr>
          <w:b/>
        </w:rPr>
        <w:t>control de legalitate</w:t>
      </w:r>
      <w:r w:rsidRPr="00A43AA9">
        <w:t xml:space="preserve"> );</w:t>
      </w:r>
    </w:p>
    <w:p w14:paraId="4E4FFDEA" w14:textId="77777777" w:rsidR="00AD37E7" w:rsidRPr="00A43AA9" w:rsidRDefault="00AD37E7" w:rsidP="00AD37E7">
      <w:pPr>
        <w:numPr>
          <w:ilvl w:val="0"/>
          <w:numId w:val="33"/>
        </w:numPr>
        <w:suppressAutoHyphens/>
        <w:jc w:val="both"/>
      </w:pPr>
      <w:r w:rsidRPr="00A43AA9">
        <w:t>îndeplinirii sub toate aspectele a principiilor şi a regulilor procedurale şi metodologice care sunt aplicabile categoriilor de operaţiuni din care fac parte operaţiunile supuse controlului (</w:t>
      </w:r>
      <w:r w:rsidRPr="00A43AA9">
        <w:rPr>
          <w:b/>
        </w:rPr>
        <w:t>control de regularitate</w:t>
      </w:r>
      <w:r w:rsidRPr="00A43AA9">
        <w:t xml:space="preserve"> );</w:t>
      </w:r>
    </w:p>
    <w:p w14:paraId="6DCCD232" w14:textId="77777777" w:rsidR="00AD37E7" w:rsidRPr="00A43AA9" w:rsidRDefault="00AD37E7" w:rsidP="00AD37E7">
      <w:pPr>
        <w:numPr>
          <w:ilvl w:val="0"/>
          <w:numId w:val="33"/>
        </w:numPr>
        <w:suppressAutoHyphens/>
        <w:jc w:val="both"/>
      </w:pPr>
      <w:r w:rsidRPr="00A43AA9">
        <w:t>încadrării în limitele şi destinaţia creditelor bugetare şi/ sau de angajament, după caz (</w:t>
      </w:r>
      <w:r w:rsidRPr="00A43AA9">
        <w:rPr>
          <w:b/>
        </w:rPr>
        <w:t>control bugetar</w:t>
      </w:r>
      <w:r w:rsidRPr="00A43AA9">
        <w:t xml:space="preserve"> ). </w:t>
      </w:r>
    </w:p>
    <w:p w14:paraId="65A8C059" w14:textId="77777777" w:rsidR="00AD37E7" w:rsidRPr="00A43AA9" w:rsidRDefault="00AD37E7" w:rsidP="00AD37E7">
      <w:pPr>
        <w:numPr>
          <w:ilvl w:val="0"/>
          <w:numId w:val="33"/>
        </w:numPr>
        <w:suppressAutoHyphens/>
        <w:jc w:val="both"/>
      </w:pPr>
      <w:r w:rsidRPr="00A43AA9">
        <w:t>verifică îndeplinirea condiţiilor legale pentru acordarea vizei de control financiar preventiv propriu pentru acţiunile legate de angajarea, lichidarea, ordonanțarea și plata cheltuielilor bugetare</w:t>
      </w:r>
    </w:p>
    <w:p w14:paraId="15E7FDA9" w14:textId="77777777" w:rsidR="00AD37E7" w:rsidRPr="00A43AA9" w:rsidRDefault="00AD37E7" w:rsidP="00AD37E7">
      <w:pPr>
        <w:numPr>
          <w:ilvl w:val="1"/>
          <w:numId w:val="31"/>
        </w:numPr>
        <w:ind w:left="1418" w:hanging="338"/>
        <w:jc w:val="both"/>
        <w:rPr>
          <w:lang w:eastAsia="ro-RO"/>
        </w:rPr>
      </w:pPr>
      <w:r w:rsidRPr="00A43AA9">
        <w:t>efectuarea analizei economico-financiare a operaţiunii în ceea ce priveşte influenţele    financiare, respectarea principiilor de eficienţă şi economicitate, corectitudinea calculelor, respectarea reglementărilor şi procedurilor legale;</w:t>
      </w:r>
    </w:p>
    <w:p w14:paraId="7FFB0260" w14:textId="77777777" w:rsidR="00AD37E7" w:rsidRPr="00A43AA9" w:rsidRDefault="00AD37E7" w:rsidP="00AD37E7">
      <w:pPr>
        <w:ind w:left="720"/>
        <w:jc w:val="both"/>
        <w:rPr>
          <w:lang w:eastAsia="ro-RO"/>
        </w:rPr>
      </w:pPr>
      <w:r w:rsidRPr="00A43AA9">
        <w:rPr>
          <w:lang w:eastAsia="ro-RO"/>
        </w:rPr>
        <w:t>Fac obiectul controlului financiar preventiv operațiunile care vizează, în principal:</w:t>
      </w:r>
    </w:p>
    <w:p w14:paraId="5B970FBD" w14:textId="77777777" w:rsidR="00AD37E7" w:rsidRPr="00A43AA9" w:rsidRDefault="00AD37E7" w:rsidP="00AD37E7">
      <w:pPr>
        <w:numPr>
          <w:ilvl w:val="2"/>
          <w:numId w:val="31"/>
        </w:numPr>
        <w:ind w:left="1418" w:hanging="284"/>
        <w:jc w:val="both"/>
        <w:rPr>
          <w:lang w:eastAsia="ro-RO"/>
        </w:rPr>
      </w:pPr>
      <w:r w:rsidRPr="00A43AA9">
        <w:rPr>
          <w:lang w:eastAsia="ro-RO"/>
        </w:rPr>
        <w:t>angajamentele legale și bugetare;</w:t>
      </w:r>
    </w:p>
    <w:p w14:paraId="4D43B108" w14:textId="77777777" w:rsidR="00AD37E7" w:rsidRPr="00A43AA9" w:rsidRDefault="00AD37E7" w:rsidP="00AD37E7">
      <w:pPr>
        <w:numPr>
          <w:ilvl w:val="2"/>
          <w:numId w:val="31"/>
        </w:numPr>
        <w:ind w:left="1418" w:hanging="284"/>
        <w:jc w:val="both"/>
        <w:rPr>
          <w:lang w:eastAsia="ro-RO"/>
        </w:rPr>
      </w:pPr>
      <w:r w:rsidRPr="00A43AA9">
        <w:rPr>
          <w:lang w:eastAsia="ro-RO"/>
        </w:rPr>
        <w:t>deschiderea și repartizarea de credite bugetare;</w:t>
      </w:r>
    </w:p>
    <w:p w14:paraId="38EB64E9" w14:textId="77777777" w:rsidR="00AD37E7" w:rsidRPr="00A43AA9" w:rsidRDefault="00AD37E7" w:rsidP="00AD37E7">
      <w:pPr>
        <w:numPr>
          <w:ilvl w:val="2"/>
          <w:numId w:val="31"/>
        </w:numPr>
        <w:ind w:left="1418" w:hanging="284"/>
        <w:jc w:val="both"/>
        <w:rPr>
          <w:lang w:eastAsia="ro-RO"/>
        </w:rPr>
      </w:pPr>
      <w:r w:rsidRPr="00A43AA9">
        <w:rPr>
          <w:lang w:eastAsia="ro-RO"/>
        </w:rPr>
        <w:t>modificarea repartizării pe trimestre și pe subdiviziuni a clasificației bugetare a creditelor aprobate inclusiv prin virări de credite;</w:t>
      </w:r>
    </w:p>
    <w:p w14:paraId="398B12CA" w14:textId="77777777" w:rsidR="00AD37E7" w:rsidRPr="00A43AA9" w:rsidRDefault="00AD37E7" w:rsidP="00AD37E7">
      <w:pPr>
        <w:numPr>
          <w:ilvl w:val="2"/>
          <w:numId w:val="31"/>
        </w:numPr>
        <w:ind w:left="1418" w:hanging="284"/>
        <w:jc w:val="both"/>
        <w:rPr>
          <w:lang w:eastAsia="ro-RO"/>
        </w:rPr>
      </w:pPr>
      <w:r w:rsidRPr="00A43AA9">
        <w:rPr>
          <w:lang w:eastAsia="ro-RO"/>
        </w:rPr>
        <w:t>ordonanțarea cheltuielilor;</w:t>
      </w:r>
    </w:p>
    <w:p w14:paraId="275CA88D" w14:textId="77777777" w:rsidR="00AD37E7" w:rsidRPr="00A43AA9" w:rsidRDefault="00AD37E7" w:rsidP="00AD37E7">
      <w:pPr>
        <w:numPr>
          <w:ilvl w:val="2"/>
          <w:numId w:val="31"/>
        </w:numPr>
        <w:ind w:left="1418" w:hanging="284"/>
        <w:jc w:val="both"/>
        <w:rPr>
          <w:lang w:eastAsia="ro-RO"/>
        </w:rPr>
      </w:pPr>
      <w:r w:rsidRPr="00A43AA9">
        <w:rPr>
          <w:lang w:eastAsia="ro-RO"/>
        </w:rPr>
        <w:t>constituirea veniturilor publice, n privința autorizării și stabilirii titlurilor de încasare;</w:t>
      </w:r>
    </w:p>
    <w:p w14:paraId="28BAE28B" w14:textId="77777777" w:rsidR="00AD37E7" w:rsidRPr="00A43AA9" w:rsidRDefault="00AD37E7" w:rsidP="00AD37E7">
      <w:pPr>
        <w:numPr>
          <w:ilvl w:val="2"/>
          <w:numId w:val="31"/>
        </w:numPr>
        <w:ind w:left="1418" w:hanging="284"/>
        <w:jc w:val="both"/>
        <w:rPr>
          <w:lang w:eastAsia="ro-RO"/>
        </w:rPr>
      </w:pPr>
      <w:r w:rsidRPr="00A43AA9">
        <w:rPr>
          <w:lang w:eastAsia="ro-RO"/>
        </w:rPr>
        <w:t>concesionarea sau închirierea de bunuri aparținând domeniului public al statului sau al unităților administrativ-teritoriale;</w:t>
      </w:r>
    </w:p>
    <w:p w14:paraId="2491C69D" w14:textId="77777777" w:rsidR="00AD37E7" w:rsidRPr="00A43AA9" w:rsidRDefault="00AD37E7" w:rsidP="00AD37E7">
      <w:pPr>
        <w:numPr>
          <w:ilvl w:val="2"/>
          <w:numId w:val="31"/>
        </w:numPr>
        <w:ind w:left="1418" w:hanging="284"/>
        <w:jc w:val="both"/>
        <w:rPr>
          <w:lang w:eastAsia="ro-RO"/>
        </w:rPr>
      </w:pPr>
      <w:r w:rsidRPr="00A43AA9">
        <w:rPr>
          <w:lang w:eastAsia="ro-RO"/>
        </w:rPr>
        <w:t>alte categorii de operațiuni stabilite prin ordin al ministrului finanțelor publice.</w:t>
      </w:r>
    </w:p>
    <w:p w14:paraId="077D3FE4" w14:textId="77777777" w:rsidR="00AD37E7" w:rsidRPr="00A43AA9" w:rsidRDefault="00AD37E7" w:rsidP="00AD37E7">
      <w:pPr>
        <w:numPr>
          <w:ilvl w:val="0"/>
          <w:numId w:val="31"/>
        </w:numPr>
        <w:jc w:val="both"/>
        <w:rPr>
          <w:lang w:eastAsia="ro-RO"/>
        </w:rPr>
      </w:pPr>
      <w:r w:rsidRPr="00A43AA9">
        <w:rPr>
          <w:lang w:eastAsia="ro-RO"/>
        </w:rPr>
        <w:t>Exercită controlulul financiar preventiv asupra documentelor în care sunt consemnate operațiunile patrimoniale, înainte ca aceasta să devină acte juridice, prin aprobarea lor de către titularul de drept  al competenței sau de către titularul unei competențe delegate în condițiile legii;</w:t>
      </w:r>
    </w:p>
    <w:p w14:paraId="6B08D2E9" w14:textId="77777777" w:rsidR="00AD37E7" w:rsidRPr="00A43AA9" w:rsidRDefault="00AD37E7" w:rsidP="00AD37E7">
      <w:pPr>
        <w:numPr>
          <w:ilvl w:val="0"/>
          <w:numId w:val="31"/>
        </w:numPr>
        <w:jc w:val="both"/>
        <w:rPr>
          <w:lang w:eastAsia="ro-RO"/>
        </w:rPr>
      </w:pPr>
      <w:r w:rsidRPr="00A43AA9">
        <w:rPr>
          <w:lang w:eastAsia="ro-RO"/>
        </w:rPr>
        <w:lastRenderedPageBreak/>
        <w:t>Nu intră în sfera controlului financiar preventiv analiza și certificarea situațiilor financiare și/sau patrimoniale, precum și verificarea operațiunilor deja efectuate;</w:t>
      </w:r>
    </w:p>
    <w:p w14:paraId="4C90209E" w14:textId="77777777" w:rsidR="00AD37E7" w:rsidRPr="00A43AA9" w:rsidRDefault="00AD37E7" w:rsidP="00AD37E7">
      <w:pPr>
        <w:numPr>
          <w:ilvl w:val="0"/>
          <w:numId w:val="31"/>
        </w:numPr>
        <w:jc w:val="both"/>
        <w:rPr>
          <w:lang w:eastAsia="ro-RO"/>
        </w:rPr>
      </w:pPr>
      <w:r w:rsidRPr="00A43AA9">
        <w:rPr>
          <w:lang w:eastAsia="ro-RO"/>
        </w:rPr>
        <w:t>Efectuează controlul financiar preventiv care constă în verificarea sistematică a operațiunilor care fac obiectul acestuia, din punct de vedere al:</w:t>
      </w:r>
    </w:p>
    <w:p w14:paraId="50401D7F" w14:textId="77777777" w:rsidR="00AD37E7" w:rsidRPr="00A43AA9" w:rsidRDefault="00AD37E7" w:rsidP="00AD37E7">
      <w:pPr>
        <w:numPr>
          <w:ilvl w:val="1"/>
          <w:numId w:val="31"/>
        </w:numPr>
        <w:jc w:val="both"/>
        <w:rPr>
          <w:lang w:eastAsia="ro-RO"/>
        </w:rPr>
      </w:pPr>
      <w:r w:rsidRPr="00A43AA9">
        <w:rPr>
          <w:lang w:eastAsia="ro-RO"/>
        </w:rPr>
        <w:t>respectării tuturor prevederilor legale care le sunt aplicabile, în vigoare la data efectuării operațiunilor (control de legalitate);</w:t>
      </w:r>
    </w:p>
    <w:p w14:paraId="46B871A5" w14:textId="77777777" w:rsidR="00AD37E7" w:rsidRPr="00A43AA9" w:rsidRDefault="00AD37E7" w:rsidP="00AD37E7">
      <w:pPr>
        <w:numPr>
          <w:ilvl w:val="1"/>
          <w:numId w:val="31"/>
        </w:numPr>
        <w:jc w:val="both"/>
        <w:rPr>
          <w:lang w:eastAsia="ro-RO"/>
        </w:rPr>
      </w:pPr>
      <w:r w:rsidRPr="00A43AA9">
        <w:rPr>
          <w:lang w:eastAsia="ro-RO"/>
        </w:rPr>
        <w:t>îndeplinirii sub toate aspectele a principiilor și a regulilor procedurale și metodologice care sunt aplicabile categoriilor de operțiuni din care fac parte operațiunile supuse controlului (controlul de regularitate);</w:t>
      </w:r>
    </w:p>
    <w:p w14:paraId="2CEC9EFC" w14:textId="77777777" w:rsidR="00AD37E7" w:rsidRPr="00A43AA9" w:rsidRDefault="00AD37E7" w:rsidP="00AD37E7">
      <w:pPr>
        <w:numPr>
          <w:ilvl w:val="1"/>
          <w:numId w:val="31"/>
        </w:numPr>
        <w:jc w:val="both"/>
        <w:rPr>
          <w:lang w:eastAsia="ro-RO"/>
        </w:rPr>
      </w:pPr>
      <w:r w:rsidRPr="00A43AA9">
        <w:rPr>
          <w:lang w:eastAsia="ro-RO"/>
        </w:rPr>
        <w:t xml:space="preserve">încadrării în limitele și destinația creditelor bugetare si /sau de angajament, după caz (control bugetar).  </w:t>
      </w:r>
    </w:p>
    <w:p w14:paraId="0C9BED6F" w14:textId="77777777" w:rsidR="00AD37E7" w:rsidRPr="00A43AA9" w:rsidRDefault="00AD37E7" w:rsidP="00AD37E7">
      <w:pPr>
        <w:numPr>
          <w:ilvl w:val="0"/>
          <w:numId w:val="31"/>
        </w:numPr>
        <w:jc w:val="both"/>
        <w:rPr>
          <w:lang w:eastAsia="ro-RO"/>
        </w:rPr>
      </w:pPr>
      <w:r w:rsidRPr="00A43AA9">
        <w:rPr>
          <w:lang w:eastAsia="ro-RO"/>
        </w:rPr>
        <w:t>Efectuează operațiunile supuse controlului financiar preventiv așa cu sunt evidențiate în legislația aferentă, și anume:</w:t>
      </w:r>
    </w:p>
    <w:p w14:paraId="54F08487" w14:textId="77777777" w:rsidR="00AD37E7" w:rsidRPr="00A43AA9" w:rsidRDefault="00AD37E7" w:rsidP="00AD37E7">
      <w:pPr>
        <w:pStyle w:val="ListParagraph"/>
        <w:numPr>
          <w:ilvl w:val="0"/>
          <w:numId w:val="32"/>
        </w:numPr>
        <w:tabs>
          <w:tab w:val="left" w:pos="1418"/>
        </w:tabs>
        <w:ind w:left="1418" w:hanging="284"/>
        <w:jc w:val="both"/>
        <w:rPr>
          <w:lang w:eastAsia="ro-RO"/>
        </w:rPr>
      </w:pPr>
      <w:r w:rsidRPr="00A43AA9">
        <w:rPr>
          <w:lang w:eastAsia="ro-RO"/>
        </w:rPr>
        <w:t>se supune controlului financiar preventiv deschiderea, repartizarea și modificarea creditelor bgetare;</w:t>
      </w:r>
    </w:p>
    <w:p w14:paraId="2A191AA4" w14:textId="77777777" w:rsidR="00AD37E7" w:rsidRPr="00A43AA9" w:rsidRDefault="00AD37E7" w:rsidP="00AD37E7">
      <w:pPr>
        <w:pStyle w:val="ListParagraph"/>
        <w:numPr>
          <w:ilvl w:val="0"/>
          <w:numId w:val="32"/>
        </w:numPr>
        <w:tabs>
          <w:tab w:val="left" w:pos="1418"/>
        </w:tabs>
        <w:ind w:left="1418" w:hanging="284"/>
        <w:jc w:val="both"/>
        <w:rPr>
          <w:lang w:eastAsia="ro-RO"/>
        </w:rPr>
      </w:pPr>
      <w:r w:rsidRPr="00A43AA9">
        <w:rPr>
          <w:lang w:eastAsia="ro-RO"/>
        </w:rPr>
        <w:t>angajamentele legale din care rezultă direct sau indirect obligații de plată;</w:t>
      </w:r>
    </w:p>
    <w:p w14:paraId="201FD920" w14:textId="77777777" w:rsidR="00AD37E7" w:rsidRPr="00A43AA9" w:rsidRDefault="00AD37E7" w:rsidP="00AD37E7">
      <w:pPr>
        <w:pStyle w:val="ListParagraph"/>
        <w:numPr>
          <w:ilvl w:val="0"/>
          <w:numId w:val="32"/>
        </w:numPr>
        <w:tabs>
          <w:tab w:val="left" w:pos="1418"/>
        </w:tabs>
        <w:ind w:left="1418" w:hanging="284"/>
        <w:jc w:val="both"/>
        <w:rPr>
          <w:lang w:eastAsia="ro-RO"/>
        </w:rPr>
      </w:pPr>
      <w:r w:rsidRPr="00A43AA9">
        <w:rPr>
          <w:lang w:eastAsia="ro-RO"/>
        </w:rPr>
        <w:t>ordonanțarea cheltuielilor;</w:t>
      </w:r>
    </w:p>
    <w:p w14:paraId="00D96869" w14:textId="77777777" w:rsidR="00AD37E7" w:rsidRPr="00A43AA9" w:rsidRDefault="00AD37E7" w:rsidP="00AD37E7">
      <w:pPr>
        <w:pStyle w:val="ListParagraph"/>
        <w:numPr>
          <w:ilvl w:val="0"/>
          <w:numId w:val="32"/>
        </w:numPr>
        <w:tabs>
          <w:tab w:val="left" w:pos="1418"/>
        </w:tabs>
        <w:ind w:left="1418" w:hanging="284"/>
        <w:jc w:val="both"/>
        <w:rPr>
          <w:lang w:eastAsia="ro-RO"/>
        </w:rPr>
      </w:pPr>
      <w:r w:rsidRPr="00A43AA9">
        <w:rPr>
          <w:lang w:eastAsia="ro-RO"/>
        </w:rPr>
        <w:t>alte operațiuni supuse controlului Financiar Preventiv:</w:t>
      </w:r>
    </w:p>
    <w:p w14:paraId="2F873812" w14:textId="77777777" w:rsidR="00AD37E7" w:rsidRPr="00A43AA9" w:rsidRDefault="00AD37E7" w:rsidP="00AD37E7">
      <w:pPr>
        <w:pStyle w:val="ListParagraph"/>
        <w:numPr>
          <w:ilvl w:val="1"/>
          <w:numId w:val="32"/>
        </w:numPr>
        <w:tabs>
          <w:tab w:val="left" w:pos="1418"/>
        </w:tabs>
        <w:ind w:left="1985" w:hanging="426"/>
        <w:jc w:val="both"/>
        <w:rPr>
          <w:lang w:eastAsia="ro-RO"/>
        </w:rPr>
      </w:pPr>
      <w:r w:rsidRPr="00A43AA9">
        <w:rPr>
          <w:lang w:eastAsia="ro-RO"/>
        </w:rPr>
        <w:t xml:space="preserve"> procese-verbale de scoatere din funcțiune a mijlocului fix,</w:t>
      </w:r>
    </w:p>
    <w:p w14:paraId="717EDFA8" w14:textId="77777777" w:rsidR="00AD37E7" w:rsidRPr="00A43AA9" w:rsidRDefault="00AD37E7" w:rsidP="00AD37E7">
      <w:pPr>
        <w:pStyle w:val="ListParagraph"/>
        <w:numPr>
          <w:ilvl w:val="1"/>
          <w:numId w:val="32"/>
        </w:numPr>
        <w:tabs>
          <w:tab w:val="left" w:pos="1418"/>
        </w:tabs>
        <w:ind w:left="1985" w:hanging="426"/>
        <w:jc w:val="both"/>
        <w:rPr>
          <w:lang w:eastAsia="ro-RO"/>
        </w:rPr>
      </w:pPr>
      <w:r w:rsidRPr="00A43AA9">
        <w:rPr>
          <w:lang w:eastAsia="ro-RO"/>
        </w:rPr>
        <w:t>decontul privind cheltuielile ocazionale de organizarea acțiunilor de protocol, a manifestărilor cu caracter cultural-științific sau a altor actiuni cu caracter specific;</w:t>
      </w:r>
    </w:p>
    <w:p w14:paraId="2B572290" w14:textId="77777777" w:rsidR="00AD37E7" w:rsidRPr="00A43AA9" w:rsidRDefault="00AD37E7" w:rsidP="00AD37E7">
      <w:pPr>
        <w:pStyle w:val="ListParagraph"/>
        <w:numPr>
          <w:ilvl w:val="1"/>
          <w:numId w:val="32"/>
        </w:numPr>
        <w:tabs>
          <w:tab w:val="left" w:pos="1418"/>
        </w:tabs>
        <w:ind w:left="1985" w:hanging="426"/>
        <w:jc w:val="both"/>
        <w:rPr>
          <w:lang w:eastAsia="ro-RO"/>
        </w:rPr>
      </w:pPr>
      <w:r w:rsidRPr="00A43AA9">
        <w:rPr>
          <w:lang w:eastAsia="ro-RO"/>
        </w:rPr>
        <w:t>decontul de cheltuieli privind deplasarea în străinătate pentru îndeplinirea unor misiuni cu caeracter temporar;</w:t>
      </w:r>
    </w:p>
    <w:p w14:paraId="48D5A72F" w14:textId="77777777" w:rsidR="00AD37E7" w:rsidRPr="00A43AA9" w:rsidRDefault="00AD37E7" w:rsidP="00AD37E7">
      <w:pPr>
        <w:pStyle w:val="ListParagraph"/>
        <w:numPr>
          <w:ilvl w:val="1"/>
          <w:numId w:val="32"/>
        </w:numPr>
        <w:tabs>
          <w:tab w:val="left" w:pos="1418"/>
        </w:tabs>
        <w:ind w:left="1985" w:hanging="426"/>
        <w:jc w:val="both"/>
        <w:rPr>
          <w:lang w:eastAsia="ro-RO"/>
        </w:rPr>
      </w:pPr>
      <w:r w:rsidRPr="00A43AA9">
        <w:rPr>
          <w:lang w:eastAsia="ro-RO"/>
        </w:rPr>
        <w:t>contracte de sponsorizare;</w:t>
      </w:r>
    </w:p>
    <w:p w14:paraId="477B8ABE" w14:textId="77777777" w:rsidR="00AD37E7" w:rsidRPr="00A43AA9" w:rsidRDefault="00AD37E7" w:rsidP="00AD37E7">
      <w:pPr>
        <w:pStyle w:val="ListParagraph"/>
        <w:numPr>
          <w:ilvl w:val="1"/>
          <w:numId w:val="32"/>
        </w:numPr>
        <w:tabs>
          <w:tab w:val="left" w:pos="1418"/>
        </w:tabs>
        <w:ind w:left="1985" w:hanging="426"/>
        <w:jc w:val="both"/>
        <w:rPr>
          <w:lang w:eastAsia="ro-RO"/>
        </w:rPr>
      </w:pPr>
      <w:r w:rsidRPr="00A43AA9">
        <w:rPr>
          <w:lang w:eastAsia="ro-RO"/>
        </w:rPr>
        <w:t>acte de donație;</w:t>
      </w:r>
    </w:p>
    <w:p w14:paraId="69867E9A" w14:textId="77777777" w:rsidR="00AD37E7" w:rsidRPr="00A43AA9" w:rsidRDefault="00AD37E7" w:rsidP="00AD37E7">
      <w:pPr>
        <w:pStyle w:val="ListParagraph"/>
        <w:numPr>
          <w:ilvl w:val="1"/>
          <w:numId w:val="32"/>
        </w:numPr>
        <w:tabs>
          <w:tab w:val="left" w:pos="1418"/>
        </w:tabs>
        <w:ind w:left="1985" w:hanging="426"/>
        <w:jc w:val="both"/>
        <w:rPr>
          <w:lang w:eastAsia="ro-RO"/>
        </w:rPr>
      </w:pPr>
      <w:r w:rsidRPr="00A43AA9">
        <w:rPr>
          <w:lang w:eastAsia="ro-RO"/>
        </w:rPr>
        <w:t>dispoziția de încasare către casierie;</w:t>
      </w:r>
    </w:p>
    <w:p w14:paraId="67B3C324" w14:textId="77777777" w:rsidR="00AD37E7" w:rsidRPr="00A43AA9" w:rsidRDefault="00AD37E7" w:rsidP="00AD37E7">
      <w:pPr>
        <w:pStyle w:val="ListParagraph"/>
        <w:numPr>
          <w:ilvl w:val="1"/>
          <w:numId w:val="32"/>
        </w:numPr>
        <w:tabs>
          <w:tab w:val="left" w:pos="1418"/>
        </w:tabs>
        <w:ind w:left="1985" w:hanging="426"/>
        <w:jc w:val="both"/>
        <w:rPr>
          <w:lang w:eastAsia="ro-RO"/>
        </w:rPr>
      </w:pPr>
      <w:r w:rsidRPr="00A43AA9">
        <w:rPr>
          <w:lang w:eastAsia="ro-RO"/>
        </w:rPr>
        <w:t>deschideri de credite, repartizări  și virări de credite bugetare;</w:t>
      </w:r>
    </w:p>
    <w:p w14:paraId="76523D2D" w14:textId="77777777" w:rsidR="00AD37E7" w:rsidRPr="00A43AA9" w:rsidRDefault="00AD37E7" w:rsidP="00AD37E7">
      <w:pPr>
        <w:pStyle w:val="ListParagraph"/>
        <w:numPr>
          <w:ilvl w:val="1"/>
          <w:numId w:val="32"/>
        </w:numPr>
        <w:tabs>
          <w:tab w:val="left" w:pos="1418"/>
        </w:tabs>
        <w:ind w:left="1985" w:hanging="426"/>
        <w:jc w:val="both"/>
        <w:rPr>
          <w:lang w:eastAsia="ro-RO"/>
        </w:rPr>
      </w:pPr>
      <w:r w:rsidRPr="00A43AA9">
        <w:rPr>
          <w:lang w:eastAsia="ro-RO"/>
        </w:rPr>
        <w:t>acte administrative din care să rezulte obligații de plată;</w:t>
      </w:r>
    </w:p>
    <w:p w14:paraId="4C01E647" w14:textId="77777777" w:rsidR="00AD37E7" w:rsidRPr="00A43AA9" w:rsidRDefault="00AD37E7" w:rsidP="00AD37E7">
      <w:pPr>
        <w:pStyle w:val="ListParagraph"/>
        <w:numPr>
          <w:ilvl w:val="1"/>
          <w:numId w:val="32"/>
        </w:numPr>
        <w:tabs>
          <w:tab w:val="left" w:pos="1418"/>
        </w:tabs>
        <w:ind w:left="1985" w:hanging="426"/>
        <w:jc w:val="both"/>
        <w:rPr>
          <w:lang w:eastAsia="ro-RO"/>
        </w:rPr>
      </w:pPr>
      <w:r w:rsidRPr="00A43AA9">
        <w:rPr>
          <w:lang w:eastAsia="ro-RO"/>
        </w:rPr>
        <w:t>contracte /acorduri de fiananțare sau cofinanțare, de împrumut, de garantare.</w:t>
      </w:r>
    </w:p>
    <w:p w14:paraId="7FEC003D" w14:textId="260FEBF6" w:rsidR="00AD37E7" w:rsidRPr="00A43AA9" w:rsidRDefault="00AD37E7" w:rsidP="00AD37E7">
      <w:pPr>
        <w:numPr>
          <w:ilvl w:val="0"/>
          <w:numId w:val="31"/>
        </w:numPr>
        <w:jc w:val="both"/>
        <w:rPr>
          <w:lang w:eastAsia="ro-RO"/>
        </w:rPr>
      </w:pPr>
      <w:r w:rsidRPr="00A43AA9">
        <w:rPr>
          <w:lang w:eastAsia="ro-RO"/>
        </w:rPr>
        <w:t xml:space="preserve">Verifică acte juridice din care să rezultă obligații de plată, operațiuni financiare /de plasament, operațiuni privind activele (vânzări, închirieri, concesionări, gajări, transferuri de bunuri). </w:t>
      </w:r>
    </w:p>
    <w:p w14:paraId="1BD22B2F" w14:textId="77777777" w:rsidR="00AD37E7" w:rsidRPr="00A43AA9" w:rsidRDefault="00AD37E7" w:rsidP="00AD37E7">
      <w:pPr>
        <w:numPr>
          <w:ilvl w:val="0"/>
          <w:numId w:val="31"/>
        </w:numPr>
        <w:jc w:val="both"/>
        <w:rPr>
          <w:lang w:eastAsia="ro-RO"/>
        </w:rPr>
      </w:pPr>
      <w:r w:rsidRPr="00A43AA9">
        <w:rPr>
          <w:lang w:eastAsia="ro-RO"/>
        </w:rPr>
        <w:t>Efectuează controlul finanaciar preventiv și vizează următoarele categorii de contracte:</w:t>
      </w:r>
    </w:p>
    <w:p w14:paraId="68CF69D6" w14:textId="77777777" w:rsidR="00AD37E7" w:rsidRPr="00A43AA9" w:rsidRDefault="00AD37E7" w:rsidP="00AD37E7">
      <w:pPr>
        <w:pStyle w:val="ListParagraph"/>
        <w:numPr>
          <w:ilvl w:val="2"/>
          <w:numId w:val="31"/>
        </w:numPr>
        <w:jc w:val="both"/>
        <w:rPr>
          <w:lang w:eastAsia="ro-RO"/>
        </w:rPr>
      </w:pPr>
      <w:r w:rsidRPr="00A43AA9">
        <w:rPr>
          <w:lang w:eastAsia="ro-RO"/>
        </w:rPr>
        <w:t>Contracte de mobilități</w:t>
      </w:r>
      <w:r>
        <w:rPr>
          <w:lang w:eastAsia="ro-RO"/>
        </w:rPr>
        <w:t xml:space="preserve"> </w:t>
      </w:r>
      <w:r w:rsidRPr="00A43AA9">
        <w:rPr>
          <w:lang w:eastAsia="ro-RO"/>
        </w:rPr>
        <w:t>Erasmus;</w:t>
      </w:r>
    </w:p>
    <w:p w14:paraId="781C26AF" w14:textId="77777777" w:rsidR="00AD37E7" w:rsidRPr="00A43AA9" w:rsidRDefault="00AD37E7" w:rsidP="00AD37E7">
      <w:pPr>
        <w:pStyle w:val="ListParagraph"/>
        <w:numPr>
          <w:ilvl w:val="2"/>
          <w:numId w:val="31"/>
        </w:numPr>
        <w:jc w:val="both"/>
        <w:rPr>
          <w:lang w:eastAsia="ro-RO"/>
        </w:rPr>
      </w:pPr>
      <w:r w:rsidRPr="00A43AA9">
        <w:rPr>
          <w:lang w:eastAsia="ro-RO"/>
        </w:rPr>
        <w:t>Contracte de achiziții de produse și servicii pe proiecte;</w:t>
      </w:r>
    </w:p>
    <w:p w14:paraId="6B04EFA6" w14:textId="1D3A1460" w:rsidR="00AD37E7" w:rsidRDefault="00AD37E7" w:rsidP="00AD37E7">
      <w:pPr>
        <w:pStyle w:val="ListParagraph"/>
        <w:numPr>
          <w:ilvl w:val="2"/>
          <w:numId w:val="31"/>
        </w:numPr>
        <w:jc w:val="both"/>
        <w:rPr>
          <w:lang w:eastAsia="ro-RO"/>
        </w:rPr>
      </w:pPr>
      <w:r w:rsidRPr="00A43AA9">
        <w:rPr>
          <w:lang w:eastAsia="ro-RO"/>
        </w:rPr>
        <w:t>Contractele de cesiune de drepturi de autor.</w:t>
      </w:r>
    </w:p>
    <w:p w14:paraId="582C6EF4" w14:textId="77777777" w:rsidR="00AD37E7" w:rsidRPr="00A43AA9" w:rsidRDefault="00AD37E7" w:rsidP="00AD37E7">
      <w:pPr>
        <w:pStyle w:val="ListParagraph"/>
        <w:ind w:left="2160"/>
        <w:jc w:val="both"/>
        <w:rPr>
          <w:lang w:eastAsia="ro-RO"/>
        </w:rPr>
      </w:pPr>
    </w:p>
    <w:bookmarkEnd w:id="0"/>
    <w:p w14:paraId="2F4EA402" w14:textId="4477C67F" w:rsidR="00192BDE" w:rsidRDefault="0013112E" w:rsidP="00192BDE">
      <w:pPr>
        <w:pStyle w:val="ListParagraph"/>
        <w:numPr>
          <w:ilvl w:val="0"/>
          <w:numId w:val="21"/>
        </w:numPr>
        <w:jc w:val="both"/>
        <w:rPr>
          <w:bCs/>
        </w:rPr>
      </w:pPr>
      <w:r w:rsidRPr="00192BDE">
        <w:rPr>
          <w:b/>
        </w:rPr>
        <w:t>Condiții</w:t>
      </w:r>
      <w:r w:rsidR="00155A2F" w:rsidRPr="00192BDE">
        <w:rPr>
          <w:b/>
        </w:rPr>
        <w:t xml:space="preserve"> generale</w:t>
      </w:r>
      <w:r w:rsidR="00155A2F" w:rsidRPr="00192BDE">
        <w:rPr>
          <w:bCs/>
        </w:rPr>
        <w:t xml:space="preserve"> pentru ocuparea postului</w:t>
      </w:r>
      <w:r w:rsidR="005F66D9" w:rsidRPr="00192BDE">
        <w:rPr>
          <w:bCs/>
        </w:rPr>
        <w:t>,</w:t>
      </w:r>
      <w:r w:rsidR="00155A2F" w:rsidRPr="00192BDE">
        <w:rPr>
          <w:bCs/>
        </w:rPr>
        <w:t xml:space="preserve"> solicitate </w:t>
      </w:r>
      <w:r w:rsidR="005F66D9" w:rsidRPr="00192BDE">
        <w:rPr>
          <w:bCs/>
        </w:rPr>
        <w:t>fiecărui candidat</w:t>
      </w:r>
      <w:r w:rsidR="00155A2F" w:rsidRPr="00192BDE">
        <w:rPr>
          <w:bCs/>
        </w:rPr>
        <w:t>:</w:t>
      </w:r>
    </w:p>
    <w:p w14:paraId="193DD4BC" w14:textId="5DFB8D3E" w:rsidR="0013112E" w:rsidRDefault="0013112E" w:rsidP="00120521">
      <w:pPr>
        <w:pStyle w:val="ListParagraph"/>
        <w:numPr>
          <w:ilvl w:val="0"/>
          <w:numId w:val="27"/>
        </w:numPr>
        <w:tabs>
          <w:tab w:val="left" w:pos="990"/>
        </w:tabs>
        <w:ind w:left="0" w:firstLine="720"/>
        <w:jc w:val="both"/>
      </w:pPr>
      <w:r w:rsidRPr="0013112E">
        <w:t>are cetățenia română sau cetățenia unui alt stat membru al Uniunii Europene, a unui stat parte la Acordul privind Spațiul Economic European (SEE) sau cetățenia Confederației Elvețiene;</w:t>
      </w:r>
    </w:p>
    <w:p w14:paraId="7416F17B" w14:textId="6FBDDEE4" w:rsidR="0013112E" w:rsidRDefault="0013112E" w:rsidP="00120521">
      <w:pPr>
        <w:pStyle w:val="ListParagraph"/>
        <w:numPr>
          <w:ilvl w:val="0"/>
          <w:numId w:val="27"/>
        </w:numPr>
        <w:tabs>
          <w:tab w:val="left" w:pos="990"/>
        </w:tabs>
        <w:ind w:left="0" w:firstLine="720"/>
        <w:jc w:val="both"/>
      </w:pPr>
      <w:r w:rsidRPr="0013112E">
        <w:t>cunoaște limba română, scris şi vorbit;</w:t>
      </w:r>
    </w:p>
    <w:p w14:paraId="2F3AFCF0" w14:textId="1329D0D8" w:rsidR="0013112E" w:rsidRDefault="0013112E" w:rsidP="00120521">
      <w:pPr>
        <w:pStyle w:val="ListParagraph"/>
        <w:numPr>
          <w:ilvl w:val="0"/>
          <w:numId w:val="27"/>
        </w:numPr>
        <w:tabs>
          <w:tab w:val="left" w:pos="990"/>
        </w:tabs>
        <w:ind w:left="0" w:firstLine="720"/>
        <w:jc w:val="both"/>
      </w:pPr>
      <w:r w:rsidRPr="0013112E">
        <w:t>are capacitate de muncă în conformitate cu prevederile Legii nr. 53/2003 - Codul muncii, republicată, cu modificările şi completările ulterioare;</w:t>
      </w:r>
    </w:p>
    <w:p w14:paraId="05064368" w14:textId="2771E9E7" w:rsidR="0013112E" w:rsidRDefault="0013112E" w:rsidP="00120521">
      <w:pPr>
        <w:pStyle w:val="ListParagraph"/>
        <w:numPr>
          <w:ilvl w:val="0"/>
          <w:numId w:val="27"/>
        </w:numPr>
        <w:tabs>
          <w:tab w:val="left" w:pos="990"/>
        </w:tabs>
        <w:ind w:left="0" w:firstLine="720"/>
        <w:jc w:val="both"/>
      </w:pPr>
      <w:r w:rsidRPr="0013112E">
        <w:t>are o stare de sănătate corespunzătoare postului pentru care candidează, atestată pe baza adeverinței medicale eliberate de medicul de familie sau de unitățile sanitare abilitate;</w:t>
      </w:r>
    </w:p>
    <w:p w14:paraId="5C549371" w14:textId="623A659D" w:rsidR="0013112E" w:rsidRDefault="0013112E" w:rsidP="00120521">
      <w:pPr>
        <w:pStyle w:val="ListParagraph"/>
        <w:numPr>
          <w:ilvl w:val="0"/>
          <w:numId w:val="27"/>
        </w:numPr>
        <w:tabs>
          <w:tab w:val="left" w:pos="990"/>
        </w:tabs>
        <w:ind w:left="0" w:firstLine="720"/>
        <w:jc w:val="both"/>
      </w:pPr>
      <w:r w:rsidRPr="0013112E">
        <w:lastRenderedPageBreak/>
        <w:t>îndeplinește condițiile de studii, de vechime în specialitate şi, după caz, alte condiții specifice potrivit cerințelor postului scos la concurs;</w:t>
      </w:r>
    </w:p>
    <w:p w14:paraId="33A94BC4" w14:textId="1BB01F9F" w:rsidR="0013112E" w:rsidRDefault="0013112E" w:rsidP="00120521">
      <w:pPr>
        <w:pStyle w:val="ListParagraph"/>
        <w:numPr>
          <w:ilvl w:val="0"/>
          <w:numId w:val="27"/>
        </w:numPr>
        <w:tabs>
          <w:tab w:val="left" w:pos="990"/>
        </w:tabs>
        <w:ind w:left="0" w:firstLine="720"/>
        <w:jc w:val="both"/>
      </w:pPr>
      <w:r w:rsidRPr="0013112E">
        <w:t>nu a fost condamnat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00CC5F65" w14:textId="2D74E6E6" w:rsidR="0013112E" w:rsidRDefault="0013112E" w:rsidP="00120521">
      <w:pPr>
        <w:pStyle w:val="ListParagraph"/>
        <w:numPr>
          <w:ilvl w:val="0"/>
          <w:numId w:val="27"/>
        </w:numPr>
        <w:tabs>
          <w:tab w:val="left" w:pos="990"/>
        </w:tabs>
        <w:ind w:left="0" w:firstLine="720"/>
        <w:jc w:val="both"/>
      </w:pPr>
      <w:r w:rsidRPr="0013112E">
        <w:t>nu execută o pedeapsă complementară prin care i-a fost interzisă exercitarea dreptului de a ocupa funcția, de a exercita profesia sau meseria ori de a desfășura activitatea de care s-a folosit pentru săvârşirea infracţiunii sau faţă de aceasta nu s-a luat măsura de siguranţă a interzicerii ocupării unei funcţii sau a exercitării unei profesii;</w:t>
      </w:r>
    </w:p>
    <w:p w14:paraId="159ABEFF" w14:textId="561B7CD0" w:rsidR="005F66D9" w:rsidRDefault="0013112E" w:rsidP="00120521">
      <w:pPr>
        <w:pStyle w:val="ListParagraph"/>
        <w:numPr>
          <w:ilvl w:val="0"/>
          <w:numId w:val="27"/>
        </w:numPr>
        <w:tabs>
          <w:tab w:val="left" w:pos="990"/>
        </w:tabs>
        <w:ind w:left="0" w:firstLine="720"/>
        <w:jc w:val="both"/>
      </w:pPr>
      <w:r w:rsidRPr="0013112E">
        <w:t>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00F7A6E3" w14:textId="77777777" w:rsidR="005F66D9" w:rsidRDefault="005F66D9" w:rsidP="005F66D9">
      <w:pPr>
        <w:jc w:val="both"/>
      </w:pPr>
    </w:p>
    <w:p w14:paraId="64D18253" w14:textId="77777777" w:rsidR="00871545" w:rsidRDefault="005F66D9" w:rsidP="00871545">
      <w:pPr>
        <w:jc w:val="both"/>
      </w:pPr>
      <w:r>
        <w:rPr>
          <w:b/>
          <w:bCs/>
        </w:rPr>
        <w:tab/>
        <w:t>c</w:t>
      </w:r>
      <w:r w:rsidRPr="005F66D9">
        <w:rPr>
          <w:b/>
          <w:bCs/>
        </w:rPr>
        <w:t>)</w:t>
      </w:r>
      <w:r>
        <w:t xml:space="preserve"> </w:t>
      </w:r>
      <w:r w:rsidR="00155A2F" w:rsidRPr="005F66D9">
        <w:rPr>
          <w:b/>
        </w:rPr>
        <w:t>Condiţii specifice</w:t>
      </w:r>
      <w:r w:rsidR="00155A2F" w:rsidRPr="00155A2F">
        <w:rPr>
          <w:bCs/>
        </w:rPr>
        <w:t xml:space="preserve"> de participare la concurs:</w:t>
      </w:r>
    </w:p>
    <w:p w14:paraId="7E5DE51A" w14:textId="77777777" w:rsidR="006E41F7" w:rsidRDefault="006E41F7" w:rsidP="006E41F7">
      <w:pPr>
        <w:pStyle w:val="ListParagraph"/>
        <w:numPr>
          <w:ilvl w:val="2"/>
          <w:numId w:val="31"/>
        </w:numPr>
        <w:tabs>
          <w:tab w:val="left" w:pos="720"/>
        </w:tabs>
        <w:ind w:left="567" w:firstLine="0"/>
        <w:jc w:val="both"/>
      </w:pPr>
      <w:r w:rsidRPr="00A43AA9">
        <w:t xml:space="preserve">studii superioare ciclul I și II Bologna sau absolvent de studii superioare de lungă durată </w:t>
      </w:r>
      <w:r>
        <w:t xml:space="preserve">  </w:t>
      </w:r>
      <w:r w:rsidRPr="00A43AA9">
        <w:t>organizat în baza legii 84/1995, republicată, domeniul Știinte Economice;</w:t>
      </w:r>
    </w:p>
    <w:p w14:paraId="732B1E10" w14:textId="77777777" w:rsidR="006E41F7" w:rsidRPr="00A43AA9" w:rsidRDefault="006E41F7" w:rsidP="006E41F7">
      <w:pPr>
        <w:pStyle w:val="ListParagraph"/>
        <w:numPr>
          <w:ilvl w:val="2"/>
          <w:numId w:val="31"/>
        </w:numPr>
        <w:tabs>
          <w:tab w:val="left" w:pos="450"/>
          <w:tab w:val="left" w:pos="720"/>
        </w:tabs>
        <w:ind w:left="567" w:firstLine="0"/>
        <w:jc w:val="both"/>
      </w:pPr>
      <w:r w:rsidRPr="00A43AA9">
        <w:t xml:space="preserve">vechime în specialitatea studiilor absolvite minim </w:t>
      </w:r>
      <w:r w:rsidRPr="006E41F7">
        <w:t>5 ani</w:t>
      </w:r>
      <w:r w:rsidRPr="00A43AA9">
        <w:t xml:space="preserve">; </w:t>
      </w:r>
    </w:p>
    <w:p w14:paraId="582D4352" w14:textId="77777777" w:rsidR="006E41F7" w:rsidRPr="00A43AA9" w:rsidRDefault="006E41F7" w:rsidP="006E41F7">
      <w:pPr>
        <w:pStyle w:val="ListParagraph"/>
        <w:numPr>
          <w:ilvl w:val="2"/>
          <w:numId w:val="31"/>
        </w:numPr>
        <w:tabs>
          <w:tab w:val="left" w:pos="450"/>
          <w:tab w:val="left" w:pos="720"/>
        </w:tabs>
        <w:ind w:hanging="1593"/>
        <w:jc w:val="both"/>
      </w:pPr>
      <w:r w:rsidRPr="00A43AA9">
        <w:t>cunoștințe temeinice legislative privind:</w:t>
      </w:r>
    </w:p>
    <w:p w14:paraId="5B7C9633" w14:textId="77777777" w:rsidR="006E41F7" w:rsidRPr="00A43AA9" w:rsidRDefault="006E41F7" w:rsidP="006E41F7">
      <w:pPr>
        <w:pStyle w:val="ListParagraph"/>
        <w:numPr>
          <w:ilvl w:val="2"/>
          <w:numId w:val="31"/>
        </w:numPr>
        <w:tabs>
          <w:tab w:val="left" w:pos="450"/>
          <w:tab w:val="left" w:pos="720"/>
        </w:tabs>
        <w:ind w:left="1134" w:hanging="283"/>
        <w:jc w:val="both"/>
      </w:pPr>
      <w:r w:rsidRPr="00A43AA9">
        <w:t>controlul intern și controlul financiar preventiv;</w:t>
      </w:r>
    </w:p>
    <w:p w14:paraId="559B1491" w14:textId="77777777" w:rsidR="006E41F7" w:rsidRPr="00A43AA9" w:rsidRDefault="006E41F7" w:rsidP="006E41F7">
      <w:pPr>
        <w:pStyle w:val="ListParagraph"/>
        <w:numPr>
          <w:ilvl w:val="2"/>
          <w:numId w:val="31"/>
        </w:numPr>
        <w:tabs>
          <w:tab w:val="left" w:pos="450"/>
          <w:tab w:val="left" w:pos="720"/>
        </w:tabs>
        <w:ind w:left="1134" w:hanging="283"/>
        <w:jc w:val="both"/>
      </w:pPr>
      <w:r w:rsidRPr="00A43AA9">
        <w:t>organizarea și funcționarea învățământului superior;</w:t>
      </w:r>
    </w:p>
    <w:p w14:paraId="3970EA0C" w14:textId="77777777" w:rsidR="006E41F7" w:rsidRPr="00A43AA9" w:rsidRDefault="006E41F7" w:rsidP="006E41F7">
      <w:pPr>
        <w:pStyle w:val="ListParagraph"/>
        <w:numPr>
          <w:ilvl w:val="2"/>
          <w:numId w:val="31"/>
        </w:numPr>
        <w:tabs>
          <w:tab w:val="left" w:pos="450"/>
          <w:tab w:val="left" w:pos="720"/>
        </w:tabs>
        <w:ind w:left="1134" w:hanging="283"/>
        <w:jc w:val="both"/>
      </w:pPr>
      <w:r w:rsidRPr="00A43AA9">
        <w:t>finanțarea instituțiilor de învățământ superior;</w:t>
      </w:r>
    </w:p>
    <w:p w14:paraId="3BCFB35D" w14:textId="77777777" w:rsidR="006E41F7" w:rsidRPr="00A43AA9" w:rsidRDefault="006E41F7" w:rsidP="006E41F7">
      <w:pPr>
        <w:pStyle w:val="ListParagraph"/>
        <w:numPr>
          <w:ilvl w:val="2"/>
          <w:numId w:val="31"/>
        </w:numPr>
        <w:tabs>
          <w:tab w:val="left" w:pos="450"/>
          <w:tab w:val="left" w:pos="720"/>
        </w:tabs>
        <w:ind w:left="1134" w:hanging="283"/>
        <w:jc w:val="both"/>
      </w:pPr>
      <w:r w:rsidRPr="00A43AA9">
        <w:t>elaborarea bugetului de venituri și cheltuieli al instituțiilor de învățământ superior;</w:t>
      </w:r>
    </w:p>
    <w:p w14:paraId="2A20CAEE" w14:textId="77777777" w:rsidR="006E41F7" w:rsidRPr="00A43AA9" w:rsidRDefault="006E41F7" w:rsidP="006E41F7">
      <w:pPr>
        <w:pStyle w:val="ListParagraph"/>
        <w:numPr>
          <w:ilvl w:val="2"/>
          <w:numId w:val="31"/>
        </w:numPr>
        <w:tabs>
          <w:tab w:val="left" w:pos="450"/>
          <w:tab w:val="left" w:pos="720"/>
        </w:tabs>
        <w:ind w:left="1134" w:hanging="283"/>
        <w:jc w:val="both"/>
      </w:pPr>
      <w:r w:rsidRPr="00A43AA9">
        <w:t>modul de repartizare a creditelor bugetare pe universități;</w:t>
      </w:r>
    </w:p>
    <w:p w14:paraId="4715E5A0" w14:textId="77777777" w:rsidR="006E41F7" w:rsidRPr="00A43AA9" w:rsidRDefault="006E41F7" w:rsidP="006E41F7">
      <w:pPr>
        <w:pStyle w:val="ListParagraph"/>
        <w:numPr>
          <w:ilvl w:val="2"/>
          <w:numId w:val="31"/>
        </w:numPr>
        <w:tabs>
          <w:tab w:val="left" w:pos="450"/>
          <w:tab w:val="left" w:pos="720"/>
        </w:tabs>
        <w:ind w:left="1134" w:hanging="283"/>
        <w:jc w:val="both"/>
      </w:pPr>
      <w:r w:rsidRPr="00A43AA9">
        <w:t>modul de utilizare a fondurilor extrabugetare;</w:t>
      </w:r>
    </w:p>
    <w:p w14:paraId="2E170ACF" w14:textId="77777777" w:rsidR="006E41F7" w:rsidRPr="00A43AA9" w:rsidRDefault="006E41F7" w:rsidP="006E41F7">
      <w:pPr>
        <w:pStyle w:val="ListParagraph"/>
        <w:numPr>
          <w:ilvl w:val="2"/>
          <w:numId w:val="31"/>
        </w:numPr>
        <w:tabs>
          <w:tab w:val="left" w:pos="450"/>
          <w:tab w:val="left" w:pos="720"/>
        </w:tabs>
        <w:ind w:hanging="1593"/>
        <w:jc w:val="both"/>
      </w:pPr>
      <w:r w:rsidRPr="00A43AA9">
        <w:t xml:space="preserve">cunoștințe operare calculator;  </w:t>
      </w:r>
    </w:p>
    <w:p w14:paraId="5AA1BF56" w14:textId="77777777" w:rsidR="00C675A9" w:rsidRDefault="00C675A9" w:rsidP="00BD0649">
      <w:pPr>
        <w:ind w:firstLine="705"/>
        <w:jc w:val="both"/>
        <w:rPr>
          <w:b/>
          <w:bCs/>
        </w:rPr>
      </w:pPr>
    </w:p>
    <w:p w14:paraId="4C9D1BF8" w14:textId="5948A7DE" w:rsidR="00155A2F" w:rsidRPr="00155A2F" w:rsidRDefault="00155A2F" w:rsidP="00BD0649">
      <w:pPr>
        <w:ind w:firstLine="705"/>
        <w:jc w:val="both"/>
        <w:rPr>
          <w:b/>
          <w:bCs/>
        </w:rPr>
      </w:pPr>
      <w:r w:rsidRPr="00155A2F">
        <w:rPr>
          <w:b/>
          <w:bCs/>
        </w:rPr>
        <w:t>Bibliografi</w:t>
      </w:r>
      <w:r w:rsidR="009002D0">
        <w:rPr>
          <w:b/>
          <w:bCs/>
        </w:rPr>
        <w:t>e și tematica</w:t>
      </w:r>
      <w:r w:rsidRPr="00155A2F">
        <w:rPr>
          <w:b/>
          <w:bCs/>
        </w:rPr>
        <w:t>:</w:t>
      </w:r>
    </w:p>
    <w:p w14:paraId="1909C853" w14:textId="77777777" w:rsidR="006E41F7" w:rsidRPr="00A43AA9" w:rsidRDefault="006E41F7" w:rsidP="006E41F7">
      <w:pPr>
        <w:spacing w:line="276" w:lineRule="auto"/>
        <w:jc w:val="both"/>
      </w:pPr>
      <w:r w:rsidRPr="00007BC3">
        <w:t xml:space="preserve">LEGEA </w:t>
      </w:r>
      <w:r w:rsidRPr="00A43AA9">
        <w:t>Învățământului Superior nr. 199/2023</w:t>
      </w:r>
      <w:r w:rsidRPr="00007BC3">
        <w:t xml:space="preserve"> </w:t>
      </w:r>
      <w:r w:rsidRPr="00A43AA9">
        <w:t>cu modificarile si completarile ulterioare</w:t>
      </w:r>
    </w:p>
    <w:p w14:paraId="2756E422" w14:textId="77777777" w:rsidR="006E41F7" w:rsidRPr="00A43AA9" w:rsidRDefault="006E41F7" w:rsidP="006E41F7">
      <w:pPr>
        <w:spacing w:line="276" w:lineRule="auto"/>
        <w:jc w:val="both"/>
      </w:pPr>
      <w:r w:rsidRPr="00007BC3">
        <w:t>LEGEA contabilitatii nr. 82 din 24 decembrie 1991 (**republicata**</w:t>
      </w:r>
      <w:r>
        <w:t>)</w:t>
      </w:r>
    </w:p>
    <w:p w14:paraId="4B7AA6DF" w14:textId="77777777" w:rsidR="006E41F7" w:rsidRPr="00A43AA9" w:rsidRDefault="006E41F7" w:rsidP="006E41F7">
      <w:pPr>
        <w:spacing w:line="276" w:lineRule="auto"/>
        <w:jc w:val="both"/>
      </w:pPr>
      <w:r>
        <w:t>ORDIN nr. 923 din 11 iulie 2014 (*republicat*) pentru aprobarea Normelor metodologice generale referitoare la exercitarea controlului financiar preventiv si a Codului specific de norme profesionale pentru persoanele care desfasoara activitatea de control financiar preventiv propriu*</w:t>
      </w:r>
      <w:r w:rsidRPr="00A43AA9">
        <w:t>, cu modificarile si completarile ulterioare</w:t>
      </w:r>
    </w:p>
    <w:p w14:paraId="3B608D88" w14:textId="77777777" w:rsidR="006E41F7" w:rsidRPr="00A43AA9" w:rsidRDefault="006E41F7" w:rsidP="006E41F7">
      <w:pPr>
        <w:spacing w:line="276" w:lineRule="auto"/>
        <w:jc w:val="both"/>
      </w:pPr>
      <w:r>
        <w:t>LEGE nr. 500 din 11 iulie 2002 privind finantele public</w:t>
      </w:r>
      <w:r w:rsidRPr="00A43AA9">
        <w:t>, cu modificarile si completarile ulterioare;</w:t>
      </w:r>
    </w:p>
    <w:p w14:paraId="0222700E" w14:textId="77777777" w:rsidR="006E41F7" w:rsidRPr="00A43AA9" w:rsidRDefault="006E41F7" w:rsidP="006E41F7">
      <w:pPr>
        <w:spacing w:line="276" w:lineRule="auto"/>
        <w:jc w:val="both"/>
      </w:pPr>
      <w:r>
        <w:t>ORDONANTA nr. 119 din 31 august 1999 (**republicata**) privind controlul intern si controlul financiar preventi</w:t>
      </w:r>
      <w:r w:rsidRPr="00A43AA9">
        <w:t>, cu modificarile si completarile ulterioare;</w:t>
      </w:r>
    </w:p>
    <w:p w14:paraId="7E316DCC" w14:textId="77777777" w:rsidR="006E41F7" w:rsidRPr="00A43AA9" w:rsidRDefault="006E41F7" w:rsidP="006E41F7">
      <w:pPr>
        <w:spacing w:line="276" w:lineRule="auto"/>
        <w:jc w:val="both"/>
      </w:pPr>
      <w:r>
        <w:t>ORDIN nr. 1.140 din 14 iulie 2025 pentru aprobarea Normelor metodologice privind angajarea, lichidarea, ordonantarea si plata cheltuielilor bugetar</w:t>
      </w:r>
      <w:r w:rsidRPr="00A43AA9">
        <w:t>, cu modificarile si completarile ulterioare;</w:t>
      </w:r>
    </w:p>
    <w:p w14:paraId="494E2B77" w14:textId="77777777" w:rsidR="006E41F7" w:rsidRDefault="006E41F7" w:rsidP="006E41F7">
      <w:pPr>
        <w:spacing w:line="276" w:lineRule="auto"/>
        <w:jc w:val="both"/>
      </w:pPr>
      <w:r>
        <w:t xml:space="preserve">ORDIN nr. 2.616 din 27 iulie 2018 privind modificarea Ordinului ministrului finantelor publice nr. 923/2014 pentru aprobarea Normelor metodologice generale referitoare la exercitarea controlului </w:t>
      </w:r>
      <w:r>
        <w:lastRenderedPageBreak/>
        <w:t>financiar preventiv si a Codului specific de norme profesionale pentru persoanele care desfasoara  activitatea de control financiar preventiv propriu.</w:t>
      </w:r>
    </w:p>
    <w:p w14:paraId="2ACFC4E4" w14:textId="77777777" w:rsidR="009002D0" w:rsidRDefault="009002D0" w:rsidP="00BD0649">
      <w:pPr>
        <w:ind w:firstLine="705"/>
        <w:jc w:val="both"/>
        <w:rPr>
          <w:b/>
          <w:bCs/>
        </w:rPr>
      </w:pPr>
    </w:p>
    <w:p w14:paraId="0D28C9CF" w14:textId="535CD121" w:rsidR="00155A2F" w:rsidRPr="00155A2F" w:rsidRDefault="005F66D9" w:rsidP="00BD0649">
      <w:pPr>
        <w:ind w:firstLine="705"/>
        <w:jc w:val="both"/>
        <w:rPr>
          <w:bCs/>
        </w:rPr>
      </w:pPr>
      <w:r>
        <w:rPr>
          <w:b/>
          <w:bCs/>
        </w:rPr>
        <w:t>d</w:t>
      </w:r>
      <w:r w:rsidR="00155A2F" w:rsidRPr="00155A2F">
        <w:rPr>
          <w:b/>
          <w:bCs/>
        </w:rPr>
        <w:t>)</w:t>
      </w:r>
      <w:r w:rsidR="00155A2F" w:rsidRPr="00155A2F">
        <w:rPr>
          <w:bCs/>
        </w:rPr>
        <w:t xml:space="preserve"> </w:t>
      </w:r>
      <w:r w:rsidR="00155A2F" w:rsidRPr="0013112E">
        <w:rPr>
          <w:b/>
        </w:rPr>
        <w:t>Documentele</w:t>
      </w:r>
      <w:r w:rsidR="00155A2F" w:rsidRPr="00155A2F">
        <w:rPr>
          <w:bCs/>
        </w:rPr>
        <w:t xml:space="preserve"> solicitate </w:t>
      </w:r>
      <w:r w:rsidR="00ED4003" w:rsidRPr="00155A2F">
        <w:rPr>
          <w:bCs/>
        </w:rPr>
        <w:t>candidaților</w:t>
      </w:r>
      <w:r w:rsidR="00155A2F" w:rsidRPr="00155A2F">
        <w:rPr>
          <w:bCs/>
        </w:rPr>
        <w:t xml:space="preserve"> pentru întocmirea dosarului de concurs sunt următoarele:</w:t>
      </w:r>
    </w:p>
    <w:p w14:paraId="509C06BD" w14:textId="0725A00F" w:rsidR="00ED4003" w:rsidRDefault="00ED4003" w:rsidP="005F66D9">
      <w:pPr>
        <w:ind w:firstLine="720"/>
        <w:jc w:val="both"/>
      </w:pPr>
      <w:r>
        <w:t>-</w:t>
      </w:r>
      <w:r w:rsidR="000018E1" w:rsidRPr="000018E1">
        <w:t xml:space="preserve"> formular de înscriere la concurs (formular tip);</w:t>
      </w:r>
    </w:p>
    <w:p w14:paraId="0CBB67C4" w14:textId="77777777" w:rsidR="00ED4003" w:rsidRPr="00C65041" w:rsidRDefault="00ED4003" w:rsidP="005F66D9">
      <w:pPr>
        <w:ind w:firstLine="720"/>
        <w:jc w:val="both"/>
      </w:pPr>
      <w:r w:rsidRPr="000A275D">
        <w:t>- curriculum vitae, model european;</w:t>
      </w:r>
    </w:p>
    <w:p w14:paraId="0C887B49" w14:textId="77777777" w:rsidR="00ED4003" w:rsidRPr="00C65041" w:rsidRDefault="00ED4003" w:rsidP="005F66D9">
      <w:pPr>
        <w:ind w:firstLine="720"/>
        <w:jc w:val="both"/>
      </w:pPr>
      <w:r>
        <w:t xml:space="preserve">- </w:t>
      </w:r>
      <w:r w:rsidRPr="00C65041">
        <w:t>copia actului de identitate sau orice alt document care atestă identitatea, potrivit legii, după caz;</w:t>
      </w:r>
    </w:p>
    <w:p w14:paraId="6AEE5205" w14:textId="77777777" w:rsidR="00ED4003" w:rsidRPr="00C65041" w:rsidRDefault="00ED4003" w:rsidP="005F66D9">
      <w:pPr>
        <w:ind w:firstLine="720"/>
        <w:jc w:val="both"/>
      </w:pPr>
      <w:r>
        <w:t xml:space="preserve">- </w:t>
      </w:r>
      <w:r w:rsidRPr="00C65041">
        <w:t>copiile documentelor care să ateste nivelul studiilor și ale altor acte care atestă efectuarea unor specializări;</w:t>
      </w:r>
    </w:p>
    <w:p w14:paraId="4EFBDFD1" w14:textId="1966FEB0" w:rsidR="00ED4003" w:rsidRDefault="00ED4003" w:rsidP="005F66D9">
      <w:pPr>
        <w:ind w:firstLine="720"/>
        <w:jc w:val="both"/>
      </w:pPr>
      <w:r>
        <w:t xml:space="preserve">- </w:t>
      </w:r>
      <w:r w:rsidRPr="00C65041">
        <w:t>cazierul judiciar că nu are antecedente penale care să-l facă incompatibil cu funcția pentru care candidează</w:t>
      </w:r>
      <w:r>
        <w:t xml:space="preserve"> (</w:t>
      </w:r>
      <w:r w:rsidRPr="000A275D">
        <w:t>candidatul declarat admis la selecția dosarelor care a depus la înscriere o declarație pe propria răspundere că nu are antecedente penale, are obligația de a completa dosarul de concurs cu originalul cazierului judiciar, cel mai târziu până la data desfășurării primei probe a concursului</w:t>
      </w:r>
      <w:r>
        <w:t>)</w:t>
      </w:r>
      <w:r w:rsidRPr="00C65041">
        <w:t>;</w:t>
      </w:r>
    </w:p>
    <w:p w14:paraId="56C54787" w14:textId="7D928E0B" w:rsidR="003D699B" w:rsidRPr="00C65041" w:rsidRDefault="003D699B" w:rsidP="005F66D9">
      <w:pPr>
        <w:ind w:firstLine="720"/>
        <w:jc w:val="both"/>
      </w:pPr>
      <w:r>
        <w:t xml:space="preserve">- </w:t>
      </w:r>
      <w:r w:rsidRPr="003D699B">
        <w:t>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r>
        <w:t>;</w:t>
      </w:r>
    </w:p>
    <w:p w14:paraId="2FC623FA" w14:textId="7F494EBD" w:rsidR="00ED4003" w:rsidRDefault="00ED4003" w:rsidP="005F66D9">
      <w:pPr>
        <w:ind w:firstLine="720"/>
        <w:jc w:val="both"/>
      </w:pPr>
      <w:r w:rsidRPr="005F66D9">
        <w:t xml:space="preserve">- </w:t>
      </w:r>
      <w:r w:rsidR="005F66D9">
        <w:t>a</w:t>
      </w:r>
      <w:r w:rsidR="00971A1C" w:rsidRPr="005F66D9">
        <w:t>deverință medicală care atestă starea de sănătate și care conține, în clar, numărul, data, numele emitentului și calitatea acestuia, în formatul standard stabilit prin ordin al ministrului sănătății. Pentru candidații cu dezabilități, în situația solicitării de adaptare rezonabilă, adeverință care atestă starea de sănătate trebuie însoțită de copia certificatului de încadrare într-un grad de handicap, emis în condițiile legii</w:t>
      </w:r>
      <w:r w:rsidR="00971A1C">
        <w:t>.</w:t>
      </w:r>
    </w:p>
    <w:p w14:paraId="07F19309" w14:textId="77777777" w:rsidR="00155A2F" w:rsidRPr="00155A2F" w:rsidRDefault="00155A2F" w:rsidP="00BD0649">
      <w:pPr>
        <w:ind w:firstLine="708"/>
        <w:jc w:val="both"/>
      </w:pPr>
    </w:p>
    <w:p w14:paraId="59A28461" w14:textId="613A5E84" w:rsidR="00155A2F" w:rsidRDefault="00155A2F" w:rsidP="00BD0649">
      <w:pPr>
        <w:ind w:firstLine="720"/>
        <w:jc w:val="both"/>
        <w:rPr>
          <w:bCs/>
        </w:rPr>
      </w:pPr>
      <w:r w:rsidRPr="0013112E">
        <w:rPr>
          <w:b/>
        </w:rPr>
        <w:t>Concursul</w:t>
      </w:r>
      <w:r w:rsidRPr="00155A2F">
        <w:rPr>
          <w:bCs/>
        </w:rPr>
        <w:t xml:space="preserve"> va avea loc la sediul </w:t>
      </w:r>
      <w:r w:rsidR="000018E1">
        <w:t xml:space="preserve">Universității </w:t>
      </w:r>
      <w:r w:rsidR="000018E1">
        <w:rPr>
          <w:lang w:val="en-US"/>
        </w:rPr>
        <w:t>“Lucian Blaga” din Sibiu</w:t>
      </w:r>
      <w:r w:rsidR="000018E1">
        <w:t>, Bd. Victoriei</w:t>
      </w:r>
      <w:r w:rsidR="000018E1" w:rsidRPr="00F66499">
        <w:t xml:space="preserve"> nr. </w:t>
      </w:r>
      <w:r w:rsidR="000018E1">
        <w:t>10</w:t>
      </w:r>
      <w:r w:rsidR="000018E1" w:rsidRPr="00F66499">
        <w:t>, Sibiu</w:t>
      </w:r>
      <w:r w:rsidR="000018E1" w:rsidRPr="00155A2F">
        <w:rPr>
          <w:bCs/>
        </w:rPr>
        <w:t xml:space="preserve">, </w:t>
      </w:r>
      <w:r w:rsidR="000018E1">
        <w:rPr>
          <w:bCs/>
        </w:rPr>
        <w:t>după cum urmează</w:t>
      </w:r>
      <w:r w:rsidRPr="00155A2F">
        <w:rPr>
          <w:bCs/>
        </w:rPr>
        <w:t>:</w:t>
      </w:r>
    </w:p>
    <w:p w14:paraId="7D96A40E" w14:textId="77777777" w:rsidR="00D20DEB" w:rsidRDefault="00D20DEB" w:rsidP="00BD0649">
      <w:pPr>
        <w:ind w:firstLine="720"/>
        <w:jc w:val="both"/>
        <w:rPr>
          <w:bCs/>
        </w:rPr>
      </w:pPr>
    </w:p>
    <w:p w14:paraId="19119268" w14:textId="50890D9E" w:rsidR="00015A59" w:rsidRPr="0066213F" w:rsidRDefault="00015A59" w:rsidP="00015A59">
      <w:pPr>
        <w:ind w:firstLine="360"/>
        <w:jc w:val="both"/>
        <w:rPr>
          <w:b/>
        </w:rPr>
      </w:pPr>
      <w:bookmarkStart w:id="1" w:name="_Hlk148339361"/>
      <w:r>
        <w:rPr>
          <w:b/>
        </w:rPr>
        <w:t>Testarea suplimentară a cunoștiințelor de operare PC</w:t>
      </w:r>
      <w:r w:rsidRPr="0066213F">
        <w:rPr>
          <w:b/>
        </w:rPr>
        <w:t xml:space="preserve">: </w:t>
      </w:r>
      <w:r>
        <w:rPr>
          <w:b/>
        </w:rPr>
        <w:t>0</w:t>
      </w:r>
      <w:r w:rsidR="006E41F7">
        <w:rPr>
          <w:b/>
        </w:rPr>
        <w:t>7</w:t>
      </w:r>
      <w:r>
        <w:rPr>
          <w:b/>
        </w:rPr>
        <w:t>.0</w:t>
      </w:r>
      <w:r w:rsidR="006E41F7">
        <w:rPr>
          <w:b/>
        </w:rPr>
        <w:t>8</w:t>
      </w:r>
      <w:r>
        <w:rPr>
          <w:b/>
        </w:rPr>
        <w:t>.202</w:t>
      </w:r>
      <w:r w:rsidR="006E41F7">
        <w:rPr>
          <w:b/>
        </w:rPr>
        <w:t>6</w:t>
      </w:r>
      <w:r>
        <w:rPr>
          <w:b/>
        </w:rPr>
        <w:t>,</w:t>
      </w:r>
      <w:r w:rsidRPr="0066213F">
        <w:rPr>
          <w:b/>
        </w:rPr>
        <w:t xml:space="preserve"> ora </w:t>
      </w:r>
      <w:r>
        <w:rPr>
          <w:b/>
        </w:rPr>
        <w:t>10</w:t>
      </w:r>
      <w:r w:rsidRPr="0066213F">
        <w:rPr>
          <w:b/>
          <w:vertAlign w:val="superscript"/>
        </w:rPr>
        <w:t>00</w:t>
      </w:r>
    </w:p>
    <w:p w14:paraId="522A652A" w14:textId="09E5137E" w:rsidR="00015A59" w:rsidRPr="0066213F" w:rsidRDefault="00015A59" w:rsidP="00015A59">
      <w:pPr>
        <w:ind w:firstLine="360"/>
        <w:jc w:val="both"/>
        <w:rPr>
          <w:bCs/>
        </w:rPr>
      </w:pPr>
      <w:r w:rsidRPr="0066213F">
        <w:rPr>
          <w:bCs/>
        </w:rPr>
        <w:t xml:space="preserve">Dată depunere eventuale contestații: </w:t>
      </w:r>
      <w:r w:rsidR="006E41F7">
        <w:rPr>
          <w:bCs/>
        </w:rPr>
        <w:t>10</w:t>
      </w:r>
      <w:r w:rsidR="006E41F7" w:rsidRPr="006E41F7">
        <w:rPr>
          <w:bCs/>
        </w:rPr>
        <w:t>.08.2026</w:t>
      </w:r>
    </w:p>
    <w:p w14:paraId="3F77DDBD" w14:textId="7C91AE55" w:rsidR="00015A59" w:rsidRPr="0066213F" w:rsidRDefault="00015A59" w:rsidP="00015A59">
      <w:pPr>
        <w:ind w:firstLine="360"/>
        <w:jc w:val="both"/>
        <w:rPr>
          <w:bCs/>
        </w:rPr>
      </w:pPr>
      <w:r w:rsidRPr="0066213F">
        <w:rPr>
          <w:bCs/>
        </w:rPr>
        <w:t xml:space="preserve">Dată răspuns contestații: </w:t>
      </w:r>
      <w:r w:rsidR="006E41F7">
        <w:rPr>
          <w:bCs/>
        </w:rPr>
        <w:t>11</w:t>
      </w:r>
      <w:r w:rsidR="006E41F7" w:rsidRPr="006E41F7">
        <w:rPr>
          <w:bCs/>
        </w:rPr>
        <w:t>.08.2026</w:t>
      </w:r>
    </w:p>
    <w:p w14:paraId="7482818F" w14:textId="77777777" w:rsidR="00015A59" w:rsidRDefault="00015A59" w:rsidP="00015A59">
      <w:pPr>
        <w:jc w:val="both"/>
        <w:rPr>
          <w:bCs/>
          <w:sz w:val="16"/>
          <w:szCs w:val="16"/>
        </w:rPr>
      </w:pPr>
    </w:p>
    <w:p w14:paraId="4DB14C5A" w14:textId="208A87B6" w:rsidR="00015A59" w:rsidRPr="0066213F" w:rsidRDefault="00015A59" w:rsidP="00015A59">
      <w:pPr>
        <w:ind w:firstLine="360"/>
        <w:jc w:val="both"/>
        <w:rPr>
          <w:b/>
        </w:rPr>
      </w:pPr>
      <w:r>
        <w:rPr>
          <w:b/>
        </w:rPr>
        <w:t>Proba scrisă</w:t>
      </w:r>
      <w:r w:rsidRPr="0066213F">
        <w:rPr>
          <w:b/>
        </w:rPr>
        <w:t xml:space="preserve">: </w:t>
      </w:r>
      <w:bookmarkStart w:id="2" w:name="_Hlk234841242"/>
      <w:r w:rsidR="006E41F7">
        <w:rPr>
          <w:b/>
        </w:rPr>
        <w:t>12</w:t>
      </w:r>
      <w:r>
        <w:rPr>
          <w:b/>
        </w:rPr>
        <w:t>.0</w:t>
      </w:r>
      <w:r w:rsidR="006E41F7">
        <w:rPr>
          <w:b/>
        </w:rPr>
        <w:t>8</w:t>
      </w:r>
      <w:r>
        <w:rPr>
          <w:b/>
        </w:rPr>
        <w:t>.202</w:t>
      </w:r>
      <w:r w:rsidR="006E41F7">
        <w:rPr>
          <w:b/>
        </w:rPr>
        <w:t>6</w:t>
      </w:r>
      <w:bookmarkEnd w:id="2"/>
      <w:r>
        <w:rPr>
          <w:b/>
        </w:rPr>
        <w:t>,</w:t>
      </w:r>
      <w:r w:rsidRPr="0066213F">
        <w:rPr>
          <w:b/>
        </w:rPr>
        <w:t xml:space="preserve"> ora </w:t>
      </w:r>
      <w:r>
        <w:rPr>
          <w:b/>
        </w:rPr>
        <w:t>10</w:t>
      </w:r>
      <w:r w:rsidRPr="0066213F">
        <w:rPr>
          <w:b/>
          <w:vertAlign w:val="superscript"/>
        </w:rPr>
        <w:t>00</w:t>
      </w:r>
    </w:p>
    <w:p w14:paraId="25CAE6D9" w14:textId="20C6293C" w:rsidR="00015A59" w:rsidRPr="0066213F" w:rsidRDefault="00015A59" w:rsidP="00015A59">
      <w:pPr>
        <w:ind w:firstLine="360"/>
        <w:jc w:val="both"/>
        <w:rPr>
          <w:bCs/>
        </w:rPr>
      </w:pPr>
      <w:r w:rsidRPr="0066213F">
        <w:rPr>
          <w:bCs/>
        </w:rPr>
        <w:t xml:space="preserve">Dată depunere eventuale contestații: </w:t>
      </w:r>
      <w:r w:rsidR="006E41F7" w:rsidRPr="006E41F7">
        <w:rPr>
          <w:bCs/>
        </w:rPr>
        <w:t>1</w:t>
      </w:r>
      <w:r w:rsidR="006E41F7">
        <w:rPr>
          <w:bCs/>
        </w:rPr>
        <w:t>3</w:t>
      </w:r>
      <w:r w:rsidR="006E41F7" w:rsidRPr="006E41F7">
        <w:rPr>
          <w:bCs/>
        </w:rPr>
        <w:t>.08.2026</w:t>
      </w:r>
    </w:p>
    <w:p w14:paraId="7406D79D" w14:textId="609320D6" w:rsidR="00015A59" w:rsidRPr="0066213F" w:rsidRDefault="00015A59" w:rsidP="00015A59">
      <w:pPr>
        <w:ind w:firstLine="360"/>
        <w:jc w:val="both"/>
        <w:rPr>
          <w:bCs/>
        </w:rPr>
      </w:pPr>
      <w:r w:rsidRPr="0066213F">
        <w:rPr>
          <w:bCs/>
        </w:rPr>
        <w:t xml:space="preserve">Dată răspuns contestații: </w:t>
      </w:r>
      <w:r w:rsidR="006E41F7" w:rsidRPr="006E41F7">
        <w:rPr>
          <w:bCs/>
        </w:rPr>
        <w:t>1</w:t>
      </w:r>
      <w:r w:rsidR="006E41F7">
        <w:rPr>
          <w:bCs/>
        </w:rPr>
        <w:t>4</w:t>
      </w:r>
      <w:r w:rsidR="006E41F7" w:rsidRPr="006E41F7">
        <w:rPr>
          <w:bCs/>
        </w:rPr>
        <w:t>.08.2026</w:t>
      </w:r>
    </w:p>
    <w:p w14:paraId="458A987F" w14:textId="77777777" w:rsidR="00015A59" w:rsidRDefault="00015A59" w:rsidP="00015A59">
      <w:pPr>
        <w:ind w:firstLine="720"/>
        <w:jc w:val="both"/>
        <w:rPr>
          <w:bCs/>
        </w:rPr>
      </w:pPr>
    </w:p>
    <w:p w14:paraId="710920B7" w14:textId="4E7B8008" w:rsidR="00015A59" w:rsidRPr="0066213F" w:rsidRDefault="00015A59" w:rsidP="00015A59">
      <w:pPr>
        <w:ind w:firstLine="360"/>
        <w:jc w:val="both"/>
        <w:rPr>
          <w:b/>
        </w:rPr>
      </w:pPr>
      <w:r>
        <w:rPr>
          <w:b/>
        </w:rPr>
        <w:t>Interviu</w:t>
      </w:r>
      <w:r w:rsidRPr="0066213F">
        <w:rPr>
          <w:b/>
        </w:rPr>
        <w:t xml:space="preserve">: </w:t>
      </w:r>
      <w:r w:rsidR="006E41F7" w:rsidRPr="006E41F7">
        <w:rPr>
          <w:b/>
        </w:rPr>
        <w:t>1</w:t>
      </w:r>
      <w:r w:rsidR="006E41F7">
        <w:rPr>
          <w:b/>
        </w:rPr>
        <w:t>7</w:t>
      </w:r>
      <w:r w:rsidR="006E41F7" w:rsidRPr="006E41F7">
        <w:rPr>
          <w:b/>
        </w:rPr>
        <w:t>.08.2026</w:t>
      </w:r>
      <w:r>
        <w:rPr>
          <w:b/>
        </w:rPr>
        <w:t>,</w:t>
      </w:r>
      <w:r w:rsidRPr="0066213F">
        <w:rPr>
          <w:b/>
        </w:rPr>
        <w:t xml:space="preserve"> ora </w:t>
      </w:r>
      <w:r>
        <w:rPr>
          <w:b/>
        </w:rPr>
        <w:t>10</w:t>
      </w:r>
      <w:r w:rsidRPr="0066213F">
        <w:rPr>
          <w:b/>
          <w:vertAlign w:val="superscript"/>
        </w:rPr>
        <w:t>00</w:t>
      </w:r>
    </w:p>
    <w:p w14:paraId="063911DB" w14:textId="378E9FF5" w:rsidR="00015A59" w:rsidRPr="0066213F" w:rsidRDefault="00015A59" w:rsidP="00015A59">
      <w:pPr>
        <w:ind w:firstLine="360"/>
        <w:jc w:val="both"/>
        <w:rPr>
          <w:bCs/>
        </w:rPr>
      </w:pPr>
      <w:r w:rsidRPr="0066213F">
        <w:rPr>
          <w:bCs/>
        </w:rPr>
        <w:t xml:space="preserve">Dată depunere eventuale contestații: </w:t>
      </w:r>
      <w:r w:rsidR="006E41F7" w:rsidRPr="006E41F7">
        <w:rPr>
          <w:bCs/>
        </w:rPr>
        <w:t>1</w:t>
      </w:r>
      <w:r w:rsidR="006E41F7">
        <w:rPr>
          <w:bCs/>
        </w:rPr>
        <w:t>8</w:t>
      </w:r>
      <w:r w:rsidR="006E41F7" w:rsidRPr="006E41F7">
        <w:rPr>
          <w:bCs/>
        </w:rPr>
        <w:t>.08.2026</w:t>
      </w:r>
    </w:p>
    <w:p w14:paraId="566EBE52" w14:textId="722E1482" w:rsidR="00015A59" w:rsidRPr="0066213F" w:rsidRDefault="00015A59" w:rsidP="00015A59">
      <w:pPr>
        <w:ind w:firstLine="360"/>
        <w:jc w:val="both"/>
        <w:rPr>
          <w:bCs/>
        </w:rPr>
      </w:pPr>
      <w:r w:rsidRPr="0066213F">
        <w:rPr>
          <w:bCs/>
        </w:rPr>
        <w:t xml:space="preserve">Dată răspuns contestații: </w:t>
      </w:r>
      <w:r w:rsidR="006E41F7" w:rsidRPr="006E41F7">
        <w:rPr>
          <w:bCs/>
        </w:rPr>
        <w:t>1</w:t>
      </w:r>
      <w:r w:rsidR="006E41F7">
        <w:rPr>
          <w:bCs/>
        </w:rPr>
        <w:t>9</w:t>
      </w:r>
      <w:r w:rsidR="006E41F7" w:rsidRPr="006E41F7">
        <w:rPr>
          <w:bCs/>
        </w:rPr>
        <w:t>.08.2026</w:t>
      </w:r>
    </w:p>
    <w:p w14:paraId="0110AB6C" w14:textId="616C76AC" w:rsidR="001079EE" w:rsidRPr="0066213F" w:rsidRDefault="001079EE" w:rsidP="001079EE">
      <w:pPr>
        <w:ind w:firstLine="360"/>
        <w:jc w:val="both"/>
        <w:rPr>
          <w:bCs/>
        </w:rPr>
      </w:pPr>
    </w:p>
    <w:bookmarkEnd w:id="1"/>
    <w:p w14:paraId="7D970AAE" w14:textId="2681A262" w:rsidR="001079EE" w:rsidRDefault="001079EE" w:rsidP="00BD0649">
      <w:pPr>
        <w:ind w:firstLine="720"/>
        <w:jc w:val="both"/>
        <w:rPr>
          <w:bCs/>
        </w:rPr>
      </w:pPr>
    </w:p>
    <w:p w14:paraId="29616A8D" w14:textId="47E55879" w:rsidR="00155A2F" w:rsidRPr="00155A2F" w:rsidRDefault="00155A2F" w:rsidP="00BD0649">
      <w:pPr>
        <w:ind w:firstLine="720"/>
        <w:jc w:val="both"/>
        <w:rPr>
          <w:b/>
          <w:bCs/>
        </w:rPr>
      </w:pPr>
      <w:r w:rsidRPr="00155A2F">
        <w:lastRenderedPageBreak/>
        <w:t xml:space="preserve">Actele se vor depune la sediul </w:t>
      </w:r>
      <w:r w:rsidR="00971A1C" w:rsidRPr="00155A2F">
        <w:t>Direcției</w:t>
      </w:r>
      <w:r w:rsidRPr="00155A2F">
        <w:t xml:space="preserve"> Generale Administrative – </w:t>
      </w:r>
      <w:r w:rsidR="00D13BF9">
        <w:t>Serviciul</w:t>
      </w:r>
      <w:r w:rsidRPr="00155A2F">
        <w:t xml:space="preserve"> Resurse Umane, situat în Sibiu, B-dul Victoriei, nr. 10, </w:t>
      </w:r>
      <w:r w:rsidRPr="00155A2F">
        <w:rPr>
          <w:b/>
          <w:bCs/>
        </w:rPr>
        <w:t xml:space="preserve">cel mai târziu până la data de </w:t>
      </w:r>
      <w:r w:rsidR="006E41F7">
        <w:rPr>
          <w:b/>
          <w:bCs/>
        </w:rPr>
        <w:t>31</w:t>
      </w:r>
      <w:r w:rsidR="00DE0937">
        <w:rPr>
          <w:b/>
          <w:bCs/>
        </w:rPr>
        <w:t>.</w:t>
      </w:r>
      <w:r w:rsidR="002B7A28">
        <w:rPr>
          <w:b/>
          <w:bCs/>
        </w:rPr>
        <w:t>0</w:t>
      </w:r>
      <w:r w:rsidR="006E41F7">
        <w:rPr>
          <w:b/>
          <w:bCs/>
        </w:rPr>
        <w:t>7</w:t>
      </w:r>
      <w:r w:rsidR="00DE0937">
        <w:rPr>
          <w:b/>
          <w:bCs/>
        </w:rPr>
        <w:t>.202</w:t>
      </w:r>
      <w:r w:rsidR="002B7A28">
        <w:rPr>
          <w:b/>
          <w:bCs/>
        </w:rPr>
        <w:t>5</w:t>
      </w:r>
      <w:r w:rsidRPr="00155A2F">
        <w:rPr>
          <w:b/>
          <w:bCs/>
        </w:rPr>
        <w:t>, ora 14</w:t>
      </w:r>
      <w:r w:rsidRPr="00155A2F">
        <w:rPr>
          <w:b/>
          <w:bCs/>
          <w:vertAlign w:val="superscript"/>
        </w:rPr>
        <w:t>00</w:t>
      </w:r>
      <w:r w:rsidRPr="00155A2F">
        <w:rPr>
          <w:b/>
          <w:bCs/>
        </w:rPr>
        <w:t>.</w:t>
      </w:r>
    </w:p>
    <w:p w14:paraId="5F7DA132" w14:textId="3232172B" w:rsidR="00971A1C" w:rsidRPr="00F17BB0" w:rsidRDefault="00971A1C" w:rsidP="00BD0649">
      <w:pPr>
        <w:ind w:firstLine="708"/>
        <w:jc w:val="both"/>
        <w:rPr>
          <w:b/>
          <w:bCs/>
        </w:rPr>
      </w:pPr>
      <w:r w:rsidRPr="00F17BB0">
        <w:rPr>
          <w:bCs/>
        </w:rPr>
        <w:t xml:space="preserve">Relații suplimentare: </w:t>
      </w:r>
      <w:r w:rsidR="00D13BF9">
        <w:t>Serviciul</w:t>
      </w:r>
      <w:r w:rsidRPr="00F17BB0">
        <w:t xml:space="preserve"> Resurse Umane,</w:t>
      </w:r>
      <w:r w:rsidRPr="00F17BB0">
        <w:rPr>
          <w:bCs/>
        </w:rPr>
        <w:t xml:space="preserve"> tel. 0269217779, int. 279.</w:t>
      </w:r>
    </w:p>
    <w:p w14:paraId="444C4B5D" w14:textId="77777777" w:rsidR="00971A1C" w:rsidRPr="00155A2F" w:rsidRDefault="00971A1C" w:rsidP="00BD0649">
      <w:pPr>
        <w:pStyle w:val="ListParagraph"/>
        <w:ind w:left="0"/>
        <w:jc w:val="both"/>
      </w:pPr>
    </w:p>
    <w:p w14:paraId="724DEAE4" w14:textId="60683CF7" w:rsidR="00997245" w:rsidRDefault="00997245" w:rsidP="00BD0649">
      <w:pPr>
        <w:jc w:val="center"/>
        <w:rPr>
          <w:b/>
        </w:rPr>
      </w:pPr>
    </w:p>
    <w:p w14:paraId="19F7A8AC" w14:textId="77777777" w:rsidR="00B173E1" w:rsidRDefault="00B173E1" w:rsidP="00BD0649">
      <w:pPr>
        <w:jc w:val="center"/>
        <w:rPr>
          <w:b/>
        </w:rPr>
      </w:pPr>
    </w:p>
    <w:p w14:paraId="52DB27C2" w14:textId="77777777" w:rsidR="00997245" w:rsidRDefault="00997245" w:rsidP="00BD0649">
      <w:pPr>
        <w:jc w:val="center"/>
        <w:rPr>
          <w:b/>
        </w:rPr>
      </w:pPr>
    </w:p>
    <w:p w14:paraId="64139200" w14:textId="323914AE" w:rsidR="00155A2F" w:rsidRPr="00155A2F" w:rsidRDefault="00155A2F" w:rsidP="00BD0649">
      <w:pPr>
        <w:jc w:val="center"/>
        <w:rPr>
          <w:b/>
        </w:rPr>
      </w:pPr>
      <w:r w:rsidRPr="00155A2F">
        <w:rPr>
          <w:b/>
        </w:rPr>
        <w:t>RECTOR,</w:t>
      </w:r>
    </w:p>
    <w:p w14:paraId="5DD4FED0" w14:textId="77777777" w:rsidR="00155A2F" w:rsidRPr="00155A2F" w:rsidRDefault="00155A2F" w:rsidP="00BD0649">
      <w:pPr>
        <w:jc w:val="center"/>
        <w:rPr>
          <w:b/>
        </w:rPr>
      </w:pPr>
    </w:p>
    <w:p w14:paraId="13B60DEE" w14:textId="584E47B3" w:rsidR="00D73B54" w:rsidRPr="00223FE4" w:rsidRDefault="00155A2F" w:rsidP="00223FE4">
      <w:pPr>
        <w:jc w:val="center"/>
        <w:rPr>
          <w:b/>
        </w:rPr>
      </w:pPr>
      <w:r w:rsidRPr="00155A2F">
        <w:rPr>
          <w:b/>
        </w:rPr>
        <w:t>Prof. univ. dr. habil. Sorin RADU</w:t>
      </w:r>
    </w:p>
    <w:sectPr w:rsidR="00D73B54" w:rsidRPr="00223FE4" w:rsidSect="00503192">
      <w:headerReference w:type="default" r:id="rId7"/>
      <w:footerReference w:type="default" r:id="rId8"/>
      <w:pgSz w:w="11907" w:h="16839" w:code="9"/>
      <w:pgMar w:top="720" w:right="850" w:bottom="9" w:left="1418" w:header="0" w:footer="4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8832D" w14:textId="77777777" w:rsidR="00F32812" w:rsidRDefault="00F32812">
      <w:r>
        <w:separator/>
      </w:r>
    </w:p>
  </w:endnote>
  <w:endnote w:type="continuationSeparator" w:id="0">
    <w:p w14:paraId="7B14F42C" w14:textId="77777777" w:rsidR="00F32812" w:rsidRDefault="00F32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 w:name="Calibri">
    <w:panose1 w:val="020F0502020204030204"/>
    <w:charset w:val="00"/>
    <w:family w:val="swiss"/>
    <w:pitch w:val="variable"/>
    <w:sig w:usb0="E4002EFF" w:usb1="C200247B" w:usb2="00000009" w:usb3="00000000" w:csb0="000001FF" w:csb1="00000000"/>
  </w:font>
  <w:font w:name="Quattrocento Sans">
    <w:charset w:val="00"/>
    <w:family w:val="swiss"/>
    <w:pitch w:val="variable"/>
    <w:sig w:usb0="800000BF" w:usb1="4000005B" w:usb2="00000000" w:usb3="00000000" w:csb0="00000001"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Helvetica Narrow">
    <w:altName w:val="Arial Narrow"/>
    <w:charset w:val="00"/>
    <w:family w:val="swiss"/>
    <w:pitch w:val="variable"/>
    <w:sig w:usb0="00000007" w:usb1="00000000" w:usb2="00000000" w:usb3="00000000" w:csb0="00000093"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6B414" w14:textId="2E730380" w:rsidR="00503192" w:rsidRDefault="00503192" w:rsidP="0097130E">
    <w:pPr>
      <w:jc w:val="both"/>
      <w:rPr>
        <w:rFonts w:ascii="Helvetica" w:hAnsi="Helvetica" w:cs="Helvetica"/>
        <w:noProof/>
        <w:color w:val="0B2F63"/>
        <w:sz w:val="20"/>
        <w:szCs w:val="20"/>
      </w:rPr>
    </w:pPr>
    <w:r>
      <w:rPr>
        <w:rFonts w:ascii="Helvetica Narrow" w:hAnsi="Helvetica Narrow"/>
        <w:noProof/>
        <w:color w:val="0B2F63"/>
        <w:sz w:val="26"/>
        <w:szCs w:val="26"/>
      </w:rPr>
      <mc:AlternateContent>
        <mc:Choice Requires="wps">
          <w:drawing>
            <wp:anchor distT="0" distB="0" distL="114300" distR="114300" simplePos="0" relativeHeight="251664384" behindDoc="0" locked="0" layoutInCell="1" allowOverlap="1" wp14:anchorId="0D5A2077" wp14:editId="479612BC">
              <wp:simplePos x="0" y="0"/>
              <wp:positionH relativeFrom="margin">
                <wp:align>left</wp:align>
              </wp:positionH>
              <wp:positionV relativeFrom="paragraph">
                <wp:posOffset>18821</wp:posOffset>
              </wp:positionV>
              <wp:extent cx="6214489"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6214489" cy="0"/>
                      </a:xfrm>
                      <a:prstGeom prst="line">
                        <a:avLst/>
                      </a:prstGeom>
                      <a:noFill/>
                      <a:ln w="12700" cap="flat" cmpd="sng" algn="ctr">
                        <a:solidFill>
                          <a:srgbClr val="4F81BD">
                            <a:lumMod val="75000"/>
                          </a:srgbClr>
                        </a:solidFill>
                        <a:prstDash val="solid"/>
                      </a:ln>
                      <a:effectLst/>
                    </wps:spPr>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747D4829" id="Straight Connector 9" o:spid="_x0000_s1026" style="position:absolute;z-index:251664384;visibility:visible;mso-wrap-style:square;mso-wrap-distance-left:9pt;mso-wrap-distance-top:0;mso-wrap-distance-right:9pt;mso-wrap-distance-bottom:0;mso-position-horizontal:left;mso-position-horizontal-relative:margin;mso-position-vertical:absolute;mso-position-vertical-relative:text" from="0,1.5pt" to="489.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" strokecolor="#376092" strokeweight="1pt">
              <w10:wrap anchorx="margin"/>
            </v:line>
          </w:pict>
        </mc:Fallback>
      </mc:AlternateContent>
    </w:r>
  </w:p>
  <w:p w14:paraId="36364E21" w14:textId="6F88F5CE" w:rsidR="00755F12" w:rsidRPr="00DC0FC9" w:rsidRDefault="00BD0649" w:rsidP="0097130E">
    <w:pPr>
      <w:jc w:val="both"/>
      <w:rPr>
        <w:rFonts w:ascii="Helvetica" w:hAnsi="Helvetica" w:cs="Helvetica"/>
        <w:color w:val="0B2F63"/>
        <w:sz w:val="20"/>
        <w:szCs w:val="20"/>
      </w:rPr>
    </w:pPr>
    <w:r w:rsidRPr="00DC0FC9">
      <w:rPr>
        <w:rFonts w:ascii="Helvetica Narrow" w:hAnsi="Helvetica Narrow"/>
        <w:noProof/>
        <w:sz w:val="20"/>
        <w:szCs w:val="20"/>
      </w:rPr>
      <mc:AlternateContent>
        <mc:Choice Requires="wps">
          <w:drawing>
            <wp:anchor distT="0" distB="0" distL="114300" distR="114300" simplePos="0" relativeHeight="251661312" behindDoc="0" locked="0" layoutInCell="1" allowOverlap="1" wp14:anchorId="76C09629" wp14:editId="5CB935FA">
              <wp:simplePos x="0" y="0"/>
              <wp:positionH relativeFrom="column">
                <wp:posOffset>3213735</wp:posOffset>
              </wp:positionH>
              <wp:positionV relativeFrom="paragraph">
                <wp:posOffset>9525</wp:posOffset>
              </wp:positionV>
              <wp:extent cx="3211830" cy="590550"/>
              <wp:effectExtent l="0" t="1905" r="0" b="0"/>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1830" cy="590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4E2BCC" w14:textId="77777777" w:rsidR="00755F12" w:rsidRPr="00DC0FC9" w:rsidRDefault="00F32812" w:rsidP="001E533D">
                          <w:pPr>
                            <w:jc w:val="right"/>
                            <w:rPr>
                              <w:rFonts w:ascii="Helvetica" w:hAnsi="Helvetica" w:cs="Helvetica"/>
                              <w:color w:val="0B2F63"/>
                              <w:sz w:val="20"/>
                              <w:szCs w:val="20"/>
                            </w:rPr>
                          </w:pPr>
                          <w:r w:rsidRPr="00DC0FC9">
                            <w:rPr>
                              <w:rFonts w:ascii="Helvetica" w:hAnsi="Helvetica" w:cs="Helvetica"/>
                              <w:color w:val="0B2F63"/>
                              <w:sz w:val="20"/>
                              <w:szCs w:val="20"/>
                            </w:rPr>
                            <w:t xml:space="preserve">Tel.: </w:t>
                          </w:r>
                          <w:r w:rsidRPr="00DC0FC9">
                            <w:rPr>
                              <w:rFonts w:ascii="Helvetica" w:hAnsi="Helvetica" w:cs="Helvetica"/>
                              <w:color w:val="0B2F63"/>
                              <w:sz w:val="20"/>
                              <w:szCs w:val="20"/>
                            </w:rPr>
                            <w:t>+40 269 21.77.79, int. 279</w:t>
                          </w:r>
                        </w:p>
                        <w:p w14:paraId="73F2E3D5" w14:textId="77777777" w:rsidR="00755F12" w:rsidRPr="00DC0FC9" w:rsidRDefault="00F32812" w:rsidP="00920649">
                          <w:pPr>
                            <w:jc w:val="center"/>
                            <w:rPr>
                              <w:rFonts w:ascii="Helvetica" w:hAnsi="Helvetica" w:cs="Helvetica"/>
                              <w:color w:val="0B2F63"/>
                              <w:sz w:val="20"/>
                              <w:szCs w:val="20"/>
                            </w:rPr>
                          </w:pPr>
                          <w:r w:rsidRPr="00DC0FC9">
                            <w:rPr>
                              <w:rFonts w:ascii="Helvetica" w:hAnsi="Helvetica" w:cs="Helvetica"/>
                              <w:color w:val="0B2F63"/>
                              <w:sz w:val="20"/>
                              <w:szCs w:val="20"/>
                            </w:rPr>
                            <w:t xml:space="preserve">                           Fax: +40 269 21.42.94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09629" id="_x0000_t202" coordsize="21600,21600" o:spt="202" path="m,l,21600r21600,l21600,xe">
              <v:stroke joinstyle="miter"/>
              <v:path gradientshapeok="t" o:connecttype="rect"/>
            </v:shapetype>
            <v:shape id="Text Box 18" o:spid="_x0000_s1027" type="#_x0000_t202" style="position:absolute;left:0;text-align:left;margin-left:253.05pt;margin-top:.75pt;width:252.9pt;height: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" stroked="f">
              <v:textbox>
                <w:txbxContent>
                  <w:p w14:paraId="0A4E2BCC" w14:textId="77777777" w:rsidR="00755F12" w:rsidRPr="00DC0FC9" w:rsidRDefault="00F32812" w:rsidP="001E533D">
                    <w:pPr>
                      <w:jc w:val="right"/>
                      <w:rPr>
                        <w:rFonts w:ascii="Helvetica" w:hAnsi="Helvetica" w:cs="Helvetica"/>
                        <w:color w:val="0B2F63"/>
                        <w:sz w:val="20"/>
                        <w:szCs w:val="20"/>
                      </w:rPr>
                    </w:pPr>
                    <w:r w:rsidRPr="00DC0FC9">
                      <w:rPr>
                        <w:rFonts w:ascii="Helvetica" w:hAnsi="Helvetica" w:cs="Helvetica"/>
                        <w:color w:val="0B2F63"/>
                        <w:sz w:val="20"/>
                        <w:szCs w:val="20"/>
                      </w:rPr>
                      <w:t xml:space="preserve">Tel.: </w:t>
                    </w:r>
                    <w:r w:rsidRPr="00DC0FC9">
                      <w:rPr>
                        <w:rFonts w:ascii="Helvetica" w:hAnsi="Helvetica" w:cs="Helvetica"/>
                        <w:color w:val="0B2F63"/>
                        <w:sz w:val="20"/>
                        <w:szCs w:val="20"/>
                      </w:rPr>
                      <w:t>+40 269 21.77.79, int. 279</w:t>
                    </w:r>
                  </w:p>
                  <w:p w14:paraId="73F2E3D5" w14:textId="77777777" w:rsidR="00755F12" w:rsidRPr="00DC0FC9" w:rsidRDefault="00F32812" w:rsidP="00920649">
                    <w:pPr>
                      <w:jc w:val="center"/>
                      <w:rPr>
                        <w:rFonts w:ascii="Helvetica" w:hAnsi="Helvetica" w:cs="Helvetica"/>
                        <w:color w:val="0B2F63"/>
                        <w:sz w:val="20"/>
                        <w:szCs w:val="20"/>
                      </w:rPr>
                    </w:pPr>
                    <w:r w:rsidRPr="00DC0FC9">
                      <w:rPr>
                        <w:rFonts w:ascii="Helvetica" w:hAnsi="Helvetica" w:cs="Helvetica"/>
                        <w:color w:val="0B2F63"/>
                        <w:sz w:val="20"/>
                        <w:szCs w:val="20"/>
                      </w:rPr>
                      <w:t xml:space="preserve">                           Fax: +40 269 21.42.94</w:t>
                    </w:r>
                  </w:p>
                </w:txbxContent>
              </v:textbox>
            </v:shape>
          </w:pict>
        </mc:Fallback>
      </mc:AlternateContent>
    </w:r>
    <w:r w:rsidRPr="00DC0FC9">
      <w:rPr>
        <w:rFonts w:ascii="Helvetica" w:hAnsi="Helvetica" w:cs="Helvetica"/>
        <w:noProof/>
        <w:color w:val="0B2F63"/>
        <w:sz w:val="20"/>
        <w:szCs w:val="20"/>
      </w:rPr>
      <mc:AlternateContent>
        <mc:Choice Requires="wps">
          <w:drawing>
            <wp:anchor distT="0" distB="0" distL="114300" distR="114300" simplePos="0" relativeHeight="251659264" behindDoc="0" locked="0" layoutInCell="1" allowOverlap="1" wp14:anchorId="1C042406" wp14:editId="46C15F61">
              <wp:simplePos x="0" y="0"/>
              <wp:positionH relativeFrom="margin">
                <wp:posOffset>2908300</wp:posOffset>
              </wp:positionH>
              <wp:positionV relativeFrom="margin">
                <wp:posOffset>9916795</wp:posOffset>
              </wp:positionV>
              <wp:extent cx="3807460" cy="653415"/>
              <wp:effectExtent l="3175" t="1270" r="0" b="254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7460" cy="653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6A1BD" w14:textId="77777777" w:rsidR="00755F12" w:rsidRPr="001F308F" w:rsidRDefault="00F32812" w:rsidP="003F2D17">
                          <w:pPr>
                            <w:jc w:val="right"/>
                            <w:rPr>
                              <w:rFonts w:ascii="Helvetica Narrow" w:hAnsi="Helvetica Narrow"/>
                              <w:color w:val="0B2F63"/>
                            </w:rPr>
                          </w:pPr>
                          <w:r w:rsidRPr="001F308F">
                            <w:rPr>
                              <w:rFonts w:ascii="Helvetica Narrow" w:hAnsi="Helvetica Narrow"/>
                              <w:color w:val="0B2F63"/>
                            </w:rPr>
                            <w:t xml:space="preserve">Tel.: </w:t>
                          </w:r>
                          <w:r w:rsidRPr="001F308F">
                            <w:rPr>
                              <w:rFonts w:ascii="Helvetica Narrow" w:hAnsi="Helvetica Narrow"/>
                              <w:color w:val="0B2F63"/>
                            </w:rPr>
                            <w:t xml:space="preserve">+40 269 </w:t>
                          </w:r>
                          <w:r>
                            <w:rPr>
                              <w:rFonts w:ascii="Helvetica Narrow" w:hAnsi="Helvetica Narrow"/>
                              <w:color w:val="244061"/>
                            </w:rPr>
                            <w:t>21.56.11</w:t>
                          </w:r>
                        </w:p>
                        <w:p w14:paraId="2B27C081" w14:textId="77777777" w:rsidR="00755F12" w:rsidRPr="00F57737" w:rsidRDefault="00F32812" w:rsidP="003F2D17">
                          <w:pPr>
                            <w:jc w:val="right"/>
                            <w:rPr>
                              <w:rFonts w:ascii="Arial" w:hAnsi="Arial" w:cs="Arial"/>
                              <w:color w:val="0B2F63"/>
                            </w:rPr>
                          </w:pPr>
                          <w:r>
                            <w:rPr>
                              <w:rFonts w:ascii="Helvetica Narrow" w:hAnsi="Helvetica Narrow"/>
                              <w:color w:val="0B2F63"/>
                            </w:rPr>
                            <w:t xml:space="preserve">Fax: +40 269 </w:t>
                          </w:r>
                          <w:r>
                            <w:rPr>
                              <w:rFonts w:ascii="Helvetica Narrow" w:hAnsi="Helvetica Narrow"/>
                              <w:color w:val="244061"/>
                            </w:rPr>
                            <w:t>21.56.11</w:t>
                          </w:r>
                        </w:p>
                        <w:p w14:paraId="2F10DD78" w14:textId="77777777" w:rsidR="00755F12" w:rsidRPr="001F308F" w:rsidRDefault="00F32812" w:rsidP="00E748EE">
                          <w:pPr>
                            <w:jc w:val="right"/>
                            <w:rPr>
                              <w:rFonts w:ascii="Helvetica Narrow" w:hAnsi="Helvetica Narrow"/>
                              <w:color w:val="0B2F63"/>
                            </w:rPr>
                          </w:pPr>
                          <w:r w:rsidRPr="001F308F">
                            <w:rPr>
                              <w:rFonts w:ascii="Helvetica Narrow" w:hAnsi="Helvetica Narrow"/>
                              <w:color w:val="0B2F63"/>
                            </w:rPr>
                            <w:t xml:space="preserve">E-mail: </w:t>
                          </w:r>
                          <w:r>
                            <w:rPr>
                              <w:rFonts w:ascii="Helvetica Narrow" w:hAnsi="Helvetica Narrow"/>
                              <w:color w:val="0B2F63"/>
                            </w:rPr>
                            <w:t>@ulbsibiu.ro</w:t>
                          </w:r>
                          <w:r w:rsidRPr="001F308F">
                            <w:rPr>
                              <w:rFonts w:ascii="Helvetica Narrow" w:hAnsi="Helvetica Narrow"/>
                              <w:color w:val="0B2F63"/>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042406" id="Text Box 10" o:spid="_x0000_s1028" type="#_x0000_t202" style="position:absolute;left:0;text-align:left;margin-left:229pt;margin-top:780.85pt;width:299.8pt;height:51.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" filled="f" stroked="f">
              <v:textbox>
                <w:txbxContent>
                  <w:p w14:paraId="5D76A1BD" w14:textId="77777777" w:rsidR="00755F12" w:rsidRPr="001F308F" w:rsidRDefault="00F32812" w:rsidP="003F2D17">
                    <w:pPr>
                      <w:jc w:val="right"/>
                      <w:rPr>
                        <w:rFonts w:ascii="Helvetica Narrow" w:hAnsi="Helvetica Narrow"/>
                        <w:color w:val="0B2F63"/>
                      </w:rPr>
                    </w:pPr>
                    <w:r w:rsidRPr="001F308F">
                      <w:rPr>
                        <w:rFonts w:ascii="Helvetica Narrow" w:hAnsi="Helvetica Narrow"/>
                        <w:color w:val="0B2F63"/>
                      </w:rPr>
                      <w:t xml:space="preserve">Tel.: </w:t>
                    </w:r>
                    <w:r w:rsidRPr="001F308F">
                      <w:rPr>
                        <w:rFonts w:ascii="Helvetica Narrow" w:hAnsi="Helvetica Narrow"/>
                        <w:color w:val="0B2F63"/>
                      </w:rPr>
                      <w:t xml:space="preserve">+40 269 </w:t>
                    </w:r>
                    <w:r>
                      <w:rPr>
                        <w:rFonts w:ascii="Helvetica Narrow" w:hAnsi="Helvetica Narrow"/>
                        <w:color w:val="244061"/>
                      </w:rPr>
                      <w:t>21.56.11</w:t>
                    </w:r>
                  </w:p>
                  <w:p w14:paraId="2B27C081" w14:textId="77777777" w:rsidR="00755F12" w:rsidRPr="00F57737" w:rsidRDefault="00F32812" w:rsidP="003F2D17">
                    <w:pPr>
                      <w:jc w:val="right"/>
                      <w:rPr>
                        <w:rFonts w:ascii="Arial" w:hAnsi="Arial" w:cs="Arial"/>
                        <w:color w:val="0B2F63"/>
                      </w:rPr>
                    </w:pPr>
                    <w:r>
                      <w:rPr>
                        <w:rFonts w:ascii="Helvetica Narrow" w:hAnsi="Helvetica Narrow"/>
                        <w:color w:val="0B2F63"/>
                      </w:rPr>
                      <w:t xml:space="preserve">Fax: +40 269 </w:t>
                    </w:r>
                    <w:r>
                      <w:rPr>
                        <w:rFonts w:ascii="Helvetica Narrow" w:hAnsi="Helvetica Narrow"/>
                        <w:color w:val="244061"/>
                      </w:rPr>
                      <w:t>21.56.11</w:t>
                    </w:r>
                  </w:p>
                  <w:p w14:paraId="2F10DD78" w14:textId="77777777" w:rsidR="00755F12" w:rsidRPr="001F308F" w:rsidRDefault="00F32812" w:rsidP="00E748EE">
                    <w:pPr>
                      <w:jc w:val="right"/>
                      <w:rPr>
                        <w:rFonts w:ascii="Helvetica Narrow" w:hAnsi="Helvetica Narrow"/>
                        <w:color w:val="0B2F63"/>
                      </w:rPr>
                    </w:pPr>
                    <w:r w:rsidRPr="001F308F">
                      <w:rPr>
                        <w:rFonts w:ascii="Helvetica Narrow" w:hAnsi="Helvetica Narrow"/>
                        <w:color w:val="0B2F63"/>
                      </w:rPr>
                      <w:t xml:space="preserve">E-mail: </w:t>
                    </w:r>
                    <w:r>
                      <w:rPr>
                        <w:rFonts w:ascii="Helvetica Narrow" w:hAnsi="Helvetica Narrow"/>
                        <w:color w:val="0B2F63"/>
                      </w:rPr>
                      <w:t>@ulbsibiu.ro</w:t>
                    </w:r>
                    <w:r w:rsidRPr="001F308F">
                      <w:rPr>
                        <w:rFonts w:ascii="Helvetica Narrow" w:hAnsi="Helvetica Narrow"/>
                        <w:color w:val="0B2F63"/>
                      </w:rPr>
                      <w:t xml:space="preserve"> </w:t>
                    </w:r>
                  </w:p>
                </w:txbxContent>
              </v:textbox>
              <w10:wrap type="square" anchorx="margin" anchory="margin"/>
            </v:shape>
          </w:pict>
        </mc:Fallback>
      </mc:AlternateContent>
    </w:r>
    <w:r w:rsidRPr="00DC0FC9">
      <w:rPr>
        <w:rFonts w:ascii="Helvetica" w:hAnsi="Helvetica" w:cs="Helvetica"/>
        <w:noProof/>
        <w:color w:val="0B2F63"/>
        <w:sz w:val="20"/>
        <w:szCs w:val="20"/>
      </w:rPr>
      <w:t>Bd. Victoriei Nr. 10</w:t>
    </w:r>
    <w:r w:rsidRPr="00DC0FC9">
      <w:rPr>
        <w:rFonts w:ascii="Helvetica" w:hAnsi="Helvetica" w:cs="Helvetica"/>
        <w:color w:val="0B2F63"/>
        <w:sz w:val="20"/>
        <w:szCs w:val="20"/>
      </w:rPr>
      <w:t xml:space="preserve"> </w:t>
    </w:r>
  </w:p>
  <w:p w14:paraId="5C600D38" w14:textId="251B8C30" w:rsidR="00755F12" w:rsidRPr="00DC0FC9" w:rsidRDefault="00F32812" w:rsidP="0097130E">
    <w:pPr>
      <w:pStyle w:val="Footer"/>
      <w:tabs>
        <w:tab w:val="right" w:pos="9540"/>
      </w:tabs>
      <w:rPr>
        <w:rFonts w:ascii="Helvetica" w:hAnsi="Helvetica" w:cs="Helvetica"/>
        <w:noProof/>
        <w:color w:val="0B2F63"/>
        <w:sz w:val="20"/>
        <w:szCs w:val="20"/>
      </w:rPr>
    </w:pPr>
    <w:r w:rsidRPr="00DC0FC9">
      <w:rPr>
        <w:rFonts w:ascii="Helvetica" w:hAnsi="Helvetica" w:cs="Helvetica"/>
        <w:noProof/>
        <w:color w:val="0B2F63"/>
        <w:sz w:val="20"/>
        <w:szCs w:val="20"/>
      </w:rPr>
      <w:t>550024, Sibiu, România</w:t>
    </w:r>
  </w:p>
  <w:p w14:paraId="6BE81740" w14:textId="6F900231" w:rsidR="00755F12" w:rsidRPr="00DC0FC9" w:rsidRDefault="00F32812" w:rsidP="0097130E">
    <w:pPr>
      <w:pStyle w:val="Footer"/>
      <w:tabs>
        <w:tab w:val="clear" w:pos="9360"/>
        <w:tab w:val="right" w:pos="9540"/>
      </w:tabs>
      <w:rPr>
        <w:rFonts w:ascii="Helvetica" w:hAnsi="Helvetica" w:cs="Helvetica"/>
        <w:b/>
        <w:color w:val="0B2F63"/>
        <w:sz w:val="20"/>
        <w:szCs w:val="20"/>
      </w:rPr>
    </w:pPr>
    <w:r w:rsidRPr="00DC0FC9">
      <w:rPr>
        <w:rFonts w:ascii="Helvetica" w:hAnsi="Helvetica" w:cs="Helvetica"/>
        <w:b/>
        <w:noProof/>
        <w:color w:val="0B2F63"/>
        <w:sz w:val="20"/>
        <w:szCs w:val="20"/>
      </w:rPr>
      <w:t>www.ulbsibiu.ro</w:t>
    </w:r>
  </w:p>
  <w:p w14:paraId="41D0E065" w14:textId="7285A6DA" w:rsidR="00755F12" w:rsidRPr="001F308F" w:rsidRDefault="00755F12" w:rsidP="0097130E">
    <w:pPr>
      <w:jc w:val="both"/>
      <w:rPr>
        <w:rFonts w:ascii="Helvetica Narrow" w:hAnsi="Helvetica Narrow"/>
        <w:b/>
        <w:color w:val="17365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D36C9" w14:textId="77777777" w:rsidR="00F32812" w:rsidRDefault="00F32812">
      <w:r>
        <w:separator/>
      </w:r>
    </w:p>
  </w:footnote>
  <w:footnote w:type="continuationSeparator" w:id="0">
    <w:p w14:paraId="439E6BFE" w14:textId="77777777" w:rsidR="00F32812" w:rsidRDefault="00F32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3B959" w14:textId="77777777" w:rsidR="00755F12" w:rsidRDefault="00755F12" w:rsidP="00FA5219">
    <w:pPr>
      <w:jc w:val="right"/>
      <w:rPr>
        <w:rFonts w:ascii="Helvetica Narrow" w:hAnsi="Helvetica Narrow"/>
        <w:b/>
        <w:color w:val="244061"/>
        <w:sz w:val="26"/>
        <w:szCs w:val="26"/>
      </w:rPr>
    </w:pPr>
  </w:p>
  <w:p w14:paraId="33CA767B" w14:textId="77777777" w:rsidR="00755F12" w:rsidRDefault="00755F12" w:rsidP="00FA5219">
    <w:pPr>
      <w:jc w:val="right"/>
      <w:rPr>
        <w:rFonts w:ascii="Helvetica Narrow" w:hAnsi="Helvetica Narrow"/>
        <w:b/>
        <w:color w:val="244061"/>
        <w:sz w:val="26"/>
        <w:szCs w:val="26"/>
      </w:rPr>
    </w:pPr>
  </w:p>
  <w:p w14:paraId="79301CC7" w14:textId="77777777" w:rsidR="00755F12" w:rsidRPr="00FA5219" w:rsidRDefault="00F32812" w:rsidP="004B34DA">
    <w:pPr>
      <w:rPr>
        <w:rFonts w:ascii="Helvetica Narrow" w:hAnsi="Helvetica Narrow" w:cs="Arial"/>
        <w:b/>
        <w:color w:val="0B2F63"/>
        <w:sz w:val="26"/>
        <w:szCs w:val="26"/>
      </w:rPr>
    </w:pPr>
    <w:r>
      <w:rPr>
        <w:noProof/>
      </w:rPr>
      <mc:AlternateContent>
        <mc:Choice Requires="wps">
          <w:drawing>
            <wp:anchor distT="0" distB="0" distL="114300" distR="114300" simplePos="0" relativeHeight="251660288" behindDoc="0" locked="0" layoutInCell="1" allowOverlap="1" wp14:anchorId="1E2A9E0C" wp14:editId="63FDEAC7">
              <wp:simplePos x="0" y="0"/>
              <wp:positionH relativeFrom="column">
                <wp:posOffset>2312035</wp:posOffset>
              </wp:positionH>
              <wp:positionV relativeFrom="paragraph">
                <wp:posOffset>10160</wp:posOffset>
              </wp:positionV>
              <wp:extent cx="3879850" cy="862330"/>
              <wp:effectExtent l="0" t="635" r="0" b="3810"/>
              <wp:wrapNone/>
              <wp:docPr id="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0" cy="862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5B0D72" w14:textId="787EAF85" w:rsidR="00755F12" w:rsidRPr="00D9263B" w:rsidRDefault="00F32812" w:rsidP="00920649">
                          <w:pPr>
                            <w:rPr>
                              <w:rFonts w:ascii="Helvetica" w:hAnsi="Helvetica" w:cs="Helvetica"/>
                              <w:b/>
                              <w:color w:val="0B2F63"/>
                            </w:rPr>
                          </w:pPr>
                          <w:r>
                            <w:rPr>
                              <w:rFonts w:ascii="Helvetica" w:hAnsi="Helvetica" w:cs="Helvetica"/>
                              <w:b/>
                              <w:color w:val="0B2F63"/>
                            </w:rPr>
                            <w:t xml:space="preserve">                             </w:t>
                          </w:r>
                          <w:r w:rsidR="00B22099">
                            <w:rPr>
                              <w:rFonts w:ascii="Helvetica" w:hAnsi="Helvetica" w:cs="Helvetica"/>
                              <w:b/>
                              <w:color w:val="0B2F63"/>
                            </w:rPr>
                            <w:t xml:space="preserve"> </w:t>
                          </w:r>
                          <w:r w:rsidRPr="00D9263B">
                            <w:rPr>
                              <w:rFonts w:ascii="Helvetica" w:hAnsi="Helvetica" w:cs="Helvetica"/>
                              <w:b/>
                              <w:color w:val="0B2F63"/>
                            </w:rPr>
                            <w:t>Ministerul Educa</w:t>
                          </w:r>
                          <w:r>
                            <w:rPr>
                              <w:rFonts w:ascii="Helvetica" w:hAnsi="Helvetica" w:cs="Helvetica"/>
                              <w:b/>
                              <w:color w:val="0B2F63"/>
                            </w:rPr>
                            <w:t>ţiei</w:t>
                          </w:r>
                          <w:r w:rsidR="00B22099">
                            <w:rPr>
                              <w:rFonts w:ascii="Helvetica" w:hAnsi="Helvetica" w:cs="Helvetica"/>
                              <w:b/>
                              <w:color w:val="0B2F63"/>
                            </w:rPr>
                            <w:t xml:space="preserve"> și Cercetării</w:t>
                          </w:r>
                        </w:p>
                        <w:p w14:paraId="7B1FC7B8" w14:textId="77777777" w:rsidR="00755F12" w:rsidRPr="00D9263B" w:rsidRDefault="00F32812" w:rsidP="00D653ED">
                          <w:pPr>
                            <w:ind w:left="2880" w:hanging="1746"/>
                            <w:jc w:val="right"/>
                            <w:rPr>
                              <w:rFonts w:ascii="Helvetica" w:hAnsi="Helvetica" w:cs="Helvetica"/>
                              <w:color w:val="0B2F63"/>
                            </w:rPr>
                          </w:pPr>
                          <w:r w:rsidRPr="00D9263B">
                            <w:rPr>
                              <w:rFonts w:ascii="Helvetica" w:hAnsi="Helvetica" w:cs="Helvetica"/>
                              <w:color w:val="0B2F63"/>
                            </w:rPr>
                            <w:t xml:space="preserve"> Universitatea “Lucian Blaga” din Sibiu</w:t>
                          </w:r>
                        </w:p>
                        <w:p w14:paraId="0D3DE10C" w14:textId="77777777" w:rsidR="00755F12" w:rsidRDefault="00755F12" w:rsidP="00D653ED">
                          <w:pPr>
                            <w:ind w:left="2880" w:hanging="1746"/>
                            <w:jc w:val="right"/>
                            <w:rPr>
                              <w:rFonts w:ascii="Helvetica" w:hAnsi="Helvetica" w:cs="Helvetica"/>
                              <w:color w:val="0B2F63"/>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2A9E0C" id="_x0000_t202" coordsize="21600,21600" o:spt="202" path="m,l,21600r21600,l21600,xe">
              <v:stroke joinstyle="miter"/>
              <v:path gradientshapeok="t" o:connecttype="rect"/>
            </v:shapetype>
            <v:shape id="Text Box 16" o:spid="_x0000_s1026" type="#_x0000_t202" style="position:absolute;margin-left:182.05pt;margin-top:.8pt;width:305.5pt;height:6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" filled="f" stroked="f">
              <v:textbox>
                <w:txbxContent>
                  <w:p w14:paraId="775B0D72" w14:textId="787EAF85" w:rsidR="00755F12" w:rsidRPr="00D9263B" w:rsidRDefault="00F32812" w:rsidP="00920649">
                    <w:pPr>
                      <w:rPr>
                        <w:rFonts w:ascii="Helvetica" w:hAnsi="Helvetica" w:cs="Helvetica"/>
                        <w:b/>
                        <w:color w:val="0B2F63"/>
                      </w:rPr>
                    </w:pPr>
                    <w:r>
                      <w:rPr>
                        <w:rFonts w:ascii="Helvetica" w:hAnsi="Helvetica" w:cs="Helvetica"/>
                        <w:b/>
                        <w:color w:val="0B2F63"/>
                      </w:rPr>
                      <w:t xml:space="preserve">                             </w:t>
                    </w:r>
                    <w:r w:rsidR="00B22099">
                      <w:rPr>
                        <w:rFonts w:ascii="Helvetica" w:hAnsi="Helvetica" w:cs="Helvetica"/>
                        <w:b/>
                        <w:color w:val="0B2F63"/>
                      </w:rPr>
                      <w:t xml:space="preserve"> </w:t>
                    </w:r>
                    <w:r w:rsidRPr="00D9263B">
                      <w:rPr>
                        <w:rFonts w:ascii="Helvetica" w:hAnsi="Helvetica" w:cs="Helvetica"/>
                        <w:b/>
                        <w:color w:val="0B2F63"/>
                      </w:rPr>
                      <w:t>Ministerul Educa</w:t>
                    </w:r>
                    <w:r>
                      <w:rPr>
                        <w:rFonts w:ascii="Helvetica" w:hAnsi="Helvetica" w:cs="Helvetica"/>
                        <w:b/>
                        <w:color w:val="0B2F63"/>
                      </w:rPr>
                      <w:t>ţiei</w:t>
                    </w:r>
                    <w:r w:rsidR="00B22099">
                      <w:rPr>
                        <w:rFonts w:ascii="Helvetica" w:hAnsi="Helvetica" w:cs="Helvetica"/>
                        <w:b/>
                        <w:color w:val="0B2F63"/>
                      </w:rPr>
                      <w:t xml:space="preserve"> și Cercetării</w:t>
                    </w:r>
                  </w:p>
                  <w:p w14:paraId="7B1FC7B8" w14:textId="77777777" w:rsidR="00755F12" w:rsidRPr="00D9263B" w:rsidRDefault="00F32812" w:rsidP="00D653ED">
                    <w:pPr>
                      <w:ind w:left="2880" w:hanging="1746"/>
                      <w:jc w:val="right"/>
                      <w:rPr>
                        <w:rFonts w:ascii="Helvetica" w:hAnsi="Helvetica" w:cs="Helvetica"/>
                        <w:color w:val="0B2F63"/>
                      </w:rPr>
                    </w:pPr>
                    <w:r w:rsidRPr="00D9263B">
                      <w:rPr>
                        <w:rFonts w:ascii="Helvetica" w:hAnsi="Helvetica" w:cs="Helvetica"/>
                        <w:color w:val="0B2F63"/>
                      </w:rPr>
                      <w:t xml:space="preserve"> Universitatea “Lucian Blaga” din Sibiu</w:t>
                    </w:r>
                  </w:p>
                  <w:p w14:paraId="0D3DE10C" w14:textId="77777777" w:rsidR="00755F12" w:rsidRDefault="00755F12" w:rsidP="00D653ED">
                    <w:pPr>
                      <w:ind w:left="2880" w:hanging="1746"/>
                      <w:jc w:val="right"/>
                      <w:rPr>
                        <w:rFonts w:ascii="Helvetica" w:hAnsi="Helvetica" w:cs="Helvetica"/>
                        <w:color w:val="0B2F63"/>
                      </w:rPr>
                    </w:pPr>
                  </w:p>
                </w:txbxContent>
              </v:textbox>
            </v:shape>
          </w:pict>
        </mc:Fallback>
      </mc:AlternateContent>
    </w:r>
    <w:r>
      <w:rPr>
        <w:rFonts w:ascii="Helvetica Narrow" w:hAnsi="Helvetica Narrow" w:cs="Arial"/>
        <w:b/>
        <w:noProof/>
        <w:color w:val="0B2F63"/>
        <w:sz w:val="26"/>
        <w:szCs w:val="26"/>
      </w:rPr>
      <w:drawing>
        <wp:inline distT="0" distB="0" distL="0" distR="0" wp14:anchorId="1F24CBE1" wp14:editId="61AE4CAE">
          <wp:extent cx="2105025" cy="609600"/>
          <wp:effectExtent l="0" t="0" r="9525" b="0"/>
          <wp:docPr id="8" name="Picture 8" descr="LOGO-NOU_2020_coli an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NOU_2020_coli ant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609600"/>
                  </a:xfrm>
                  <a:prstGeom prst="rect">
                    <a:avLst/>
                  </a:prstGeom>
                  <a:noFill/>
                  <a:ln>
                    <a:noFill/>
                  </a:ln>
                </pic:spPr>
              </pic:pic>
            </a:graphicData>
          </a:graphic>
        </wp:inline>
      </w:drawing>
    </w:r>
  </w:p>
  <w:p w14:paraId="45CD052A" w14:textId="471E5A3E" w:rsidR="00755F12" w:rsidRPr="00FA5219" w:rsidRDefault="00503192" w:rsidP="00E748EE">
    <w:pPr>
      <w:ind w:left="2880" w:firstLine="720"/>
      <w:jc w:val="right"/>
      <w:rPr>
        <w:rFonts w:ascii="Helvetica Narrow" w:hAnsi="Helvetica Narrow"/>
        <w:color w:val="0B2F63"/>
        <w:sz w:val="26"/>
        <w:szCs w:val="26"/>
      </w:rPr>
    </w:pPr>
    <w:r>
      <w:rPr>
        <w:rFonts w:ascii="Helvetica Narrow" w:hAnsi="Helvetica Narrow"/>
        <w:noProof/>
        <w:color w:val="0B2F63"/>
        <w:sz w:val="26"/>
        <w:szCs w:val="26"/>
      </w:rPr>
      <mc:AlternateContent>
        <mc:Choice Requires="wps">
          <w:drawing>
            <wp:anchor distT="0" distB="0" distL="114300" distR="114300" simplePos="0" relativeHeight="251662336" behindDoc="0" locked="0" layoutInCell="1" allowOverlap="1" wp14:anchorId="7278D5AF" wp14:editId="31C96F75">
              <wp:simplePos x="0" y="0"/>
              <wp:positionH relativeFrom="column">
                <wp:posOffset>-24942</wp:posOffset>
              </wp:positionH>
              <wp:positionV relativeFrom="paragraph">
                <wp:posOffset>168896</wp:posOffset>
              </wp:positionV>
              <wp:extent cx="6214489"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214489" cy="0"/>
                      </a:xfrm>
                      <a:prstGeom prst="line">
                        <a:avLst/>
                      </a:prstGeom>
                      <a:ln w="12700">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3C53F3EF"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95pt,13.3pt" to="487.4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" strokecolor="#365f91 [2404]" strokeweight="1pt"/>
          </w:pict>
        </mc:Fallback>
      </mc:AlternateContent>
    </w:r>
  </w:p>
  <w:p w14:paraId="654BF44C" w14:textId="6B8766DC" w:rsidR="00755F12" w:rsidRPr="00355381" w:rsidRDefault="00755F12" w:rsidP="00920649">
    <w:pPr>
      <w:jc w:val="both"/>
      <w:rPr>
        <w:color w:val="0B2F63"/>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9"/>
    <w:lvl w:ilvl="0">
      <w:numFmt w:val="bullet"/>
      <w:lvlText w:val="-"/>
      <w:lvlJc w:val="left"/>
      <w:pPr>
        <w:tabs>
          <w:tab w:val="num" w:pos="720"/>
        </w:tabs>
        <w:ind w:left="720" w:hanging="360"/>
      </w:pPr>
      <w:rPr>
        <w:rFonts w:ascii="Times New Roman" w:hAnsi="Times New Roman" w:cs="Times New Roman" w:hint="default"/>
        <w:sz w:val="22"/>
      </w:rPr>
    </w:lvl>
  </w:abstractNum>
  <w:abstractNum w:abstractNumId="1" w15:restartNumberingAfterBreak="0">
    <w:nsid w:val="001728B5"/>
    <w:multiLevelType w:val="hybridMultilevel"/>
    <w:tmpl w:val="97C04B42"/>
    <w:lvl w:ilvl="0" w:tplc="219E1F34">
      <w:numFmt w:val="bullet"/>
      <w:lvlText w:val="-"/>
      <w:lvlJc w:val="left"/>
      <w:pPr>
        <w:tabs>
          <w:tab w:val="num" w:pos="720"/>
        </w:tabs>
        <w:ind w:left="720" w:hanging="360"/>
      </w:pPr>
      <w:rPr>
        <w:rFonts w:ascii="Times New Roman" w:eastAsia="Times New Roman" w:hAnsi="Times New Roman" w:cs="Times New Roman" w:hint="default"/>
      </w:rPr>
    </w:lvl>
    <w:lvl w:ilvl="1" w:tplc="94FE7980">
      <w:start w:val="2"/>
      <w:numFmt w:val="bullet"/>
      <w:lvlText w:val=""/>
      <w:lvlJc w:val="left"/>
      <w:pPr>
        <w:tabs>
          <w:tab w:val="num" w:pos="1364"/>
        </w:tabs>
        <w:ind w:left="513" w:firstLine="567"/>
      </w:pPr>
      <w:rPr>
        <w:rFonts w:ascii="Symbol" w:hAnsi="Symbol"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8530D7"/>
    <w:multiLevelType w:val="hybridMultilevel"/>
    <w:tmpl w:val="37ECB14C"/>
    <w:lvl w:ilvl="0" w:tplc="BA40D4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161D6"/>
    <w:multiLevelType w:val="multilevel"/>
    <w:tmpl w:val="55169E84"/>
    <w:lvl w:ilvl="0">
      <w:start w:val="1"/>
      <w:numFmt w:val="decimal"/>
      <w:lvlText w:val="%1"/>
      <w:lvlJc w:val="left"/>
      <w:pPr>
        <w:ind w:left="360" w:hanging="360"/>
      </w:pPr>
      <w:rPr>
        <w:rFonts w:ascii="Arial" w:eastAsia="Arial" w:hAnsi="Arial" w:cs="Arial"/>
        <w:b w:val="0"/>
        <w:i/>
        <w:strike w:val="0"/>
        <w:color w:val="000000"/>
        <w:sz w:val="22"/>
        <w:szCs w:val="22"/>
        <w:u w:val="none"/>
        <w:shd w:val="clear" w:color="auto" w:fill="auto"/>
        <w:vertAlign w:val="baseline"/>
      </w:rPr>
    </w:lvl>
    <w:lvl w:ilvl="1">
      <w:start w:val="1"/>
      <w:numFmt w:val="lowerLetter"/>
      <w:lvlText w:val="%2."/>
      <w:lvlJc w:val="left"/>
      <w:pPr>
        <w:ind w:left="1440" w:hanging="1440"/>
      </w:pPr>
      <w:rPr>
        <w:rFonts w:ascii="Arial" w:eastAsia="Arial" w:hAnsi="Arial" w:cs="Arial"/>
        <w:b w:val="0"/>
        <w:i/>
        <w:strike w:val="0"/>
        <w:color w:val="000000"/>
        <w:sz w:val="22"/>
        <w:szCs w:val="22"/>
        <w:u w:val="none"/>
        <w:shd w:val="clear" w:color="auto" w:fill="auto"/>
        <w:vertAlign w:val="baseline"/>
      </w:rPr>
    </w:lvl>
    <w:lvl w:ilvl="2">
      <w:start w:val="1"/>
      <w:numFmt w:val="lowerRoman"/>
      <w:lvlText w:val="%3"/>
      <w:lvlJc w:val="left"/>
      <w:pPr>
        <w:ind w:left="1498" w:hanging="1498"/>
      </w:pPr>
      <w:rPr>
        <w:rFonts w:ascii="Arial" w:eastAsia="Arial" w:hAnsi="Arial" w:cs="Arial"/>
        <w:b w:val="0"/>
        <w:i/>
        <w:strike w:val="0"/>
        <w:color w:val="000000"/>
        <w:sz w:val="22"/>
        <w:szCs w:val="22"/>
        <w:u w:val="none"/>
        <w:shd w:val="clear" w:color="auto" w:fill="auto"/>
        <w:vertAlign w:val="baseline"/>
      </w:rPr>
    </w:lvl>
    <w:lvl w:ilvl="3">
      <w:start w:val="1"/>
      <w:numFmt w:val="decimal"/>
      <w:lvlText w:val="%4"/>
      <w:lvlJc w:val="left"/>
      <w:pPr>
        <w:ind w:left="2218" w:hanging="2218"/>
      </w:pPr>
      <w:rPr>
        <w:rFonts w:ascii="Arial" w:eastAsia="Arial" w:hAnsi="Arial" w:cs="Arial"/>
        <w:b w:val="0"/>
        <w:i/>
        <w:strike w:val="0"/>
        <w:color w:val="000000"/>
        <w:sz w:val="22"/>
        <w:szCs w:val="22"/>
        <w:u w:val="none"/>
        <w:shd w:val="clear" w:color="auto" w:fill="auto"/>
        <w:vertAlign w:val="baseline"/>
      </w:rPr>
    </w:lvl>
    <w:lvl w:ilvl="4">
      <w:start w:val="1"/>
      <w:numFmt w:val="lowerLetter"/>
      <w:lvlText w:val="%5"/>
      <w:lvlJc w:val="left"/>
      <w:pPr>
        <w:ind w:left="2938" w:hanging="2938"/>
      </w:pPr>
      <w:rPr>
        <w:rFonts w:ascii="Arial" w:eastAsia="Arial" w:hAnsi="Arial" w:cs="Arial"/>
        <w:b w:val="0"/>
        <w:i/>
        <w:strike w:val="0"/>
        <w:color w:val="000000"/>
        <w:sz w:val="22"/>
        <w:szCs w:val="22"/>
        <w:u w:val="none"/>
        <w:shd w:val="clear" w:color="auto" w:fill="auto"/>
        <w:vertAlign w:val="baseline"/>
      </w:rPr>
    </w:lvl>
    <w:lvl w:ilvl="5">
      <w:start w:val="1"/>
      <w:numFmt w:val="lowerRoman"/>
      <w:lvlText w:val="%6"/>
      <w:lvlJc w:val="left"/>
      <w:pPr>
        <w:ind w:left="3658" w:hanging="3658"/>
      </w:pPr>
      <w:rPr>
        <w:rFonts w:ascii="Arial" w:eastAsia="Arial" w:hAnsi="Arial" w:cs="Arial"/>
        <w:b w:val="0"/>
        <w:i/>
        <w:strike w:val="0"/>
        <w:color w:val="000000"/>
        <w:sz w:val="22"/>
        <w:szCs w:val="22"/>
        <w:u w:val="none"/>
        <w:shd w:val="clear" w:color="auto" w:fill="auto"/>
        <w:vertAlign w:val="baseline"/>
      </w:rPr>
    </w:lvl>
    <w:lvl w:ilvl="6">
      <w:start w:val="1"/>
      <w:numFmt w:val="decimal"/>
      <w:lvlText w:val="%7"/>
      <w:lvlJc w:val="left"/>
      <w:pPr>
        <w:ind w:left="4378" w:hanging="4378"/>
      </w:pPr>
      <w:rPr>
        <w:rFonts w:ascii="Arial" w:eastAsia="Arial" w:hAnsi="Arial" w:cs="Arial"/>
        <w:b w:val="0"/>
        <w:i/>
        <w:strike w:val="0"/>
        <w:color w:val="000000"/>
        <w:sz w:val="22"/>
        <w:szCs w:val="22"/>
        <w:u w:val="none"/>
        <w:shd w:val="clear" w:color="auto" w:fill="auto"/>
        <w:vertAlign w:val="baseline"/>
      </w:rPr>
    </w:lvl>
    <w:lvl w:ilvl="7">
      <w:start w:val="1"/>
      <w:numFmt w:val="lowerLetter"/>
      <w:lvlText w:val="%8"/>
      <w:lvlJc w:val="left"/>
      <w:pPr>
        <w:ind w:left="5098" w:hanging="5098"/>
      </w:pPr>
      <w:rPr>
        <w:rFonts w:ascii="Arial" w:eastAsia="Arial" w:hAnsi="Arial" w:cs="Arial"/>
        <w:b w:val="0"/>
        <w:i/>
        <w:strike w:val="0"/>
        <w:color w:val="000000"/>
        <w:sz w:val="22"/>
        <w:szCs w:val="22"/>
        <w:u w:val="none"/>
        <w:shd w:val="clear" w:color="auto" w:fill="auto"/>
        <w:vertAlign w:val="baseline"/>
      </w:rPr>
    </w:lvl>
    <w:lvl w:ilvl="8">
      <w:start w:val="1"/>
      <w:numFmt w:val="lowerRoman"/>
      <w:lvlText w:val="%9"/>
      <w:lvlJc w:val="left"/>
      <w:pPr>
        <w:ind w:left="5818" w:hanging="5818"/>
      </w:pPr>
      <w:rPr>
        <w:rFonts w:ascii="Arial" w:eastAsia="Arial" w:hAnsi="Arial" w:cs="Arial"/>
        <w:b w:val="0"/>
        <w:i/>
        <w:strike w:val="0"/>
        <w:color w:val="000000"/>
        <w:sz w:val="22"/>
        <w:szCs w:val="22"/>
        <w:u w:val="none"/>
        <w:shd w:val="clear" w:color="auto" w:fill="auto"/>
        <w:vertAlign w:val="baseline"/>
      </w:rPr>
    </w:lvl>
  </w:abstractNum>
  <w:abstractNum w:abstractNumId="4" w15:restartNumberingAfterBreak="0">
    <w:nsid w:val="0B6C644B"/>
    <w:multiLevelType w:val="hybridMultilevel"/>
    <w:tmpl w:val="2F88CEB8"/>
    <w:lvl w:ilvl="0" w:tplc="2388996C">
      <w:start w:val="2"/>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6877B7"/>
    <w:multiLevelType w:val="hybridMultilevel"/>
    <w:tmpl w:val="025E3E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142530"/>
    <w:multiLevelType w:val="hybridMultilevel"/>
    <w:tmpl w:val="DD30040C"/>
    <w:lvl w:ilvl="0" w:tplc="94FE7980">
      <w:start w:val="2"/>
      <w:numFmt w:val="bullet"/>
      <w:lvlText w:val=""/>
      <w:lvlJc w:val="left"/>
      <w:pPr>
        <w:tabs>
          <w:tab w:val="num" w:pos="644"/>
        </w:tabs>
        <w:ind w:left="-207" w:firstLine="567"/>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45021A"/>
    <w:multiLevelType w:val="hybridMultilevel"/>
    <w:tmpl w:val="8C503DA2"/>
    <w:lvl w:ilvl="0" w:tplc="94FE7980">
      <w:start w:val="2"/>
      <w:numFmt w:val="bullet"/>
      <w:lvlText w:val=""/>
      <w:lvlJc w:val="left"/>
      <w:pPr>
        <w:tabs>
          <w:tab w:val="num" w:pos="644"/>
        </w:tabs>
        <w:ind w:left="-207" w:firstLine="567"/>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EA0642"/>
    <w:multiLevelType w:val="hybridMultilevel"/>
    <w:tmpl w:val="7F78B21A"/>
    <w:lvl w:ilvl="0" w:tplc="04180001">
      <w:start w:val="1"/>
      <w:numFmt w:val="bullet"/>
      <w:lvlText w:val=""/>
      <w:lvlJc w:val="left"/>
      <w:pPr>
        <w:ind w:left="1501" w:hanging="360"/>
      </w:pPr>
      <w:rPr>
        <w:rFonts w:ascii="Symbol" w:hAnsi="Symbol" w:hint="default"/>
      </w:rPr>
    </w:lvl>
    <w:lvl w:ilvl="1" w:tplc="04180003" w:tentative="1">
      <w:start w:val="1"/>
      <w:numFmt w:val="bullet"/>
      <w:lvlText w:val="o"/>
      <w:lvlJc w:val="left"/>
      <w:pPr>
        <w:ind w:left="2221" w:hanging="360"/>
      </w:pPr>
      <w:rPr>
        <w:rFonts w:ascii="Courier New" w:hAnsi="Courier New" w:cs="Courier New" w:hint="default"/>
      </w:rPr>
    </w:lvl>
    <w:lvl w:ilvl="2" w:tplc="04180005" w:tentative="1">
      <w:start w:val="1"/>
      <w:numFmt w:val="bullet"/>
      <w:lvlText w:val=""/>
      <w:lvlJc w:val="left"/>
      <w:pPr>
        <w:ind w:left="2941" w:hanging="360"/>
      </w:pPr>
      <w:rPr>
        <w:rFonts w:ascii="Wingdings" w:hAnsi="Wingdings" w:hint="default"/>
      </w:rPr>
    </w:lvl>
    <w:lvl w:ilvl="3" w:tplc="04180001" w:tentative="1">
      <w:start w:val="1"/>
      <w:numFmt w:val="bullet"/>
      <w:lvlText w:val=""/>
      <w:lvlJc w:val="left"/>
      <w:pPr>
        <w:ind w:left="3661" w:hanging="360"/>
      </w:pPr>
      <w:rPr>
        <w:rFonts w:ascii="Symbol" w:hAnsi="Symbol" w:hint="default"/>
      </w:rPr>
    </w:lvl>
    <w:lvl w:ilvl="4" w:tplc="04180003" w:tentative="1">
      <w:start w:val="1"/>
      <w:numFmt w:val="bullet"/>
      <w:lvlText w:val="o"/>
      <w:lvlJc w:val="left"/>
      <w:pPr>
        <w:ind w:left="4381" w:hanging="360"/>
      </w:pPr>
      <w:rPr>
        <w:rFonts w:ascii="Courier New" w:hAnsi="Courier New" w:cs="Courier New" w:hint="default"/>
      </w:rPr>
    </w:lvl>
    <w:lvl w:ilvl="5" w:tplc="04180005" w:tentative="1">
      <w:start w:val="1"/>
      <w:numFmt w:val="bullet"/>
      <w:lvlText w:val=""/>
      <w:lvlJc w:val="left"/>
      <w:pPr>
        <w:ind w:left="5101" w:hanging="360"/>
      </w:pPr>
      <w:rPr>
        <w:rFonts w:ascii="Wingdings" w:hAnsi="Wingdings" w:hint="default"/>
      </w:rPr>
    </w:lvl>
    <w:lvl w:ilvl="6" w:tplc="04180001" w:tentative="1">
      <w:start w:val="1"/>
      <w:numFmt w:val="bullet"/>
      <w:lvlText w:val=""/>
      <w:lvlJc w:val="left"/>
      <w:pPr>
        <w:ind w:left="5821" w:hanging="360"/>
      </w:pPr>
      <w:rPr>
        <w:rFonts w:ascii="Symbol" w:hAnsi="Symbol" w:hint="default"/>
      </w:rPr>
    </w:lvl>
    <w:lvl w:ilvl="7" w:tplc="04180003" w:tentative="1">
      <w:start w:val="1"/>
      <w:numFmt w:val="bullet"/>
      <w:lvlText w:val="o"/>
      <w:lvlJc w:val="left"/>
      <w:pPr>
        <w:ind w:left="6541" w:hanging="360"/>
      </w:pPr>
      <w:rPr>
        <w:rFonts w:ascii="Courier New" w:hAnsi="Courier New" w:cs="Courier New" w:hint="default"/>
      </w:rPr>
    </w:lvl>
    <w:lvl w:ilvl="8" w:tplc="04180005" w:tentative="1">
      <w:start w:val="1"/>
      <w:numFmt w:val="bullet"/>
      <w:lvlText w:val=""/>
      <w:lvlJc w:val="left"/>
      <w:pPr>
        <w:ind w:left="7261" w:hanging="360"/>
      </w:pPr>
      <w:rPr>
        <w:rFonts w:ascii="Wingdings" w:hAnsi="Wingdings" w:hint="default"/>
      </w:rPr>
    </w:lvl>
  </w:abstractNum>
  <w:abstractNum w:abstractNumId="9" w15:restartNumberingAfterBreak="0">
    <w:nsid w:val="1EB429B9"/>
    <w:multiLevelType w:val="hybridMultilevel"/>
    <w:tmpl w:val="3062790E"/>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CF3B75"/>
    <w:multiLevelType w:val="hybridMultilevel"/>
    <w:tmpl w:val="FD4AA990"/>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E34301B"/>
    <w:multiLevelType w:val="hybridMultilevel"/>
    <w:tmpl w:val="595A4468"/>
    <w:lvl w:ilvl="0" w:tplc="04180001">
      <w:start w:val="1"/>
      <w:numFmt w:val="bullet"/>
      <w:lvlText w:val=""/>
      <w:lvlJc w:val="left"/>
      <w:pPr>
        <w:tabs>
          <w:tab w:val="num" w:pos="1420"/>
        </w:tabs>
        <w:ind w:left="1420" w:hanging="360"/>
      </w:pPr>
      <w:rPr>
        <w:rFonts w:ascii="Symbol" w:hAnsi="Symbol" w:hint="default"/>
      </w:rPr>
    </w:lvl>
    <w:lvl w:ilvl="1" w:tplc="04090001">
      <w:start w:val="1"/>
      <w:numFmt w:val="bullet"/>
      <w:lvlText w:val=""/>
      <w:lvlJc w:val="left"/>
      <w:pPr>
        <w:tabs>
          <w:tab w:val="num" w:pos="2140"/>
        </w:tabs>
        <w:ind w:left="2140" w:hanging="360"/>
      </w:pPr>
      <w:rPr>
        <w:rFonts w:ascii="Symbol" w:hAnsi="Symbol" w:hint="default"/>
      </w:rPr>
    </w:lvl>
    <w:lvl w:ilvl="2" w:tplc="04180005" w:tentative="1">
      <w:start w:val="1"/>
      <w:numFmt w:val="bullet"/>
      <w:lvlText w:val=""/>
      <w:lvlJc w:val="left"/>
      <w:pPr>
        <w:tabs>
          <w:tab w:val="num" w:pos="2860"/>
        </w:tabs>
        <w:ind w:left="2860" w:hanging="360"/>
      </w:pPr>
      <w:rPr>
        <w:rFonts w:ascii="Wingdings" w:hAnsi="Wingdings" w:hint="default"/>
      </w:rPr>
    </w:lvl>
    <w:lvl w:ilvl="3" w:tplc="04180001" w:tentative="1">
      <w:start w:val="1"/>
      <w:numFmt w:val="bullet"/>
      <w:lvlText w:val=""/>
      <w:lvlJc w:val="left"/>
      <w:pPr>
        <w:tabs>
          <w:tab w:val="num" w:pos="3580"/>
        </w:tabs>
        <w:ind w:left="3580" w:hanging="360"/>
      </w:pPr>
      <w:rPr>
        <w:rFonts w:ascii="Symbol" w:hAnsi="Symbol" w:hint="default"/>
      </w:rPr>
    </w:lvl>
    <w:lvl w:ilvl="4" w:tplc="04180003" w:tentative="1">
      <w:start w:val="1"/>
      <w:numFmt w:val="bullet"/>
      <w:lvlText w:val="o"/>
      <w:lvlJc w:val="left"/>
      <w:pPr>
        <w:tabs>
          <w:tab w:val="num" w:pos="4300"/>
        </w:tabs>
        <w:ind w:left="4300" w:hanging="360"/>
      </w:pPr>
      <w:rPr>
        <w:rFonts w:ascii="Courier New" w:hAnsi="Courier New" w:hint="default"/>
      </w:rPr>
    </w:lvl>
    <w:lvl w:ilvl="5" w:tplc="04180005" w:tentative="1">
      <w:start w:val="1"/>
      <w:numFmt w:val="bullet"/>
      <w:lvlText w:val=""/>
      <w:lvlJc w:val="left"/>
      <w:pPr>
        <w:tabs>
          <w:tab w:val="num" w:pos="5020"/>
        </w:tabs>
        <w:ind w:left="5020" w:hanging="360"/>
      </w:pPr>
      <w:rPr>
        <w:rFonts w:ascii="Wingdings" w:hAnsi="Wingdings" w:hint="default"/>
      </w:rPr>
    </w:lvl>
    <w:lvl w:ilvl="6" w:tplc="04180001" w:tentative="1">
      <w:start w:val="1"/>
      <w:numFmt w:val="bullet"/>
      <w:lvlText w:val=""/>
      <w:lvlJc w:val="left"/>
      <w:pPr>
        <w:tabs>
          <w:tab w:val="num" w:pos="5740"/>
        </w:tabs>
        <w:ind w:left="5740" w:hanging="360"/>
      </w:pPr>
      <w:rPr>
        <w:rFonts w:ascii="Symbol" w:hAnsi="Symbol" w:hint="default"/>
      </w:rPr>
    </w:lvl>
    <w:lvl w:ilvl="7" w:tplc="04180003" w:tentative="1">
      <w:start w:val="1"/>
      <w:numFmt w:val="bullet"/>
      <w:lvlText w:val="o"/>
      <w:lvlJc w:val="left"/>
      <w:pPr>
        <w:tabs>
          <w:tab w:val="num" w:pos="6460"/>
        </w:tabs>
        <w:ind w:left="6460" w:hanging="360"/>
      </w:pPr>
      <w:rPr>
        <w:rFonts w:ascii="Courier New" w:hAnsi="Courier New" w:hint="default"/>
      </w:rPr>
    </w:lvl>
    <w:lvl w:ilvl="8" w:tplc="04180005" w:tentative="1">
      <w:start w:val="1"/>
      <w:numFmt w:val="bullet"/>
      <w:lvlText w:val=""/>
      <w:lvlJc w:val="left"/>
      <w:pPr>
        <w:tabs>
          <w:tab w:val="num" w:pos="7180"/>
        </w:tabs>
        <w:ind w:left="7180" w:hanging="360"/>
      </w:pPr>
      <w:rPr>
        <w:rFonts w:ascii="Wingdings" w:hAnsi="Wingdings" w:hint="default"/>
      </w:rPr>
    </w:lvl>
  </w:abstractNum>
  <w:abstractNum w:abstractNumId="12" w15:restartNumberingAfterBreak="0">
    <w:nsid w:val="336E48CC"/>
    <w:multiLevelType w:val="hybridMultilevel"/>
    <w:tmpl w:val="14F8AEB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6EA79ED"/>
    <w:multiLevelType w:val="hybridMultilevel"/>
    <w:tmpl w:val="8B20B3F8"/>
    <w:lvl w:ilvl="0" w:tplc="94FE7980">
      <w:start w:val="2"/>
      <w:numFmt w:val="bullet"/>
      <w:lvlText w:val=""/>
      <w:lvlJc w:val="left"/>
      <w:pPr>
        <w:tabs>
          <w:tab w:val="num" w:pos="851"/>
        </w:tabs>
        <w:ind w:left="0" w:firstLine="567"/>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FF53D2"/>
    <w:multiLevelType w:val="hybridMultilevel"/>
    <w:tmpl w:val="B03098AC"/>
    <w:lvl w:ilvl="0" w:tplc="94FE7980">
      <w:start w:val="2"/>
      <w:numFmt w:val="bullet"/>
      <w:lvlText w:val=""/>
      <w:lvlJc w:val="left"/>
      <w:pPr>
        <w:tabs>
          <w:tab w:val="num" w:pos="644"/>
        </w:tabs>
        <w:ind w:left="-207" w:firstLine="567"/>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C453EE"/>
    <w:multiLevelType w:val="multilevel"/>
    <w:tmpl w:val="4FDE64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4CC01692"/>
    <w:multiLevelType w:val="hybridMultilevel"/>
    <w:tmpl w:val="D4E4AF3C"/>
    <w:lvl w:ilvl="0" w:tplc="0409000F">
      <w:start w:val="1"/>
      <w:numFmt w:val="decimal"/>
      <w:lvlText w:val="%1."/>
      <w:lvlJc w:val="left"/>
      <w:pPr>
        <w:ind w:left="2160" w:hanging="360"/>
      </w:pPr>
    </w:lvl>
    <w:lvl w:ilvl="1" w:tplc="04090017">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4CC90CAD"/>
    <w:multiLevelType w:val="hybridMultilevel"/>
    <w:tmpl w:val="938836C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E195803"/>
    <w:multiLevelType w:val="multilevel"/>
    <w:tmpl w:val="410AB1D8"/>
    <w:lvl w:ilvl="0">
      <w:start w:val="1"/>
      <w:numFmt w:val="decimal"/>
      <w:lvlText w:val="%1."/>
      <w:lvlJc w:val="left"/>
      <w:pPr>
        <w:ind w:left="720" w:hanging="360"/>
      </w:pPr>
      <w:rPr>
        <w:rFonts w:ascii="Arial" w:eastAsia="Arial" w:hAnsi="Arial" w:cs="Arial"/>
        <w:b w:val="0"/>
      </w:rPr>
    </w:lvl>
    <w:lvl w:ilvl="1">
      <w:numFmt w:val="bullet"/>
      <w:lvlText w:val="•"/>
      <w:lvlJc w:val="left"/>
      <w:pPr>
        <w:ind w:left="1440" w:hanging="360"/>
      </w:pPr>
      <w:rPr>
        <w:rFonts w:ascii="Helvetica Neue" w:eastAsia="Helvetica Neue" w:hAnsi="Helvetica Neue" w:cs="Helvetica Neue"/>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8661030"/>
    <w:multiLevelType w:val="multilevel"/>
    <w:tmpl w:val="627A50B4"/>
    <w:lvl w:ilvl="0">
      <w:start w:val="1"/>
      <w:numFmt w:val="decimal"/>
      <w:lvlText w:val="%1"/>
      <w:lvlJc w:val="left"/>
      <w:pPr>
        <w:ind w:left="432" w:hanging="432"/>
      </w:pPr>
      <w:rPr>
        <w:rFonts w:ascii="Arial" w:eastAsia="Arial" w:hAnsi="Arial" w:cs="Arial"/>
        <w:b/>
        <w:i w:val="0"/>
        <w:strike w:val="0"/>
        <w:color w:val="000000"/>
        <w:sz w:val="22"/>
        <w:szCs w:val="22"/>
        <w:u w:val="none"/>
        <w:shd w:val="clear" w:color="auto" w:fill="auto"/>
        <w:vertAlign w:val="baseline"/>
      </w:rPr>
    </w:lvl>
    <w:lvl w:ilvl="1">
      <w:start w:val="1"/>
      <w:numFmt w:val="upperLetter"/>
      <w:lvlText w:val="%2."/>
      <w:lvlJc w:val="left"/>
      <w:pPr>
        <w:ind w:left="705" w:hanging="705"/>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2185" w:hanging="2185"/>
      </w:pPr>
      <w:rPr>
        <w:rFonts w:ascii="Arial" w:eastAsia="Arial" w:hAnsi="Arial" w:cs="Arial"/>
        <w:b w:val="0"/>
        <w:i/>
        <w:strike w:val="0"/>
        <w:color w:val="000000"/>
        <w:sz w:val="22"/>
        <w:szCs w:val="22"/>
        <w:u w:val="none"/>
        <w:shd w:val="clear" w:color="auto" w:fill="auto"/>
        <w:vertAlign w:val="baseline"/>
      </w:rPr>
    </w:lvl>
    <w:lvl w:ilvl="3">
      <w:start w:val="1"/>
      <w:numFmt w:val="decimal"/>
      <w:lvlText w:val="%4"/>
      <w:lvlJc w:val="left"/>
      <w:pPr>
        <w:ind w:left="2021" w:hanging="2021"/>
      </w:pPr>
      <w:rPr>
        <w:rFonts w:ascii="Arial" w:eastAsia="Arial" w:hAnsi="Arial" w:cs="Arial"/>
        <w:b w:val="0"/>
        <w:i/>
        <w:strike w:val="0"/>
        <w:color w:val="000000"/>
        <w:sz w:val="22"/>
        <w:szCs w:val="22"/>
        <w:u w:val="none"/>
        <w:shd w:val="clear" w:color="auto" w:fill="auto"/>
        <w:vertAlign w:val="baseline"/>
      </w:rPr>
    </w:lvl>
    <w:lvl w:ilvl="4">
      <w:start w:val="1"/>
      <w:numFmt w:val="lowerLetter"/>
      <w:lvlText w:val="%5"/>
      <w:lvlJc w:val="left"/>
      <w:pPr>
        <w:ind w:left="2741" w:hanging="2741"/>
      </w:pPr>
      <w:rPr>
        <w:rFonts w:ascii="Arial" w:eastAsia="Arial" w:hAnsi="Arial" w:cs="Arial"/>
        <w:b w:val="0"/>
        <w:i/>
        <w:strike w:val="0"/>
        <w:color w:val="000000"/>
        <w:sz w:val="22"/>
        <w:szCs w:val="22"/>
        <w:u w:val="none"/>
        <w:shd w:val="clear" w:color="auto" w:fill="auto"/>
        <w:vertAlign w:val="baseline"/>
      </w:rPr>
    </w:lvl>
    <w:lvl w:ilvl="5">
      <w:start w:val="1"/>
      <w:numFmt w:val="lowerRoman"/>
      <w:lvlText w:val="%6"/>
      <w:lvlJc w:val="left"/>
      <w:pPr>
        <w:ind w:left="3461" w:hanging="3461"/>
      </w:pPr>
      <w:rPr>
        <w:rFonts w:ascii="Arial" w:eastAsia="Arial" w:hAnsi="Arial" w:cs="Arial"/>
        <w:b w:val="0"/>
        <w:i/>
        <w:strike w:val="0"/>
        <w:color w:val="000000"/>
        <w:sz w:val="22"/>
        <w:szCs w:val="22"/>
        <w:u w:val="none"/>
        <w:shd w:val="clear" w:color="auto" w:fill="auto"/>
        <w:vertAlign w:val="baseline"/>
      </w:rPr>
    </w:lvl>
    <w:lvl w:ilvl="6">
      <w:start w:val="1"/>
      <w:numFmt w:val="decimal"/>
      <w:lvlText w:val="%7"/>
      <w:lvlJc w:val="left"/>
      <w:pPr>
        <w:ind w:left="4181" w:hanging="4181"/>
      </w:pPr>
      <w:rPr>
        <w:rFonts w:ascii="Arial" w:eastAsia="Arial" w:hAnsi="Arial" w:cs="Arial"/>
        <w:b w:val="0"/>
        <w:i/>
        <w:strike w:val="0"/>
        <w:color w:val="000000"/>
        <w:sz w:val="22"/>
        <w:szCs w:val="22"/>
        <w:u w:val="none"/>
        <w:shd w:val="clear" w:color="auto" w:fill="auto"/>
        <w:vertAlign w:val="baseline"/>
      </w:rPr>
    </w:lvl>
    <w:lvl w:ilvl="7">
      <w:start w:val="1"/>
      <w:numFmt w:val="lowerLetter"/>
      <w:lvlText w:val="%8"/>
      <w:lvlJc w:val="left"/>
      <w:pPr>
        <w:ind w:left="4901" w:hanging="4901"/>
      </w:pPr>
      <w:rPr>
        <w:rFonts w:ascii="Arial" w:eastAsia="Arial" w:hAnsi="Arial" w:cs="Arial"/>
        <w:b w:val="0"/>
        <w:i/>
        <w:strike w:val="0"/>
        <w:color w:val="000000"/>
        <w:sz w:val="22"/>
        <w:szCs w:val="22"/>
        <w:u w:val="none"/>
        <w:shd w:val="clear" w:color="auto" w:fill="auto"/>
        <w:vertAlign w:val="baseline"/>
      </w:rPr>
    </w:lvl>
    <w:lvl w:ilvl="8">
      <w:start w:val="1"/>
      <w:numFmt w:val="lowerRoman"/>
      <w:lvlText w:val="%9"/>
      <w:lvlJc w:val="left"/>
      <w:pPr>
        <w:ind w:left="5621" w:hanging="5621"/>
      </w:pPr>
      <w:rPr>
        <w:rFonts w:ascii="Arial" w:eastAsia="Arial" w:hAnsi="Arial" w:cs="Arial"/>
        <w:b w:val="0"/>
        <w:i/>
        <w:strike w:val="0"/>
        <w:color w:val="000000"/>
        <w:sz w:val="22"/>
        <w:szCs w:val="22"/>
        <w:u w:val="none"/>
        <w:shd w:val="clear" w:color="auto" w:fill="auto"/>
        <w:vertAlign w:val="baseline"/>
      </w:rPr>
    </w:lvl>
  </w:abstractNum>
  <w:abstractNum w:abstractNumId="20" w15:restartNumberingAfterBreak="0">
    <w:nsid w:val="5A7B7AF4"/>
    <w:multiLevelType w:val="hybridMultilevel"/>
    <w:tmpl w:val="6CB6E2D0"/>
    <w:lvl w:ilvl="0" w:tplc="94FE7980">
      <w:start w:val="2"/>
      <w:numFmt w:val="bullet"/>
      <w:lvlText w:val=""/>
      <w:lvlJc w:val="left"/>
      <w:pPr>
        <w:tabs>
          <w:tab w:val="num" w:pos="851"/>
        </w:tabs>
        <w:ind w:left="0" w:firstLine="567"/>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E62A51"/>
    <w:multiLevelType w:val="hybridMultilevel"/>
    <w:tmpl w:val="8FAACFC2"/>
    <w:lvl w:ilvl="0" w:tplc="712E74DC">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686654A6"/>
    <w:multiLevelType w:val="multilevel"/>
    <w:tmpl w:val="51629790"/>
    <w:lvl w:ilvl="0">
      <w:start w:val="1"/>
      <w:numFmt w:val="bullet"/>
      <w:lvlText w:val="•"/>
      <w:lvlJc w:val="left"/>
      <w:pPr>
        <w:ind w:left="360" w:hanging="360"/>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
      <w:lvlJc w:val="left"/>
      <w:pPr>
        <w:ind w:left="705" w:hanging="705"/>
      </w:pPr>
      <w:rPr>
        <w:rFonts w:ascii="Arial" w:eastAsia="Arial" w:hAnsi="Arial" w:cs="Arial"/>
        <w:b w:val="0"/>
        <w:i w:val="0"/>
        <w:strike w:val="0"/>
        <w:color w:val="000000"/>
        <w:sz w:val="22"/>
        <w:szCs w:val="22"/>
        <w:u w:val="none"/>
        <w:shd w:val="clear" w:color="auto" w:fill="auto"/>
        <w:vertAlign w:val="baseline"/>
      </w:rPr>
    </w:lvl>
    <w:lvl w:ilvl="2">
      <w:start w:val="1"/>
      <w:numFmt w:val="bullet"/>
      <w:lvlText w:val="▪"/>
      <w:lvlJc w:val="left"/>
      <w:pPr>
        <w:ind w:left="1440" w:hanging="144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160" w:hanging="2160"/>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2880" w:hanging="288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3600" w:hanging="360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4320" w:hanging="4320"/>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040" w:hanging="504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5760" w:hanging="5760"/>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23" w15:restartNumberingAfterBreak="0">
    <w:nsid w:val="68EA3164"/>
    <w:multiLevelType w:val="hybridMultilevel"/>
    <w:tmpl w:val="6E7C054E"/>
    <w:lvl w:ilvl="0" w:tplc="BC60350A">
      <w:start w:val="1"/>
      <w:numFmt w:val="decimal"/>
      <w:lvlText w:val="%1."/>
      <w:lvlJc w:val="left"/>
      <w:pPr>
        <w:ind w:left="720" w:hanging="360"/>
      </w:pPr>
      <w:rPr>
        <w:rFonts w:ascii="Times New Roman" w:eastAsia="Times New Roman" w:hAnsi="Times New Roman" w:cs="Times New Roman"/>
      </w:rPr>
    </w:lvl>
    <w:lvl w:ilvl="1" w:tplc="04090017">
      <w:start w:val="1"/>
      <w:numFmt w:val="lowerLetter"/>
      <w:lvlText w:val="%2)"/>
      <w:lvlJc w:val="left"/>
      <w:pPr>
        <w:ind w:left="1440" w:hanging="360"/>
      </w:pPr>
    </w:lvl>
    <w:lvl w:ilvl="2" w:tplc="5614A50A">
      <w:numFmt w:val="bullet"/>
      <w:lvlText w:val="-"/>
      <w:lvlJc w:val="left"/>
      <w:pPr>
        <w:ind w:left="2160" w:hanging="180"/>
      </w:pPr>
      <w:rPr>
        <w:rFonts w:ascii="Times New Roman" w:eastAsia="Times New Roman"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AFC0A2D"/>
    <w:multiLevelType w:val="hybridMultilevel"/>
    <w:tmpl w:val="9B6C2020"/>
    <w:lvl w:ilvl="0" w:tplc="5BF2BC7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D675A58"/>
    <w:multiLevelType w:val="multilevel"/>
    <w:tmpl w:val="7C8EB19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6E5C0BB2"/>
    <w:multiLevelType w:val="hybridMultilevel"/>
    <w:tmpl w:val="7182E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0B13FC"/>
    <w:multiLevelType w:val="hybridMultilevel"/>
    <w:tmpl w:val="ED7EBD00"/>
    <w:lvl w:ilvl="0" w:tplc="0908C9D2">
      <w:start w:val="1"/>
      <w:numFmt w:val="lowerLetter"/>
      <w:lvlText w:val="%1)"/>
      <w:lvlJc w:val="left"/>
      <w:pPr>
        <w:ind w:left="1095" w:hanging="375"/>
      </w:pPr>
      <w:rPr>
        <w:rFonts w:hint="default"/>
        <w:b/>
      </w:rPr>
    </w:lvl>
    <w:lvl w:ilvl="1" w:tplc="257EDB8A">
      <w:numFmt w:val="bullet"/>
      <w:lvlText w:val="-"/>
      <w:lvlJc w:val="left"/>
      <w:pPr>
        <w:ind w:left="1800" w:hanging="360"/>
      </w:pPr>
      <w:rPr>
        <w:rFonts w:ascii="Times New Roman" w:eastAsia="Times New Roman"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43B40A7"/>
    <w:multiLevelType w:val="multilevel"/>
    <w:tmpl w:val="08389B1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75BB675D"/>
    <w:multiLevelType w:val="hybridMultilevel"/>
    <w:tmpl w:val="4B26786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772474DD"/>
    <w:multiLevelType w:val="multilevel"/>
    <w:tmpl w:val="101C406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1" w15:restartNumberingAfterBreak="0">
    <w:nsid w:val="7FAA6D3E"/>
    <w:multiLevelType w:val="hybridMultilevel"/>
    <w:tmpl w:val="622A644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8"/>
  </w:num>
  <w:num w:numId="2">
    <w:abstractNumId w:val="25"/>
  </w:num>
  <w:num w:numId="3">
    <w:abstractNumId w:val="30"/>
  </w:num>
  <w:num w:numId="4">
    <w:abstractNumId w:val="18"/>
  </w:num>
  <w:num w:numId="5">
    <w:abstractNumId w:val="19"/>
  </w:num>
  <w:num w:numId="6">
    <w:abstractNumId w:val="15"/>
  </w:num>
  <w:num w:numId="7">
    <w:abstractNumId w:val="3"/>
  </w:num>
  <w:num w:numId="8">
    <w:abstractNumId w:val="22"/>
  </w:num>
  <w:num w:numId="9">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
  </w:num>
  <w:num w:numId="12">
    <w:abstractNumId w:val="4"/>
  </w:num>
  <w:num w:numId="13">
    <w:abstractNumId w:val="20"/>
  </w:num>
  <w:num w:numId="14">
    <w:abstractNumId w:val="14"/>
  </w:num>
  <w:num w:numId="15">
    <w:abstractNumId w:val="13"/>
  </w:num>
  <w:num w:numId="16">
    <w:abstractNumId w:val="6"/>
  </w:num>
  <w:num w:numId="17">
    <w:abstractNumId w:val="7"/>
  </w:num>
  <w:num w:numId="18">
    <w:abstractNumId w:val="11"/>
  </w:num>
  <w:num w:numId="19">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27"/>
  </w:num>
  <w:num w:numId="22">
    <w:abstractNumId w:val="26"/>
  </w:num>
  <w:num w:numId="23">
    <w:abstractNumId w:val="29"/>
  </w:num>
  <w:num w:numId="24">
    <w:abstractNumId w:val="12"/>
  </w:num>
  <w:num w:numId="25">
    <w:abstractNumId w:val="31"/>
  </w:num>
  <w:num w:numId="26">
    <w:abstractNumId w:val="10"/>
  </w:num>
  <w:num w:numId="27">
    <w:abstractNumId w:val="8"/>
  </w:num>
  <w:num w:numId="28">
    <w:abstractNumId w:val="24"/>
  </w:num>
  <w:num w:numId="29">
    <w:abstractNumId w:val="9"/>
  </w:num>
  <w:num w:numId="30">
    <w:abstractNumId w:val="17"/>
  </w:num>
  <w:num w:numId="31">
    <w:abstractNumId w:val="23"/>
  </w:num>
  <w:num w:numId="32">
    <w:abstractNumId w:val="16"/>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887"/>
    <w:rsid w:val="000018E1"/>
    <w:rsid w:val="000067B4"/>
    <w:rsid w:val="00015A59"/>
    <w:rsid w:val="000178D3"/>
    <w:rsid w:val="00030B36"/>
    <w:rsid w:val="000357D4"/>
    <w:rsid w:val="00037C79"/>
    <w:rsid w:val="000536E4"/>
    <w:rsid w:val="00053F64"/>
    <w:rsid w:val="00080446"/>
    <w:rsid w:val="00094D3F"/>
    <w:rsid w:val="000A5F30"/>
    <w:rsid w:val="000C7906"/>
    <w:rsid w:val="000E0AF7"/>
    <w:rsid w:val="000E1EF3"/>
    <w:rsid w:val="0010494D"/>
    <w:rsid w:val="001079EE"/>
    <w:rsid w:val="0011167D"/>
    <w:rsid w:val="00112773"/>
    <w:rsid w:val="00120521"/>
    <w:rsid w:val="0013112E"/>
    <w:rsid w:val="00155A2F"/>
    <w:rsid w:val="00192BDE"/>
    <w:rsid w:val="001F5045"/>
    <w:rsid w:val="00204B47"/>
    <w:rsid w:val="00223FE4"/>
    <w:rsid w:val="00244D9A"/>
    <w:rsid w:val="002475AA"/>
    <w:rsid w:val="002B7A28"/>
    <w:rsid w:val="002C23C5"/>
    <w:rsid w:val="002D1150"/>
    <w:rsid w:val="00320C76"/>
    <w:rsid w:val="00321060"/>
    <w:rsid w:val="00357C76"/>
    <w:rsid w:val="0038597C"/>
    <w:rsid w:val="003B271C"/>
    <w:rsid w:val="003D3629"/>
    <w:rsid w:val="003D699B"/>
    <w:rsid w:val="003F2887"/>
    <w:rsid w:val="00411B00"/>
    <w:rsid w:val="0043251C"/>
    <w:rsid w:val="00460746"/>
    <w:rsid w:val="00462892"/>
    <w:rsid w:val="00472CD4"/>
    <w:rsid w:val="0049676A"/>
    <w:rsid w:val="004C596B"/>
    <w:rsid w:val="004D2465"/>
    <w:rsid w:val="00503192"/>
    <w:rsid w:val="00505109"/>
    <w:rsid w:val="00512F80"/>
    <w:rsid w:val="00515544"/>
    <w:rsid w:val="00565D92"/>
    <w:rsid w:val="0056786B"/>
    <w:rsid w:val="005A5D98"/>
    <w:rsid w:val="005B7543"/>
    <w:rsid w:val="005C0207"/>
    <w:rsid w:val="005C28C4"/>
    <w:rsid w:val="005C6B56"/>
    <w:rsid w:val="005F66D9"/>
    <w:rsid w:val="00642A9A"/>
    <w:rsid w:val="00655FA5"/>
    <w:rsid w:val="00660DD0"/>
    <w:rsid w:val="006676E8"/>
    <w:rsid w:val="00677B4C"/>
    <w:rsid w:val="006B7D09"/>
    <w:rsid w:val="006E41F7"/>
    <w:rsid w:val="006E6E0D"/>
    <w:rsid w:val="006E7085"/>
    <w:rsid w:val="00703BD9"/>
    <w:rsid w:val="007253DE"/>
    <w:rsid w:val="007331E9"/>
    <w:rsid w:val="007418C5"/>
    <w:rsid w:val="00751B0D"/>
    <w:rsid w:val="00753D53"/>
    <w:rsid w:val="00755F12"/>
    <w:rsid w:val="00785859"/>
    <w:rsid w:val="007B3737"/>
    <w:rsid w:val="007F1930"/>
    <w:rsid w:val="007F335E"/>
    <w:rsid w:val="00801CE2"/>
    <w:rsid w:val="00813585"/>
    <w:rsid w:val="00822930"/>
    <w:rsid w:val="00830E1C"/>
    <w:rsid w:val="008416BE"/>
    <w:rsid w:val="00855103"/>
    <w:rsid w:val="00871545"/>
    <w:rsid w:val="008E1DCA"/>
    <w:rsid w:val="009002D0"/>
    <w:rsid w:val="00947D76"/>
    <w:rsid w:val="00956548"/>
    <w:rsid w:val="00971A1C"/>
    <w:rsid w:val="00997245"/>
    <w:rsid w:val="009A0AFA"/>
    <w:rsid w:val="009A2D6B"/>
    <w:rsid w:val="009A5D5E"/>
    <w:rsid w:val="009B151A"/>
    <w:rsid w:val="00A01CD6"/>
    <w:rsid w:val="00A0481E"/>
    <w:rsid w:val="00A16C16"/>
    <w:rsid w:val="00A20F54"/>
    <w:rsid w:val="00A23EFE"/>
    <w:rsid w:val="00A25047"/>
    <w:rsid w:val="00A26F0E"/>
    <w:rsid w:val="00A31588"/>
    <w:rsid w:val="00A5612F"/>
    <w:rsid w:val="00A63FD2"/>
    <w:rsid w:val="00A75124"/>
    <w:rsid w:val="00A83CBE"/>
    <w:rsid w:val="00AA3B07"/>
    <w:rsid w:val="00AB5400"/>
    <w:rsid w:val="00AD37E7"/>
    <w:rsid w:val="00AD5C09"/>
    <w:rsid w:val="00AD7152"/>
    <w:rsid w:val="00B173E1"/>
    <w:rsid w:val="00B22099"/>
    <w:rsid w:val="00B46AB2"/>
    <w:rsid w:val="00B61148"/>
    <w:rsid w:val="00B625DC"/>
    <w:rsid w:val="00B66784"/>
    <w:rsid w:val="00B71446"/>
    <w:rsid w:val="00B80A85"/>
    <w:rsid w:val="00B81136"/>
    <w:rsid w:val="00B95B20"/>
    <w:rsid w:val="00BB587A"/>
    <w:rsid w:val="00BD0649"/>
    <w:rsid w:val="00BE7F91"/>
    <w:rsid w:val="00C442B1"/>
    <w:rsid w:val="00C51BE6"/>
    <w:rsid w:val="00C675A9"/>
    <w:rsid w:val="00C9693D"/>
    <w:rsid w:val="00CA34FB"/>
    <w:rsid w:val="00CC4895"/>
    <w:rsid w:val="00CD207F"/>
    <w:rsid w:val="00CE45C9"/>
    <w:rsid w:val="00D13BF9"/>
    <w:rsid w:val="00D20DEB"/>
    <w:rsid w:val="00D21311"/>
    <w:rsid w:val="00D24D3C"/>
    <w:rsid w:val="00D3503F"/>
    <w:rsid w:val="00D36139"/>
    <w:rsid w:val="00D50135"/>
    <w:rsid w:val="00D73B54"/>
    <w:rsid w:val="00D83F94"/>
    <w:rsid w:val="00D90E11"/>
    <w:rsid w:val="00D947E6"/>
    <w:rsid w:val="00D97B14"/>
    <w:rsid w:val="00DA624C"/>
    <w:rsid w:val="00DC0FC9"/>
    <w:rsid w:val="00DE0937"/>
    <w:rsid w:val="00DE296D"/>
    <w:rsid w:val="00DE39DA"/>
    <w:rsid w:val="00E04913"/>
    <w:rsid w:val="00E17192"/>
    <w:rsid w:val="00E174B2"/>
    <w:rsid w:val="00E96266"/>
    <w:rsid w:val="00EC0608"/>
    <w:rsid w:val="00ED4003"/>
    <w:rsid w:val="00EE4D2A"/>
    <w:rsid w:val="00EF5FA2"/>
    <w:rsid w:val="00F009CC"/>
    <w:rsid w:val="00F0617C"/>
    <w:rsid w:val="00F32812"/>
    <w:rsid w:val="00F63591"/>
    <w:rsid w:val="00F96D56"/>
    <w:rsid w:val="00FA33D9"/>
    <w:rsid w:val="00FB00CF"/>
    <w:rsid w:val="00FD09C1"/>
    <w:rsid w:val="00FF2758"/>
    <w:rsid w:val="00FF5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9E88BF"/>
  <w15:docId w15:val="{43F30F21-7DDB-49C4-A95B-BE27EE912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591"/>
  </w:style>
  <w:style w:type="paragraph" w:styleId="Heading1">
    <w:name w:val="heading 1"/>
    <w:basedOn w:val="Normal"/>
    <w:next w:val="Normal"/>
    <w:uiPriority w:val="9"/>
    <w:qFormat/>
    <w:pPr>
      <w:keepNext/>
      <w:spacing w:after="120"/>
      <w:ind w:left="431" w:hanging="431"/>
      <w:outlineLvl w:val="0"/>
    </w:pPr>
    <w:rPr>
      <w:rFonts w:ascii="Arial" w:eastAsia="Arial" w:hAnsi="Arial" w:cs="Arial"/>
      <w:b/>
      <w:sz w:val="28"/>
      <w:szCs w:val="28"/>
    </w:rPr>
  </w:style>
  <w:style w:type="paragraph" w:styleId="Heading2">
    <w:name w:val="heading 2"/>
    <w:basedOn w:val="Normal"/>
    <w:next w:val="Normal"/>
    <w:uiPriority w:val="9"/>
    <w:unhideWhenUsed/>
    <w:qFormat/>
    <w:pPr>
      <w:keepNext/>
      <w:spacing w:before="60" w:after="60"/>
      <w:ind w:left="576"/>
      <w:jc w:val="both"/>
      <w:outlineLvl w:val="1"/>
    </w:pPr>
    <w:rPr>
      <w:rFonts w:ascii="Arial" w:eastAsia="Arial" w:hAnsi="Arial" w:cs="Arial"/>
      <w:b/>
      <w:i/>
    </w:rPr>
  </w:style>
  <w:style w:type="paragraph" w:styleId="Heading3">
    <w:name w:val="heading 3"/>
    <w:basedOn w:val="Normal"/>
    <w:next w:val="Normal"/>
    <w:uiPriority w:val="9"/>
    <w:semiHidden/>
    <w:unhideWhenUsed/>
    <w:qFormat/>
    <w:pPr>
      <w:keepNext/>
      <w:spacing w:before="120" w:after="120"/>
      <w:ind w:left="720" w:hanging="720"/>
      <w:jc w:val="both"/>
      <w:outlineLvl w:val="2"/>
    </w:pPr>
    <w:rPr>
      <w:rFonts w:ascii="Arial" w:eastAsia="Arial" w:hAnsi="Arial" w:cs="Arial"/>
      <w:b/>
      <w:sz w:val="22"/>
      <w:szCs w:val="22"/>
    </w:rPr>
  </w:style>
  <w:style w:type="paragraph" w:styleId="Heading4">
    <w:name w:val="heading 4"/>
    <w:basedOn w:val="Normal"/>
    <w:next w:val="Normal"/>
    <w:uiPriority w:val="9"/>
    <w:semiHidden/>
    <w:unhideWhenUsed/>
    <w:qFormat/>
    <w:pPr>
      <w:keepNext/>
      <w:spacing w:before="240" w:after="60"/>
      <w:ind w:left="864" w:hanging="864"/>
      <w:jc w:val="both"/>
      <w:outlineLvl w:val="3"/>
    </w:pPr>
    <w:rPr>
      <w:rFonts w:ascii="Calibri" w:eastAsia="Calibri" w:hAnsi="Calibri" w:cs="Calibri"/>
      <w:b/>
      <w:sz w:val="28"/>
      <w:szCs w:val="28"/>
    </w:rPr>
  </w:style>
  <w:style w:type="paragraph" w:styleId="Heading5">
    <w:name w:val="heading 5"/>
    <w:basedOn w:val="Normal"/>
    <w:next w:val="Normal"/>
    <w:uiPriority w:val="9"/>
    <w:semiHidden/>
    <w:unhideWhenUsed/>
    <w:qFormat/>
    <w:pPr>
      <w:spacing w:before="240" w:after="60"/>
      <w:ind w:left="1008" w:hanging="1008"/>
      <w:jc w:val="both"/>
      <w:outlineLvl w:val="4"/>
    </w:pPr>
    <w:rPr>
      <w:rFonts w:ascii="Calibri" w:eastAsia="Calibri" w:hAnsi="Calibri" w:cs="Calibri"/>
      <w:b/>
      <w:i/>
      <w:sz w:val="26"/>
      <w:szCs w:val="26"/>
    </w:rPr>
  </w:style>
  <w:style w:type="paragraph" w:styleId="Heading6">
    <w:name w:val="heading 6"/>
    <w:basedOn w:val="Normal"/>
    <w:next w:val="Normal"/>
    <w:uiPriority w:val="9"/>
    <w:semiHidden/>
    <w:unhideWhenUsed/>
    <w:qFormat/>
    <w:pPr>
      <w:spacing w:before="240" w:after="60"/>
      <w:ind w:left="1152" w:hanging="1152"/>
      <w:jc w:val="both"/>
      <w:outlineLvl w:val="5"/>
    </w:pPr>
    <w:rPr>
      <w:rFonts w:ascii="Calibri" w:eastAsia="Calibri" w:hAnsi="Calibri" w:cs="Calibri"/>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7" w:type="dxa"/>
        <w:left w:w="0" w:type="dxa"/>
        <w:right w:w="0" w:type="dxa"/>
      </w:tblCellMar>
    </w:tblPr>
  </w:style>
  <w:style w:type="table" w:customStyle="1" w:styleId="a0">
    <w:basedOn w:val="TableNormal"/>
    <w:tblPr>
      <w:tblStyleRowBandSize w:val="1"/>
      <w:tblStyleColBandSize w:val="1"/>
      <w:tblCellMar>
        <w:top w:w="57" w:type="dxa"/>
        <w:left w:w="0" w:type="dxa"/>
        <w:right w:w="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57" w:type="dxa"/>
        <w:right w:w="57"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40" w:type="dxa"/>
        <w:right w:w="40" w:type="dxa"/>
      </w:tblCellMar>
    </w:tblPr>
  </w:style>
  <w:style w:type="table" w:customStyle="1" w:styleId="a8">
    <w:basedOn w:val="TableNormal"/>
    <w:tblPr>
      <w:tblStyleRowBandSize w:val="1"/>
      <w:tblStyleColBandSize w:val="1"/>
      <w:tblCellMar>
        <w:left w:w="40" w:type="dxa"/>
        <w:right w:w="40" w:type="dxa"/>
      </w:tblCellMar>
    </w:tblPr>
  </w:style>
  <w:style w:type="table" w:customStyle="1" w:styleId="a9">
    <w:basedOn w:val="TableNormal"/>
    <w:tblPr>
      <w:tblStyleRowBandSize w:val="1"/>
      <w:tblStyleColBandSize w:val="1"/>
      <w:tblCellMar>
        <w:top w:w="17" w:type="dxa"/>
        <w:right w:w="80" w:type="dxa"/>
      </w:tblCellMar>
    </w:tblPr>
  </w:style>
  <w:style w:type="table" w:customStyle="1" w:styleId="aa">
    <w:basedOn w:val="TableNormal"/>
    <w:tblPr>
      <w:tblStyleRowBandSize w:val="1"/>
      <w:tblStyleColBandSize w:val="1"/>
      <w:tblCellMar>
        <w:top w:w="26" w:type="dxa"/>
        <w:right w:w="62" w:type="dxa"/>
      </w:tblCellMar>
    </w:tblPr>
  </w:style>
  <w:style w:type="table" w:customStyle="1" w:styleId="ab">
    <w:basedOn w:val="TableNormal"/>
    <w:tblPr>
      <w:tblStyleRowBandSize w:val="1"/>
      <w:tblStyleColBandSize w:val="1"/>
      <w:tblCellMar>
        <w:top w:w="9" w:type="dxa"/>
        <w:left w:w="17" w:type="dxa"/>
        <w:right w:w="22" w:type="dxa"/>
      </w:tblCellMar>
    </w:tblPr>
  </w:style>
  <w:style w:type="table" w:customStyle="1" w:styleId="ac">
    <w:basedOn w:val="TableNormal"/>
    <w:tblPr>
      <w:tblStyleRowBandSize w:val="1"/>
      <w:tblStyleColBandSize w:val="1"/>
      <w:tblCellMar>
        <w:top w:w="6" w:type="dxa"/>
        <w:left w:w="28" w:type="dxa"/>
        <w:right w:w="20" w:type="dxa"/>
      </w:tblCellMar>
    </w:tblPr>
  </w:style>
  <w:style w:type="table" w:customStyle="1" w:styleId="ad">
    <w:basedOn w:val="TableNormal"/>
    <w:tblPr>
      <w:tblStyleRowBandSize w:val="1"/>
      <w:tblStyleColBandSize w:val="1"/>
      <w:tblCellMar>
        <w:top w:w="5" w:type="dxa"/>
        <w:left w:w="28" w:type="dxa"/>
        <w:right w:w="0" w:type="dxa"/>
      </w:tblCellMar>
    </w:tblPr>
  </w:style>
  <w:style w:type="table" w:customStyle="1" w:styleId="ae">
    <w:basedOn w:val="TableNormal"/>
    <w:tblPr>
      <w:tblStyleRowBandSize w:val="1"/>
      <w:tblStyleColBandSize w:val="1"/>
      <w:tblCellMar>
        <w:top w:w="5" w:type="dxa"/>
        <w:left w:w="28" w:type="dxa"/>
        <w:right w:w="6" w:type="dxa"/>
      </w:tblCellMar>
    </w:tblPr>
  </w:style>
  <w:style w:type="table" w:customStyle="1" w:styleId="af">
    <w:basedOn w:val="TableNormal"/>
    <w:tblPr>
      <w:tblStyleRowBandSize w:val="1"/>
      <w:tblStyleColBandSize w:val="1"/>
      <w:tblCellMar>
        <w:top w:w="5" w:type="dxa"/>
        <w:left w:w="28" w:type="dxa"/>
        <w:right w:w="20" w:type="dxa"/>
      </w:tblCellMar>
    </w:tblPr>
  </w:style>
  <w:style w:type="table" w:customStyle="1" w:styleId="af0">
    <w:basedOn w:val="TableNormal"/>
    <w:tblPr>
      <w:tblStyleRowBandSize w:val="1"/>
      <w:tblStyleColBandSize w:val="1"/>
      <w:tblCellMar>
        <w:top w:w="7" w:type="dxa"/>
        <w:left w:w="28" w:type="dxa"/>
        <w:right w:w="13" w:type="dxa"/>
      </w:tblCellMar>
    </w:tblPr>
  </w:style>
  <w:style w:type="table" w:customStyle="1" w:styleId="af1">
    <w:basedOn w:val="TableNormal"/>
    <w:tblPr>
      <w:tblStyleRowBandSize w:val="1"/>
      <w:tblStyleColBandSize w:val="1"/>
      <w:tblCellMar>
        <w:left w:w="57" w:type="dxa"/>
        <w:right w:w="57" w:type="dxa"/>
      </w:tblCellMar>
    </w:tblPr>
  </w:style>
  <w:style w:type="table" w:customStyle="1" w:styleId="af2">
    <w:basedOn w:val="TableNormal"/>
    <w:tblPr>
      <w:tblStyleRowBandSize w:val="1"/>
      <w:tblStyleColBandSize w:val="1"/>
      <w:tblCellMar>
        <w:left w:w="57" w:type="dxa"/>
        <w:right w:w="57" w:type="dxa"/>
      </w:tblCellMar>
    </w:tblPr>
  </w:style>
  <w:style w:type="table" w:customStyle="1" w:styleId="af3">
    <w:basedOn w:val="TableNormal"/>
    <w:tblPr>
      <w:tblStyleRowBandSize w:val="1"/>
      <w:tblStyleColBandSize w:val="1"/>
      <w:tblCellMar>
        <w:top w:w="21" w:type="dxa"/>
        <w:left w:w="65" w:type="dxa"/>
        <w:bottom w:w="6" w:type="dxa"/>
        <w:right w:w="18" w:type="dxa"/>
      </w:tblCellMar>
    </w:tblPr>
  </w:style>
  <w:style w:type="table" w:customStyle="1" w:styleId="af4">
    <w:basedOn w:val="TableNormal"/>
    <w:tblPr>
      <w:tblStyleRowBandSize w:val="1"/>
      <w:tblStyleColBandSize w:val="1"/>
      <w:tblCellMar>
        <w:top w:w="21" w:type="dxa"/>
        <w:left w:w="65" w:type="dxa"/>
        <w:bottom w:w="6" w:type="dxa"/>
        <w:right w:w="18" w:type="dxa"/>
      </w:tblCellMar>
    </w:tblPr>
  </w:style>
  <w:style w:type="table" w:customStyle="1" w:styleId="af5">
    <w:basedOn w:val="TableNormal"/>
    <w:tblPr>
      <w:tblStyleRowBandSize w:val="1"/>
      <w:tblStyleColBandSize w:val="1"/>
      <w:tblCellMar>
        <w:top w:w="21" w:type="dxa"/>
        <w:left w:w="65" w:type="dxa"/>
        <w:bottom w:w="6" w:type="dxa"/>
        <w:right w:w="18" w:type="dxa"/>
      </w:tblCellMar>
    </w:tblPr>
  </w:style>
  <w:style w:type="paragraph" w:styleId="Header">
    <w:name w:val="header"/>
    <w:basedOn w:val="Normal"/>
    <w:link w:val="HeaderChar"/>
    <w:uiPriority w:val="99"/>
    <w:unhideWhenUsed/>
    <w:rsid w:val="00A83CBE"/>
    <w:pPr>
      <w:tabs>
        <w:tab w:val="center" w:pos="4680"/>
        <w:tab w:val="right" w:pos="9360"/>
      </w:tabs>
    </w:pPr>
  </w:style>
  <w:style w:type="character" w:customStyle="1" w:styleId="HeaderChar">
    <w:name w:val="Header Char"/>
    <w:basedOn w:val="DefaultParagraphFont"/>
    <w:link w:val="Header"/>
    <w:uiPriority w:val="99"/>
    <w:rsid w:val="00A83CBE"/>
  </w:style>
  <w:style w:type="paragraph" w:styleId="Footer">
    <w:name w:val="footer"/>
    <w:basedOn w:val="Normal"/>
    <w:link w:val="FooterChar"/>
    <w:uiPriority w:val="99"/>
    <w:unhideWhenUsed/>
    <w:rsid w:val="00A83CBE"/>
    <w:pPr>
      <w:tabs>
        <w:tab w:val="center" w:pos="4680"/>
        <w:tab w:val="right" w:pos="9360"/>
      </w:tabs>
    </w:pPr>
  </w:style>
  <w:style w:type="character" w:customStyle="1" w:styleId="FooterChar">
    <w:name w:val="Footer Char"/>
    <w:basedOn w:val="DefaultParagraphFont"/>
    <w:link w:val="Footer"/>
    <w:uiPriority w:val="99"/>
    <w:rsid w:val="00A83CBE"/>
  </w:style>
  <w:style w:type="paragraph" w:styleId="NormalWeb">
    <w:name w:val="Normal (Web)"/>
    <w:basedOn w:val="Normal"/>
    <w:uiPriority w:val="99"/>
    <w:unhideWhenUsed/>
    <w:rsid w:val="009B151A"/>
    <w:pPr>
      <w:spacing w:before="100" w:beforeAutospacing="1" w:after="100" w:afterAutospacing="1"/>
    </w:pPr>
    <w:rPr>
      <w:lang w:val="en-US"/>
    </w:rPr>
  </w:style>
  <w:style w:type="paragraph" w:styleId="ListParagraph">
    <w:name w:val="List Paragraph"/>
    <w:basedOn w:val="Normal"/>
    <w:uiPriority w:val="1"/>
    <w:qFormat/>
    <w:rsid w:val="00753D53"/>
    <w:pPr>
      <w:ind w:left="720"/>
      <w:contextualSpacing/>
    </w:pPr>
  </w:style>
  <w:style w:type="table" w:styleId="TableGrid">
    <w:name w:val="Table Grid"/>
    <w:basedOn w:val="TableNormal"/>
    <w:uiPriority w:val="39"/>
    <w:rsid w:val="00D20D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898321">
      <w:bodyDiv w:val="1"/>
      <w:marLeft w:val="0"/>
      <w:marRight w:val="0"/>
      <w:marTop w:val="0"/>
      <w:marBottom w:val="0"/>
      <w:divBdr>
        <w:top w:val="none" w:sz="0" w:space="0" w:color="auto"/>
        <w:left w:val="none" w:sz="0" w:space="0" w:color="auto"/>
        <w:bottom w:val="none" w:sz="0" w:space="0" w:color="auto"/>
        <w:right w:val="none" w:sz="0" w:space="0" w:color="auto"/>
      </w:divBdr>
    </w:div>
    <w:div w:id="512648353">
      <w:bodyDiv w:val="1"/>
      <w:marLeft w:val="0"/>
      <w:marRight w:val="0"/>
      <w:marTop w:val="0"/>
      <w:marBottom w:val="0"/>
      <w:divBdr>
        <w:top w:val="none" w:sz="0" w:space="0" w:color="auto"/>
        <w:left w:val="none" w:sz="0" w:space="0" w:color="auto"/>
        <w:bottom w:val="none" w:sz="0" w:space="0" w:color="auto"/>
        <w:right w:val="none" w:sz="0" w:space="0" w:color="auto"/>
      </w:divBdr>
    </w:div>
    <w:div w:id="515191637">
      <w:bodyDiv w:val="1"/>
      <w:marLeft w:val="0"/>
      <w:marRight w:val="0"/>
      <w:marTop w:val="0"/>
      <w:marBottom w:val="0"/>
      <w:divBdr>
        <w:top w:val="none" w:sz="0" w:space="0" w:color="auto"/>
        <w:left w:val="none" w:sz="0" w:space="0" w:color="auto"/>
        <w:bottom w:val="none" w:sz="0" w:space="0" w:color="auto"/>
        <w:right w:val="none" w:sz="0" w:space="0" w:color="auto"/>
      </w:divBdr>
    </w:div>
    <w:div w:id="594483616">
      <w:bodyDiv w:val="1"/>
      <w:marLeft w:val="0"/>
      <w:marRight w:val="0"/>
      <w:marTop w:val="0"/>
      <w:marBottom w:val="0"/>
      <w:divBdr>
        <w:top w:val="none" w:sz="0" w:space="0" w:color="auto"/>
        <w:left w:val="none" w:sz="0" w:space="0" w:color="auto"/>
        <w:bottom w:val="none" w:sz="0" w:space="0" w:color="auto"/>
        <w:right w:val="none" w:sz="0" w:space="0" w:color="auto"/>
      </w:divBdr>
    </w:div>
    <w:div w:id="655498448">
      <w:bodyDiv w:val="1"/>
      <w:marLeft w:val="0"/>
      <w:marRight w:val="0"/>
      <w:marTop w:val="0"/>
      <w:marBottom w:val="0"/>
      <w:divBdr>
        <w:top w:val="none" w:sz="0" w:space="0" w:color="auto"/>
        <w:left w:val="none" w:sz="0" w:space="0" w:color="auto"/>
        <w:bottom w:val="none" w:sz="0" w:space="0" w:color="auto"/>
        <w:right w:val="none" w:sz="0" w:space="0" w:color="auto"/>
      </w:divBdr>
    </w:div>
    <w:div w:id="1782527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437</TotalTime>
  <Pages>5</Pages>
  <Words>1789</Words>
  <Characters>10199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Muntean</dc:creator>
  <cp:lastModifiedBy>LAURA</cp:lastModifiedBy>
  <cp:revision>64</cp:revision>
  <cp:lastPrinted>2026-07-13T10:25:00Z</cp:lastPrinted>
  <dcterms:created xsi:type="dcterms:W3CDTF">2022-11-22T11:58:00Z</dcterms:created>
  <dcterms:modified xsi:type="dcterms:W3CDTF">2026-07-13T10:25:00Z</dcterms:modified>
</cp:coreProperties>
</file>