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717" w:tblpY="363"/>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0"/>
        <w:gridCol w:w="6088"/>
        <w:gridCol w:w="1620"/>
      </w:tblGrid>
      <w:tr w:rsidR="00406007" w14:paraId="5482D6AD" w14:textId="77777777" w:rsidTr="00795D89">
        <w:trPr>
          <w:trHeight w:val="1550"/>
        </w:trPr>
        <w:tc>
          <w:tcPr>
            <w:tcW w:w="1720" w:type="dxa"/>
          </w:tcPr>
          <w:p w14:paraId="1D7B4994" w14:textId="219B8868" w:rsidR="00406007" w:rsidRDefault="00406007" w:rsidP="00795D89">
            <w:pPr>
              <w:tabs>
                <w:tab w:val="center" w:pos="4513"/>
              </w:tabs>
            </w:pPr>
            <w:bookmarkStart w:id="0" w:name="_Hlk182482126"/>
            <w:bookmarkStart w:id="1" w:name="_Hlk214625591"/>
            <w:r>
              <w:rPr>
                <w:noProof/>
              </w:rPr>
              <w:drawing>
                <wp:inline distT="0" distB="0" distL="0" distR="0" wp14:anchorId="7B9CFC92" wp14:editId="46220160">
                  <wp:extent cx="855980" cy="922020"/>
                  <wp:effectExtent l="0" t="0" r="1270" b="0"/>
                  <wp:docPr id="142048960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980" cy="922020"/>
                          </a:xfrm>
                          <a:prstGeom prst="rect">
                            <a:avLst/>
                          </a:prstGeom>
                          <a:noFill/>
                          <a:ln>
                            <a:noFill/>
                          </a:ln>
                        </pic:spPr>
                      </pic:pic>
                    </a:graphicData>
                  </a:graphic>
                </wp:inline>
              </w:drawing>
            </w:r>
          </w:p>
        </w:tc>
        <w:tc>
          <w:tcPr>
            <w:tcW w:w="6088" w:type="dxa"/>
          </w:tcPr>
          <w:p w14:paraId="1DC27C59" w14:textId="77777777" w:rsidR="00406007" w:rsidRDefault="00406007" w:rsidP="00795D89">
            <w:pPr>
              <w:tabs>
                <w:tab w:val="left" w:pos="0"/>
                <w:tab w:val="center" w:pos="4513"/>
              </w:tabs>
              <w:ind w:right="-108"/>
              <w:rPr>
                <w:b/>
              </w:rPr>
            </w:pPr>
          </w:p>
          <w:p w14:paraId="4929240B" w14:textId="77777777" w:rsidR="00406007" w:rsidRPr="00216781" w:rsidRDefault="00406007" w:rsidP="00795D89">
            <w:pPr>
              <w:tabs>
                <w:tab w:val="left" w:pos="0"/>
                <w:tab w:val="center" w:pos="4513"/>
              </w:tabs>
              <w:ind w:right="-108"/>
              <w:jc w:val="center"/>
              <w:rPr>
                <w:b/>
                <w:lang w:val="fr-FR"/>
              </w:rPr>
            </w:pPr>
            <w:r w:rsidRPr="00216781">
              <w:rPr>
                <w:b/>
                <w:lang w:val="fr-FR"/>
              </w:rPr>
              <w:t xml:space="preserve">PRIMARIA </w:t>
            </w:r>
            <w:proofErr w:type="gramStart"/>
            <w:r w:rsidRPr="00216781">
              <w:rPr>
                <w:b/>
                <w:lang w:val="fr-FR"/>
              </w:rPr>
              <w:t>COMUNEI  CANDESTI</w:t>
            </w:r>
            <w:proofErr w:type="gramEnd"/>
          </w:p>
          <w:p w14:paraId="4A589F4D" w14:textId="77777777" w:rsidR="00406007" w:rsidRPr="00216781" w:rsidRDefault="00406007" w:rsidP="00795D89">
            <w:pPr>
              <w:tabs>
                <w:tab w:val="left" w:pos="0"/>
                <w:tab w:val="center" w:pos="4513"/>
              </w:tabs>
              <w:ind w:right="-108"/>
              <w:jc w:val="center"/>
              <w:rPr>
                <w:b/>
                <w:lang w:val="fr-FR"/>
              </w:rPr>
            </w:pPr>
            <w:r w:rsidRPr="00216781">
              <w:rPr>
                <w:bCs/>
                <w:sz w:val="20"/>
                <w:szCs w:val="20"/>
                <w:lang w:val="fr-FR"/>
              </w:rPr>
              <w:t xml:space="preserve">Strada </w:t>
            </w:r>
            <w:proofErr w:type="spellStart"/>
            <w:r w:rsidRPr="00216781">
              <w:rPr>
                <w:bCs/>
                <w:sz w:val="20"/>
                <w:szCs w:val="20"/>
                <w:lang w:val="fr-FR"/>
              </w:rPr>
              <w:t>Principala</w:t>
            </w:r>
            <w:proofErr w:type="spellEnd"/>
            <w:r w:rsidRPr="00216781">
              <w:rPr>
                <w:bCs/>
                <w:sz w:val="20"/>
                <w:szCs w:val="20"/>
                <w:lang w:val="fr-FR"/>
              </w:rPr>
              <w:t xml:space="preserve">, nr. 110, </w:t>
            </w:r>
            <w:proofErr w:type="spellStart"/>
            <w:r w:rsidRPr="00216781">
              <w:rPr>
                <w:bCs/>
                <w:sz w:val="20"/>
                <w:szCs w:val="20"/>
                <w:lang w:val="fr-FR"/>
              </w:rPr>
              <w:t>sat</w:t>
            </w:r>
            <w:proofErr w:type="spellEnd"/>
            <w:r w:rsidRPr="00216781">
              <w:rPr>
                <w:bCs/>
                <w:sz w:val="20"/>
                <w:szCs w:val="20"/>
                <w:lang w:val="fr-FR"/>
              </w:rPr>
              <w:t xml:space="preserve"> Candesti Vale, </w:t>
            </w:r>
            <w:proofErr w:type="spellStart"/>
            <w:r w:rsidRPr="00216781">
              <w:rPr>
                <w:bCs/>
                <w:sz w:val="20"/>
                <w:szCs w:val="20"/>
                <w:lang w:val="fr-FR"/>
              </w:rPr>
              <w:t>comuna</w:t>
            </w:r>
            <w:proofErr w:type="spellEnd"/>
            <w:r w:rsidRPr="00216781">
              <w:rPr>
                <w:bCs/>
                <w:sz w:val="20"/>
                <w:szCs w:val="20"/>
                <w:lang w:val="fr-FR"/>
              </w:rPr>
              <w:t xml:space="preserve"> Candesti, </w:t>
            </w:r>
            <w:proofErr w:type="spellStart"/>
            <w:r w:rsidRPr="00216781">
              <w:rPr>
                <w:bCs/>
                <w:sz w:val="20"/>
                <w:szCs w:val="20"/>
                <w:lang w:val="fr-FR"/>
              </w:rPr>
              <w:t>Judetul</w:t>
            </w:r>
            <w:proofErr w:type="spellEnd"/>
            <w:r w:rsidRPr="00216781">
              <w:rPr>
                <w:bCs/>
                <w:sz w:val="20"/>
                <w:szCs w:val="20"/>
                <w:lang w:val="fr-FR"/>
              </w:rPr>
              <w:t xml:space="preserve"> Dambovita, Cod </w:t>
            </w:r>
            <w:proofErr w:type="gramStart"/>
            <w:r w:rsidRPr="00216781">
              <w:rPr>
                <w:bCs/>
                <w:sz w:val="20"/>
                <w:szCs w:val="20"/>
                <w:lang w:val="fr-FR"/>
              </w:rPr>
              <w:t>fiscal:</w:t>
            </w:r>
            <w:proofErr w:type="gramEnd"/>
            <w:r w:rsidRPr="00216781">
              <w:rPr>
                <w:bCs/>
                <w:sz w:val="20"/>
                <w:szCs w:val="20"/>
                <w:lang w:val="fr-FR"/>
              </w:rPr>
              <w:t xml:space="preserve"> 4402663</w:t>
            </w:r>
          </w:p>
          <w:p w14:paraId="44E416A1" w14:textId="77777777" w:rsidR="00406007" w:rsidRDefault="00406007" w:rsidP="00795D89">
            <w:pPr>
              <w:pStyle w:val="NoSpacing1"/>
              <w:tabs>
                <w:tab w:val="left" w:pos="0"/>
              </w:tabs>
              <w:jc w:val="center"/>
              <w:rPr>
                <w:rFonts w:ascii="Arial" w:hAnsi="Arial" w:cs="Arial"/>
                <w:bCs/>
              </w:rPr>
            </w:pPr>
            <w:r>
              <w:rPr>
                <w:rFonts w:ascii="Arial" w:hAnsi="Arial" w:cs="Arial"/>
                <w:bCs/>
              </w:rPr>
              <w:t>Tel./</w:t>
            </w:r>
            <w:proofErr w:type="spellStart"/>
            <w:r>
              <w:rPr>
                <w:rFonts w:ascii="Arial" w:hAnsi="Arial" w:cs="Arial"/>
                <w:bCs/>
              </w:rPr>
              <w:t>wathsapp</w:t>
            </w:r>
            <w:proofErr w:type="spellEnd"/>
            <w:r>
              <w:rPr>
                <w:rFonts w:ascii="Arial" w:hAnsi="Arial" w:cs="Arial"/>
                <w:bCs/>
              </w:rPr>
              <w:t>: 0785 212 602; Tel./fax 0245/240123</w:t>
            </w:r>
          </w:p>
          <w:p w14:paraId="7D44E72A" w14:textId="77777777" w:rsidR="00406007" w:rsidRDefault="00406007" w:rsidP="00795D89">
            <w:pPr>
              <w:pStyle w:val="NoSpacing1"/>
              <w:tabs>
                <w:tab w:val="left" w:pos="0"/>
              </w:tabs>
              <w:jc w:val="center"/>
              <w:rPr>
                <w:rFonts w:ascii="Arial" w:hAnsi="Arial" w:cs="Arial"/>
                <w:bCs/>
              </w:rPr>
            </w:pPr>
            <w:r>
              <w:rPr>
                <w:rFonts w:ascii="Arial" w:hAnsi="Arial" w:cs="Arial"/>
                <w:bCs/>
              </w:rPr>
              <w:t xml:space="preserve">e-mail: </w:t>
            </w:r>
            <w:hyperlink r:id="rId9" w:history="1">
              <w:r>
                <w:rPr>
                  <w:rStyle w:val="Hyperlink"/>
                  <w:rFonts w:ascii="Arial" w:hAnsi="Arial" w:cs="Arial"/>
                  <w:bCs/>
                </w:rPr>
                <w:t>candesti_dambovita@yahoo.com</w:t>
              </w:r>
            </w:hyperlink>
          </w:p>
        </w:tc>
        <w:tc>
          <w:tcPr>
            <w:tcW w:w="1620" w:type="dxa"/>
          </w:tcPr>
          <w:p w14:paraId="57653DCD" w14:textId="77777777" w:rsidR="00406007" w:rsidRPr="00406007" w:rsidRDefault="00406007" w:rsidP="00795D89">
            <w:pPr>
              <w:rPr>
                <w:sz w:val="16"/>
                <w:szCs w:val="16"/>
                <w:lang w:val="en-US"/>
              </w:rPr>
            </w:pPr>
          </w:p>
          <w:p w14:paraId="6200D1F0" w14:textId="19E982F0" w:rsidR="00406007" w:rsidRDefault="00406007" w:rsidP="00795D89">
            <w:pPr>
              <w:jc w:val="center"/>
            </w:pPr>
            <w:r>
              <w:rPr>
                <w:noProof/>
              </w:rPr>
              <w:drawing>
                <wp:inline distT="0" distB="0" distL="0" distR="0" wp14:anchorId="5092740F" wp14:editId="2CCB9A41">
                  <wp:extent cx="592455" cy="753745"/>
                  <wp:effectExtent l="0" t="0" r="0" b="8255"/>
                  <wp:docPr id="121820483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 cy="753745"/>
                          </a:xfrm>
                          <a:prstGeom prst="rect">
                            <a:avLst/>
                          </a:prstGeom>
                          <a:noFill/>
                          <a:ln>
                            <a:noFill/>
                          </a:ln>
                        </pic:spPr>
                      </pic:pic>
                    </a:graphicData>
                  </a:graphic>
                </wp:inline>
              </w:drawing>
            </w:r>
          </w:p>
        </w:tc>
      </w:tr>
    </w:tbl>
    <w:bookmarkEnd w:id="0"/>
    <w:p w14:paraId="7C2B6637" w14:textId="347AC0B5" w:rsidR="00195DF8" w:rsidRPr="00760831" w:rsidRDefault="00760831" w:rsidP="00195DF8">
      <w:pPr>
        <w:widowControl w:val="0"/>
        <w:autoSpaceDE w:val="0"/>
        <w:autoSpaceDN w:val="0"/>
        <w:spacing w:before="6" w:line="240" w:lineRule="auto"/>
        <w:rPr>
          <w:rFonts w:ascii="Times New Roman"/>
          <w:b/>
          <w:bCs/>
          <w:sz w:val="24"/>
          <w:szCs w:val="24"/>
          <w:u w:val="single"/>
          <w:lang w:val="ro-RO" w:eastAsia="en-US"/>
        </w:rPr>
      </w:pPr>
      <w:r w:rsidRPr="00760831">
        <w:rPr>
          <w:rFonts w:ascii="Times New Roman"/>
          <w:sz w:val="24"/>
          <w:szCs w:val="24"/>
          <w:lang w:val="ro-RO" w:eastAsia="en-US"/>
        </w:rPr>
        <w:t xml:space="preserve">    </w:t>
      </w:r>
      <w:r w:rsidRPr="00760831">
        <w:rPr>
          <w:rFonts w:ascii="Times New Roman"/>
          <w:b/>
          <w:bCs/>
          <w:sz w:val="24"/>
          <w:szCs w:val="24"/>
          <w:u w:val="single"/>
          <w:lang w:val="ro-RO" w:eastAsia="en-US"/>
        </w:rPr>
        <w:t>NR.5591/15.07.2026</w:t>
      </w:r>
    </w:p>
    <w:p w14:paraId="40D55321" w14:textId="110CDA21" w:rsidR="00097077" w:rsidRPr="000C010D" w:rsidRDefault="000C010D" w:rsidP="000C010D">
      <w:pPr>
        <w:ind w:left="900" w:right="1350"/>
        <w:jc w:val="center"/>
        <w:rPr>
          <w:rFonts w:ascii="Times New Roman" w:eastAsia="Times New Roman" w:hAnsi="Times New Roman" w:cs="Times New Roman"/>
          <w:b/>
          <w:sz w:val="36"/>
          <w:szCs w:val="36"/>
          <w:lang w:val="it-IT"/>
        </w:rPr>
      </w:pPr>
      <w:bookmarkStart w:id="2" w:name="Cerere_EDIFICARE_mod"/>
      <w:bookmarkEnd w:id="1"/>
      <w:bookmarkEnd w:id="2"/>
      <w:r>
        <w:rPr>
          <w:rFonts w:ascii="Times New Roman" w:eastAsia="Times New Roman" w:hAnsi="Times New Roman" w:cs="Times New Roman"/>
          <w:b/>
          <w:sz w:val="36"/>
          <w:szCs w:val="36"/>
          <w:lang w:val="it-IT"/>
        </w:rPr>
        <w:t xml:space="preserve">  </w:t>
      </w:r>
      <w:r w:rsidR="00E071F4" w:rsidRPr="000C010D">
        <w:rPr>
          <w:rFonts w:ascii="Times New Roman" w:eastAsia="Times New Roman" w:hAnsi="Times New Roman" w:cs="Times New Roman"/>
          <w:b/>
          <w:sz w:val="36"/>
          <w:szCs w:val="36"/>
          <w:lang w:val="it-IT"/>
        </w:rPr>
        <w:t>ANUNŢ</w:t>
      </w:r>
      <w:r>
        <w:rPr>
          <w:rFonts w:ascii="Times New Roman" w:eastAsia="Times New Roman" w:hAnsi="Times New Roman" w:cs="Times New Roman"/>
          <w:b/>
          <w:sz w:val="36"/>
          <w:szCs w:val="36"/>
          <w:lang w:val="it-IT"/>
        </w:rPr>
        <w:t>!!!</w:t>
      </w:r>
    </w:p>
    <w:p w14:paraId="2B39B1B5" w14:textId="407A095F" w:rsidR="000C010D" w:rsidRPr="000C010D" w:rsidRDefault="00E071F4" w:rsidP="001770F1">
      <w:pPr>
        <w:ind w:left="900" w:right="1350"/>
        <w:jc w:val="center"/>
        <w:rPr>
          <w:rFonts w:ascii="Times New Roman" w:eastAsia="Times New Roman" w:hAnsi="Times New Roman" w:cs="Times New Roman"/>
          <w:b/>
          <w:sz w:val="36"/>
          <w:szCs w:val="36"/>
          <w:lang w:val="it-IT"/>
        </w:rPr>
      </w:pPr>
      <w:r w:rsidRPr="000C010D">
        <w:rPr>
          <w:rFonts w:ascii="Times New Roman" w:eastAsia="Times New Roman" w:hAnsi="Times New Roman" w:cs="Times New Roman"/>
          <w:b/>
          <w:sz w:val="36"/>
          <w:szCs w:val="36"/>
          <w:lang w:val="it-IT"/>
        </w:rPr>
        <w:t>CONCURS</w:t>
      </w:r>
      <w:r w:rsidR="00897D3D" w:rsidRPr="000C010D">
        <w:rPr>
          <w:rFonts w:ascii="Times New Roman" w:eastAsia="Times New Roman" w:hAnsi="Times New Roman" w:cs="Times New Roman"/>
          <w:b/>
          <w:sz w:val="36"/>
          <w:szCs w:val="36"/>
          <w:lang w:val="it-IT"/>
        </w:rPr>
        <w:t xml:space="preserve"> RECRUTARE </w:t>
      </w:r>
      <w:r w:rsidRPr="000C010D">
        <w:rPr>
          <w:rFonts w:ascii="Times New Roman" w:eastAsia="Times New Roman" w:hAnsi="Times New Roman" w:cs="Times New Roman"/>
          <w:b/>
          <w:sz w:val="36"/>
          <w:szCs w:val="36"/>
          <w:lang w:val="it-IT"/>
        </w:rPr>
        <w:t xml:space="preserve"> - ASISTENT MEDICAL COMUNITAR</w:t>
      </w:r>
    </w:p>
    <w:p w14:paraId="5F46012B" w14:textId="7FD0B5A7" w:rsidR="00CE7F97" w:rsidRPr="00747953" w:rsidRDefault="00CD4A38">
      <w:pPr>
        <w:ind w:right="90"/>
        <w:rPr>
          <w:rFonts w:ascii="Times New Roman" w:eastAsia="Times New Roman" w:hAnsi="Times New Roman" w:cs="Times New Roman"/>
          <w:sz w:val="24"/>
          <w:szCs w:val="24"/>
          <w:lang w:val="it-IT"/>
        </w:rPr>
      </w:pPr>
      <w:r w:rsidRPr="00195DF8">
        <w:rPr>
          <w:rFonts w:ascii="Times New Roman" w:eastAsia="Times New Roman" w:hAnsi="Times New Roman" w:cs="Times New Roman"/>
          <w:sz w:val="24"/>
          <w:szCs w:val="24"/>
          <w:lang w:val="it-IT"/>
        </w:rPr>
        <w:t xml:space="preserve">        </w:t>
      </w:r>
      <w:r w:rsidRPr="0012612A">
        <w:rPr>
          <w:rFonts w:ascii="Times New Roman" w:eastAsia="Times New Roman" w:hAnsi="Times New Roman" w:cs="Times New Roman"/>
          <w:b/>
          <w:bCs/>
          <w:sz w:val="24"/>
          <w:szCs w:val="24"/>
          <w:lang w:val="it-IT"/>
        </w:rPr>
        <w:t>PRIMĂRIA COMUN</w:t>
      </w:r>
      <w:r w:rsidR="00112A0A" w:rsidRPr="0012612A">
        <w:rPr>
          <w:rFonts w:ascii="Times New Roman" w:eastAsia="Times New Roman" w:hAnsi="Times New Roman" w:cs="Times New Roman"/>
          <w:b/>
          <w:bCs/>
          <w:sz w:val="24"/>
          <w:szCs w:val="24"/>
          <w:lang w:val="it-IT"/>
        </w:rPr>
        <w:t>EI</w:t>
      </w:r>
      <w:r w:rsidRPr="0012612A">
        <w:rPr>
          <w:rFonts w:ascii="Times New Roman" w:eastAsia="Times New Roman" w:hAnsi="Times New Roman" w:cs="Times New Roman"/>
          <w:b/>
          <w:bCs/>
          <w:sz w:val="24"/>
          <w:szCs w:val="24"/>
          <w:lang w:val="it-IT"/>
        </w:rPr>
        <w:t xml:space="preserve"> </w:t>
      </w:r>
      <w:r w:rsidR="00406007" w:rsidRPr="0012612A">
        <w:rPr>
          <w:rFonts w:ascii="Times New Roman" w:eastAsia="Times New Roman" w:hAnsi="Times New Roman" w:cs="Times New Roman"/>
          <w:b/>
          <w:bCs/>
          <w:sz w:val="24"/>
          <w:szCs w:val="24"/>
          <w:lang w:val="it-IT"/>
        </w:rPr>
        <w:t>CÂNDEȘTI</w:t>
      </w:r>
      <w:r w:rsidR="00747953">
        <w:rPr>
          <w:rFonts w:ascii="Times New Roman" w:eastAsia="Times New Roman" w:hAnsi="Times New Roman" w:cs="Times New Roman"/>
          <w:sz w:val="24"/>
          <w:szCs w:val="24"/>
          <w:lang w:val="it-IT"/>
        </w:rPr>
        <w:t xml:space="preserve"> </w:t>
      </w:r>
      <w:r w:rsidR="00E071F4" w:rsidRPr="00747953">
        <w:rPr>
          <w:rFonts w:ascii="Times New Roman" w:eastAsia="Times New Roman" w:hAnsi="Times New Roman" w:cs="Times New Roman"/>
          <w:sz w:val="24"/>
          <w:szCs w:val="24"/>
          <w:lang w:val="it-IT"/>
        </w:rPr>
        <w:t xml:space="preserve"> organizează în data </w:t>
      </w:r>
      <w:r w:rsidR="00195DF8">
        <w:rPr>
          <w:rFonts w:ascii="Times New Roman" w:eastAsia="Times New Roman" w:hAnsi="Times New Roman" w:cs="Times New Roman"/>
          <w:sz w:val="24"/>
          <w:szCs w:val="24"/>
          <w:lang w:val="it-IT"/>
        </w:rPr>
        <w:t xml:space="preserve">de </w:t>
      </w:r>
      <w:r w:rsidR="00195DF8" w:rsidRPr="00494D2C">
        <w:rPr>
          <w:rFonts w:ascii="Times New Roman" w:eastAsia="Times New Roman" w:hAnsi="Times New Roman" w:cs="Times New Roman"/>
          <w:b/>
          <w:bCs/>
          <w:sz w:val="28"/>
          <w:szCs w:val="28"/>
          <w:lang w:val="it-IT"/>
        </w:rPr>
        <w:t>0</w:t>
      </w:r>
      <w:r w:rsidR="00406007">
        <w:rPr>
          <w:rFonts w:ascii="Times New Roman" w:eastAsia="Times New Roman" w:hAnsi="Times New Roman" w:cs="Times New Roman"/>
          <w:b/>
          <w:bCs/>
          <w:sz w:val="28"/>
          <w:szCs w:val="28"/>
          <w:lang w:val="it-IT"/>
        </w:rPr>
        <w:t>5</w:t>
      </w:r>
      <w:r w:rsidR="00195DF8" w:rsidRPr="00494D2C">
        <w:rPr>
          <w:rFonts w:ascii="Times New Roman" w:eastAsia="Times New Roman" w:hAnsi="Times New Roman" w:cs="Times New Roman"/>
          <w:b/>
          <w:bCs/>
          <w:sz w:val="28"/>
          <w:szCs w:val="28"/>
          <w:lang w:val="it-IT"/>
        </w:rPr>
        <w:t>.0</w:t>
      </w:r>
      <w:r w:rsidR="00406007">
        <w:rPr>
          <w:rFonts w:ascii="Times New Roman" w:eastAsia="Times New Roman" w:hAnsi="Times New Roman" w:cs="Times New Roman"/>
          <w:b/>
          <w:bCs/>
          <w:sz w:val="28"/>
          <w:szCs w:val="28"/>
          <w:lang w:val="it-IT"/>
        </w:rPr>
        <w:t>8</w:t>
      </w:r>
      <w:r w:rsidR="00195DF8" w:rsidRPr="00494D2C">
        <w:rPr>
          <w:rFonts w:ascii="Times New Roman" w:eastAsia="Times New Roman" w:hAnsi="Times New Roman" w:cs="Times New Roman"/>
          <w:b/>
          <w:bCs/>
          <w:sz w:val="28"/>
          <w:szCs w:val="28"/>
          <w:lang w:val="it-IT"/>
        </w:rPr>
        <w:t>.2027</w:t>
      </w:r>
      <w:r w:rsidR="00E071F4" w:rsidRPr="00494D2C">
        <w:rPr>
          <w:rFonts w:ascii="Times New Roman" w:eastAsia="Times New Roman" w:hAnsi="Times New Roman" w:cs="Times New Roman"/>
          <w:b/>
          <w:bCs/>
          <w:sz w:val="28"/>
          <w:szCs w:val="28"/>
          <w:lang w:val="it-IT"/>
        </w:rPr>
        <w:t xml:space="preserve">  concurs pentru ocuparea unui post contractual de execuție, vacant, de Asistent medical comunitar (COD COR 325310), pe perioadă </w:t>
      </w:r>
      <w:r w:rsidR="00017DE9">
        <w:rPr>
          <w:rFonts w:ascii="Times New Roman" w:eastAsia="Times New Roman" w:hAnsi="Times New Roman" w:cs="Times New Roman"/>
          <w:b/>
          <w:bCs/>
          <w:sz w:val="28"/>
          <w:szCs w:val="28"/>
          <w:lang w:val="it-IT"/>
        </w:rPr>
        <w:t>ne</w:t>
      </w:r>
      <w:r w:rsidR="00747953" w:rsidRPr="00494D2C">
        <w:rPr>
          <w:rFonts w:ascii="Times New Roman" w:eastAsia="Times New Roman" w:hAnsi="Times New Roman" w:cs="Times New Roman"/>
          <w:b/>
          <w:bCs/>
          <w:sz w:val="28"/>
          <w:szCs w:val="28"/>
          <w:lang w:val="it-IT"/>
        </w:rPr>
        <w:t>determinata</w:t>
      </w:r>
      <w:r w:rsidR="00E071F4" w:rsidRPr="00747953">
        <w:rPr>
          <w:rFonts w:ascii="Times New Roman" w:eastAsia="Times New Roman" w:hAnsi="Times New Roman" w:cs="Times New Roman"/>
          <w:sz w:val="24"/>
          <w:szCs w:val="24"/>
          <w:lang w:val="it-IT"/>
        </w:rPr>
        <w:t>, în cadrul</w:t>
      </w:r>
      <w:r w:rsidR="00195DF8">
        <w:rPr>
          <w:rFonts w:ascii="Times New Roman" w:eastAsia="Times New Roman" w:hAnsi="Times New Roman" w:cs="Times New Roman"/>
          <w:sz w:val="24"/>
          <w:szCs w:val="24"/>
          <w:lang w:val="it-IT"/>
        </w:rPr>
        <w:t xml:space="preserve"> Primariei</w:t>
      </w:r>
      <w:r w:rsidRPr="00747953">
        <w:rPr>
          <w:rFonts w:ascii="Times New Roman" w:eastAsia="Times New Roman" w:hAnsi="Times New Roman" w:cs="Times New Roman"/>
          <w:sz w:val="24"/>
          <w:szCs w:val="24"/>
          <w:lang w:val="it-IT"/>
        </w:rPr>
        <w:t xml:space="preserve"> comunei</w:t>
      </w:r>
      <w:r w:rsidR="00747953">
        <w:rPr>
          <w:rFonts w:ascii="Times New Roman" w:eastAsia="Times New Roman" w:hAnsi="Times New Roman" w:cs="Times New Roman"/>
          <w:sz w:val="24"/>
          <w:szCs w:val="24"/>
          <w:lang w:val="it-IT"/>
        </w:rPr>
        <w:t xml:space="preserve"> </w:t>
      </w:r>
      <w:r w:rsidR="0012612A">
        <w:rPr>
          <w:rFonts w:ascii="Times New Roman" w:eastAsia="Times New Roman" w:hAnsi="Times New Roman" w:cs="Times New Roman"/>
          <w:sz w:val="24"/>
          <w:szCs w:val="24"/>
          <w:lang w:val="it-IT"/>
        </w:rPr>
        <w:t>Cândești</w:t>
      </w:r>
      <w:r w:rsidR="00E071F4" w:rsidRPr="00747953">
        <w:rPr>
          <w:rFonts w:ascii="Times New Roman" w:eastAsia="Times New Roman" w:hAnsi="Times New Roman" w:cs="Times New Roman"/>
          <w:sz w:val="24"/>
          <w:szCs w:val="24"/>
          <w:lang w:val="it-IT"/>
        </w:rPr>
        <w:t xml:space="preserve">, jud. </w:t>
      </w:r>
      <w:r w:rsidR="00747953">
        <w:rPr>
          <w:rFonts w:ascii="Times New Roman" w:eastAsia="Times New Roman" w:hAnsi="Times New Roman" w:cs="Times New Roman"/>
          <w:sz w:val="24"/>
          <w:szCs w:val="24"/>
          <w:lang w:val="it-IT"/>
        </w:rPr>
        <w:t>Dambovita</w:t>
      </w:r>
      <w:r w:rsidR="00E071F4" w:rsidRPr="00747953">
        <w:rPr>
          <w:rFonts w:ascii="Times New Roman" w:eastAsia="Times New Roman" w:hAnsi="Times New Roman" w:cs="Times New Roman"/>
          <w:sz w:val="24"/>
          <w:szCs w:val="24"/>
          <w:lang w:val="it-IT"/>
        </w:rPr>
        <w:t xml:space="preserve">,  în temeiul HG nr.1336/2022 pentru aprobarea Regulamentului-cadru privind organizarea şi dezvoltarea carierei personalului contractual din sectorul bugetar plătit din fonduri publice </w:t>
      </w:r>
    </w:p>
    <w:p w14:paraId="1BA7BCEB" w14:textId="5D533BB0" w:rsidR="00CE7F97" w:rsidRPr="00870E7E" w:rsidRDefault="00E071F4">
      <w:pPr>
        <w:ind w:right="90"/>
        <w:rPr>
          <w:rFonts w:ascii="Times New Roman" w:eastAsia="Times New Roman" w:hAnsi="Times New Roman" w:cs="Times New Roman"/>
          <w:b/>
          <w:sz w:val="24"/>
          <w:szCs w:val="24"/>
          <w:lang w:val="it-IT"/>
        </w:rPr>
      </w:pPr>
      <w:r w:rsidRPr="00747953">
        <w:rPr>
          <w:rFonts w:ascii="Times New Roman" w:eastAsia="Times New Roman" w:hAnsi="Times New Roman" w:cs="Times New Roman"/>
          <w:b/>
          <w:sz w:val="24"/>
          <w:szCs w:val="24"/>
          <w:lang w:val="it-IT"/>
        </w:rPr>
        <w:t xml:space="preserve">Informații </w:t>
      </w:r>
      <w:r w:rsidR="00870E7E">
        <w:rPr>
          <w:rFonts w:ascii="Times New Roman" w:eastAsia="Times New Roman" w:hAnsi="Times New Roman" w:cs="Times New Roman"/>
          <w:b/>
          <w:sz w:val="24"/>
          <w:szCs w:val="24"/>
          <w:lang w:val="it-IT"/>
        </w:rPr>
        <w:t>– Concurs organizat in</w:t>
      </w:r>
      <w:r w:rsidR="00112A0A">
        <w:rPr>
          <w:rFonts w:ascii="Times New Roman" w:eastAsia="Times New Roman" w:hAnsi="Times New Roman" w:cs="Times New Roman"/>
          <w:b/>
          <w:sz w:val="24"/>
          <w:szCs w:val="24"/>
          <w:lang w:val="it-IT"/>
        </w:rPr>
        <w:t xml:space="preserve"> cadrul </w:t>
      </w:r>
      <w:r w:rsidRPr="00747953">
        <w:rPr>
          <w:rFonts w:ascii="Times New Roman" w:eastAsia="Times New Roman" w:hAnsi="Times New Roman" w:cs="Times New Roman"/>
          <w:b/>
          <w:sz w:val="24"/>
          <w:szCs w:val="24"/>
          <w:lang w:val="it-IT"/>
        </w:rPr>
        <w:t>proiect</w:t>
      </w:r>
      <w:r w:rsidR="00112A0A">
        <w:rPr>
          <w:rFonts w:ascii="Times New Roman" w:eastAsia="Times New Roman" w:hAnsi="Times New Roman" w:cs="Times New Roman"/>
          <w:b/>
          <w:sz w:val="24"/>
          <w:szCs w:val="24"/>
          <w:lang w:val="it-IT"/>
        </w:rPr>
        <w:t>ului</w:t>
      </w:r>
      <w:r w:rsidRPr="00747953">
        <w:rPr>
          <w:rFonts w:ascii="Times New Roman" w:eastAsia="Times New Roman" w:hAnsi="Times New Roman" w:cs="Times New Roman"/>
          <w:i/>
          <w:sz w:val="24"/>
          <w:szCs w:val="24"/>
          <w:lang w:val="it-IT"/>
        </w:rPr>
        <w:t xml:space="preserve">: </w:t>
      </w:r>
      <w:r w:rsidRPr="00747953">
        <w:rPr>
          <w:rFonts w:ascii="Times New Roman" w:eastAsia="Times New Roman" w:hAnsi="Times New Roman" w:cs="Times New Roman"/>
          <w:sz w:val="24"/>
          <w:szCs w:val="24"/>
          <w:lang w:val="it-IT"/>
        </w:rPr>
        <w:t>„Furnizare de servicii integrate în comunitățile rurale - facilitarea accesului persoanelor vulnerabile la servicii de bază eficiente și de calitate”, Cod PIDS/586/PO4/339395</w:t>
      </w:r>
    </w:p>
    <w:p w14:paraId="0D07453D" w14:textId="3150EA18" w:rsidR="00CE7F97" w:rsidRDefault="00E071F4">
      <w:pPr>
        <w:numPr>
          <w:ilvl w:val="0"/>
          <w:numId w:val="3"/>
        </w:numPr>
        <w:ind w:right="9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Denumire</w:t>
      </w:r>
      <w:proofErr w:type="spellEnd"/>
      <w:r>
        <w:rPr>
          <w:rFonts w:ascii="Times New Roman" w:eastAsia="Times New Roman" w:hAnsi="Times New Roman" w:cs="Times New Roman"/>
          <w:b/>
          <w:sz w:val="24"/>
          <w:szCs w:val="24"/>
        </w:rPr>
        <w:t xml:space="preserve"> post: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asistent</w:t>
      </w:r>
      <w:proofErr w:type="spellEnd"/>
      <w:r>
        <w:rPr>
          <w:rFonts w:ascii="Times New Roman" w:eastAsia="Times New Roman" w:hAnsi="Times New Roman" w:cs="Times New Roman"/>
          <w:sz w:val="24"/>
          <w:szCs w:val="24"/>
        </w:rPr>
        <w:t xml:space="preserve"> medical </w:t>
      </w:r>
      <w:proofErr w:type="spellStart"/>
      <w:r>
        <w:rPr>
          <w:rFonts w:ascii="Times New Roman" w:eastAsia="Times New Roman" w:hAnsi="Times New Roman" w:cs="Times New Roman"/>
          <w:sz w:val="24"/>
          <w:szCs w:val="24"/>
        </w:rPr>
        <w:t>comu</w:t>
      </w:r>
      <w:r w:rsidR="00623BF2">
        <w:rPr>
          <w:rFonts w:ascii="Times New Roman" w:eastAsia="Times New Roman" w:hAnsi="Times New Roman" w:cs="Times New Roman"/>
          <w:sz w:val="24"/>
          <w:szCs w:val="24"/>
        </w:rPr>
        <w:t>nitar</w:t>
      </w:r>
      <w:proofErr w:type="spellEnd"/>
      <w:r w:rsidR="00A074E1">
        <w:rPr>
          <w:rFonts w:ascii="Times New Roman" w:eastAsia="Times New Roman" w:hAnsi="Times New Roman" w:cs="Times New Roman"/>
          <w:sz w:val="24"/>
          <w:szCs w:val="24"/>
        </w:rPr>
        <w:t xml:space="preserve"> COD COR 325301- </w:t>
      </w:r>
      <w:proofErr w:type="spellStart"/>
      <w:r w:rsidR="00A074E1">
        <w:rPr>
          <w:rFonts w:ascii="Times New Roman" w:eastAsia="Times New Roman" w:hAnsi="Times New Roman" w:cs="Times New Roman"/>
          <w:sz w:val="24"/>
          <w:szCs w:val="24"/>
        </w:rPr>
        <w:t>studii</w:t>
      </w:r>
      <w:proofErr w:type="spellEnd"/>
      <w:r w:rsidR="00A074E1">
        <w:rPr>
          <w:rFonts w:ascii="Times New Roman" w:eastAsia="Times New Roman" w:hAnsi="Times New Roman" w:cs="Times New Roman"/>
          <w:sz w:val="24"/>
          <w:szCs w:val="24"/>
        </w:rPr>
        <w:t xml:space="preserve"> </w:t>
      </w:r>
      <w:proofErr w:type="spellStart"/>
      <w:r w:rsidR="00A074E1">
        <w:rPr>
          <w:rFonts w:ascii="Times New Roman" w:eastAsia="Times New Roman" w:hAnsi="Times New Roman" w:cs="Times New Roman"/>
          <w:sz w:val="24"/>
          <w:szCs w:val="24"/>
        </w:rPr>
        <w:t>postliceale</w:t>
      </w:r>
      <w:proofErr w:type="spellEnd"/>
    </w:p>
    <w:p w14:paraId="24D96850" w14:textId="1A4E5771" w:rsidR="00A074E1" w:rsidRPr="00A074E1" w:rsidRDefault="00E071F4" w:rsidP="00A074E1">
      <w:pPr>
        <w:numPr>
          <w:ilvl w:val="0"/>
          <w:numId w:val="3"/>
        </w:numPr>
        <w:ind w:right="90"/>
        <w:rPr>
          <w:rFonts w:ascii="Times New Roman" w:eastAsia="Times New Roman" w:hAnsi="Times New Roman" w:cs="Times New Roman"/>
          <w:sz w:val="24"/>
          <w:szCs w:val="24"/>
          <w:lang w:val="it-IT"/>
        </w:rPr>
      </w:pPr>
      <w:r w:rsidRPr="00A074E1">
        <w:rPr>
          <w:rFonts w:ascii="Times New Roman" w:eastAsia="Times New Roman" w:hAnsi="Times New Roman" w:cs="Times New Roman"/>
          <w:b/>
          <w:sz w:val="24"/>
          <w:szCs w:val="24"/>
          <w:lang w:val="it-IT"/>
        </w:rPr>
        <w:t>Perioada:</w:t>
      </w:r>
      <w:r w:rsidRPr="00A074E1">
        <w:rPr>
          <w:rFonts w:ascii="Times New Roman" w:eastAsia="Times New Roman" w:hAnsi="Times New Roman" w:cs="Times New Roman"/>
          <w:sz w:val="24"/>
          <w:szCs w:val="24"/>
          <w:lang w:val="it-IT"/>
        </w:rPr>
        <w:t xml:space="preserve"> </w:t>
      </w:r>
      <w:r w:rsidR="00017DE9" w:rsidRPr="00017DE9">
        <w:rPr>
          <w:rFonts w:ascii="Times New Roman" w:eastAsia="Times New Roman" w:hAnsi="Times New Roman" w:cs="Times New Roman"/>
          <w:b/>
          <w:bCs/>
          <w:sz w:val="24"/>
          <w:szCs w:val="24"/>
          <w:lang w:val="it-IT"/>
        </w:rPr>
        <w:t>ne</w:t>
      </w:r>
      <w:r w:rsidR="00747953" w:rsidRPr="00D85274">
        <w:rPr>
          <w:rFonts w:ascii="Times New Roman" w:eastAsia="Times New Roman" w:hAnsi="Times New Roman" w:cs="Times New Roman"/>
          <w:b/>
          <w:bCs/>
          <w:sz w:val="24"/>
          <w:szCs w:val="24"/>
          <w:lang w:val="it-IT"/>
        </w:rPr>
        <w:t>determinata</w:t>
      </w:r>
    </w:p>
    <w:p w14:paraId="527A9532" w14:textId="0F226E8C" w:rsidR="00A074E1" w:rsidRPr="00A074E1" w:rsidRDefault="00E071F4" w:rsidP="00A074E1">
      <w:pPr>
        <w:numPr>
          <w:ilvl w:val="0"/>
          <w:numId w:val="3"/>
        </w:numPr>
        <w:ind w:right="9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Grad </w:t>
      </w:r>
      <w:proofErr w:type="spellStart"/>
      <w:r>
        <w:rPr>
          <w:rFonts w:ascii="Times New Roman" w:eastAsia="Times New Roman" w:hAnsi="Times New Roman" w:cs="Times New Roman"/>
          <w:b/>
          <w:sz w:val="24"/>
          <w:szCs w:val="24"/>
        </w:rPr>
        <w:t>profesional</w:t>
      </w:r>
      <w:proofErr w:type="spellEnd"/>
      <w:r>
        <w:rPr>
          <w:rFonts w:ascii="Times New Roman" w:eastAsia="Times New Roman" w:hAnsi="Times New Roman" w:cs="Times New Roman"/>
          <w:b/>
          <w:sz w:val="24"/>
          <w:szCs w:val="24"/>
        </w:rPr>
        <w:t>:</w:t>
      </w:r>
      <w:r w:rsidR="00195DF8">
        <w:rPr>
          <w:rFonts w:ascii="Times New Roman" w:eastAsia="Times New Roman" w:hAnsi="Times New Roman" w:cs="Times New Roman"/>
          <w:b/>
          <w:sz w:val="24"/>
          <w:szCs w:val="24"/>
        </w:rPr>
        <w:t xml:space="preserve"> </w:t>
      </w:r>
      <w:r w:rsidR="00406007">
        <w:rPr>
          <w:rFonts w:ascii="Times New Roman" w:eastAsia="Times New Roman" w:hAnsi="Times New Roman" w:cs="Times New Roman"/>
          <w:b/>
          <w:sz w:val="24"/>
          <w:szCs w:val="24"/>
        </w:rPr>
        <w:t>principal</w:t>
      </w:r>
    </w:p>
    <w:p w14:paraId="1441FCD9" w14:textId="77777777" w:rsidR="00CE7F97" w:rsidRDefault="00E071F4">
      <w:pPr>
        <w:numPr>
          <w:ilvl w:val="0"/>
          <w:numId w:val="3"/>
        </w:numPr>
        <w:ind w:right="90"/>
        <w:rPr>
          <w:rFonts w:ascii="Times New Roman" w:eastAsia="Times New Roman" w:hAnsi="Times New Roman" w:cs="Times New Roman"/>
          <w:sz w:val="24"/>
          <w:szCs w:val="24"/>
          <w:lang w:val="it-IT"/>
        </w:rPr>
      </w:pPr>
      <w:r w:rsidRPr="00747953">
        <w:rPr>
          <w:rFonts w:ascii="Times New Roman" w:eastAsia="Times New Roman" w:hAnsi="Times New Roman" w:cs="Times New Roman"/>
          <w:b/>
          <w:sz w:val="24"/>
          <w:szCs w:val="24"/>
          <w:lang w:val="it-IT"/>
        </w:rPr>
        <w:t>Timp de lucru:</w:t>
      </w:r>
      <w:r w:rsidRPr="00747953">
        <w:rPr>
          <w:rFonts w:ascii="Times New Roman" w:eastAsia="Times New Roman" w:hAnsi="Times New Roman" w:cs="Times New Roman"/>
          <w:sz w:val="24"/>
          <w:szCs w:val="24"/>
          <w:lang w:val="it-IT"/>
        </w:rPr>
        <w:t xml:space="preserve"> 8 ore/zi</w:t>
      </w:r>
    </w:p>
    <w:p w14:paraId="17135649" w14:textId="77F6194E" w:rsidR="001770F1" w:rsidRDefault="00A074E1" w:rsidP="001770F1">
      <w:pPr>
        <w:numPr>
          <w:ilvl w:val="0"/>
          <w:numId w:val="3"/>
        </w:numPr>
        <w:ind w:right="90"/>
        <w:rPr>
          <w:rFonts w:ascii="Times New Roman" w:eastAsia="Times New Roman" w:hAnsi="Times New Roman" w:cs="Times New Roman"/>
          <w:sz w:val="24"/>
          <w:szCs w:val="24"/>
          <w:lang w:val="it-IT"/>
        </w:rPr>
      </w:pPr>
      <w:r>
        <w:rPr>
          <w:rFonts w:ascii="Times New Roman" w:eastAsia="Times New Roman" w:hAnsi="Times New Roman" w:cs="Times New Roman"/>
          <w:b/>
          <w:sz w:val="24"/>
          <w:szCs w:val="24"/>
          <w:lang w:val="it-IT"/>
        </w:rPr>
        <w:t>Numarul si tipul probelor de concurs:</w:t>
      </w:r>
      <w:r>
        <w:rPr>
          <w:rFonts w:ascii="Times New Roman" w:eastAsia="Times New Roman" w:hAnsi="Times New Roman" w:cs="Times New Roman"/>
          <w:sz w:val="24"/>
          <w:szCs w:val="24"/>
          <w:lang w:val="it-IT"/>
        </w:rPr>
        <w:t xml:space="preserve"> selectia dosarelor, proba scrisa, interviu</w:t>
      </w:r>
      <w:r w:rsidR="00A93AB3">
        <w:rPr>
          <w:rFonts w:ascii="Times New Roman" w:eastAsia="Times New Roman" w:hAnsi="Times New Roman" w:cs="Times New Roman"/>
          <w:sz w:val="24"/>
          <w:szCs w:val="24"/>
          <w:lang w:val="it-IT"/>
        </w:rPr>
        <w:t>.</w:t>
      </w:r>
    </w:p>
    <w:p w14:paraId="610E5482" w14:textId="77777777" w:rsidR="001770F1" w:rsidRPr="001770F1" w:rsidRDefault="001770F1" w:rsidP="001770F1">
      <w:pPr>
        <w:ind w:left="502" w:right="90"/>
        <w:rPr>
          <w:rFonts w:ascii="Times New Roman" w:eastAsia="Times New Roman" w:hAnsi="Times New Roman" w:cs="Times New Roman"/>
          <w:sz w:val="24"/>
          <w:szCs w:val="24"/>
          <w:lang w:val="it-IT"/>
        </w:rPr>
      </w:pPr>
    </w:p>
    <w:p w14:paraId="428DCB93" w14:textId="635EDB08" w:rsidR="00CE7F97" w:rsidRPr="00897D3D" w:rsidRDefault="00E071F4" w:rsidP="00897D3D">
      <w:pPr>
        <w:numPr>
          <w:ilvl w:val="0"/>
          <w:numId w:val="3"/>
        </w:numPr>
        <w:ind w:right="90"/>
        <w:rPr>
          <w:rFonts w:ascii="Times New Roman" w:eastAsia="Times New Roman" w:hAnsi="Times New Roman" w:cs="Times New Roman"/>
          <w:sz w:val="24"/>
          <w:szCs w:val="24"/>
          <w:lang w:val="it-IT"/>
        </w:rPr>
      </w:pPr>
      <w:r w:rsidRPr="00A93AB3">
        <w:rPr>
          <w:rFonts w:ascii="Times New Roman" w:eastAsia="Times New Roman" w:hAnsi="Times New Roman" w:cs="Times New Roman"/>
          <w:b/>
          <w:sz w:val="28"/>
          <w:szCs w:val="28"/>
          <w:lang w:val="it-IT"/>
        </w:rPr>
        <w:t>Data, ora și locul desfășurării probei scrise</w:t>
      </w:r>
      <w:r w:rsidRPr="00897D3D">
        <w:rPr>
          <w:rFonts w:ascii="Times New Roman" w:eastAsia="Times New Roman" w:hAnsi="Times New Roman" w:cs="Times New Roman"/>
          <w:b/>
          <w:sz w:val="24"/>
          <w:szCs w:val="24"/>
          <w:lang w:val="it-IT"/>
        </w:rPr>
        <w:t xml:space="preserve">: </w:t>
      </w:r>
    </w:p>
    <w:p w14:paraId="0BB1214D" w14:textId="2D318293" w:rsidR="00CE7F97" w:rsidRPr="0073757A" w:rsidRDefault="00195DF8" w:rsidP="00747953">
      <w:pPr>
        <w:widowControl w:val="0"/>
        <w:numPr>
          <w:ilvl w:val="0"/>
          <w:numId w:val="5"/>
        </w:numPr>
        <w:spacing w:before="43" w:line="240" w:lineRule="auto"/>
        <w:rPr>
          <w:rFonts w:ascii="Times New Roman" w:eastAsia="Times New Roman" w:hAnsi="Times New Roman" w:cs="Times New Roman"/>
          <w:b/>
          <w:bCs/>
          <w:sz w:val="24"/>
          <w:szCs w:val="24"/>
          <w:lang w:val="it-IT"/>
        </w:rPr>
      </w:pPr>
      <w:r w:rsidRPr="0073757A">
        <w:rPr>
          <w:rFonts w:ascii="Times New Roman" w:eastAsia="Times New Roman" w:hAnsi="Times New Roman" w:cs="Times New Roman"/>
          <w:b/>
          <w:bCs/>
          <w:sz w:val="28"/>
          <w:szCs w:val="28"/>
          <w:lang w:val="it-IT"/>
        </w:rPr>
        <w:t>0</w:t>
      </w:r>
      <w:r w:rsidR="00406007">
        <w:rPr>
          <w:rFonts w:ascii="Times New Roman" w:eastAsia="Times New Roman" w:hAnsi="Times New Roman" w:cs="Times New Roman"/>
          <w:b/>
          <w:bCs/>
          <w:sz w:val="28"/>
          <w:szCs w:val="28"/>
          <w:lang w:val="it-IT"/>
        </w:rPr>
        <w:t>5</w:t>
      </w:r>
      <w:r w:rsidRPr="0073757A">
        <w:rPr>
          <w:rFonts w:ascii="Times New Roman" w:eastAsia="Times New Roman" w:hAnsi="Times New Roman" w:cs="Times New Roman"/>
          <w:b/>
          <w:bCs/>
          <w:sz w:val="28"/>
          <w:szCs w:val="28"/>
          <w:lang w:val="it-IT"/>
        </w:rPr>
        <w:t>.0</w:t>
      </w:r>
      <w:r w:rsidR="00406007">
        <w:rPr>
          <w:rFonts w:ascii="Times New Roman" w:eastAsia="Times New Roman" w:hAnsi="Times New Roman" w:cs="Times New Roman"/>
          <w:b/>
          <w:bCs/>
          <w:sz w:val="28"/>
          <w:szCs w:val="28"/>
          <w:lang w:val="it-IT"/>
        </w:rPr>
        <w:t>8</w:t>
      </w:r>
      <w:r w:rsidRPr="0073757A">
        <w:rPr>
          <w:rFonts w:ascii="Times New Roman" w:eastAsia="Times New Roman" w:hAnsi="Times New Roman" w:cs="Times New Roman"/>
          <w:b/>
          <w:bCs/>
          <w:sz w:val="28"/>
          <w:szCs w:val="28"/>
          <w:lang w:val="it-IT"/>
        </w:rPr>
        <w:t>.2026</w:t>
      </w:r>
      <w:r w:rsidR="00E071F4" w:rsidRPr="0073757A">
        <w:rPr>
          <w:rFonts w:ascii="Times New Roman" w:eastAsia="Times New Roman" w:hAnsi="Times New Roman" w:cs="Times New Roman"/>
          <w:b/>
          <w:bCs/>
          <w:sz w:val="28"/>
          <w:szCs w:val="28"/>
          <w:lang w:val="it-IT"/>
        </w:rPr>
        <w:t xml:space="preserve">, ora </w:t>
      </w:r>
      <w:r w:rsidR="00112A0A" w:rsidRPr="0073757A">
        <w:rPr>
          <w:rFonts w:ascii="Times New Roman" w:eastAsia="Times New Roman" w:hAnsi="Times New Roman" w:cs="Times New Roman"/>
          <w:b/>
          <w:bCs/>
          <w:sz w:val="28"/>
          <w:szCs w:val="28"/>
          <w:lang w:val="it-IT"/>
        </w:rPr>
        <w:t>11:00</w:t>
      </w:r>
      <w:r w:rsidR="00CD4A38" w:rsidRPr="0073757A">
        <w:rPr>
          <w:rFonts w:ascii="Times New Roman" w:eastAsia="Times New Roman" w:hAnsi="Times New Roman" w:cs="Times New Roman"/>
          <w:b/>
          <w:bCs/>
          <w:sz w:val="24"/>
          <w:szCs w:val="24"/>
          <w:lang w:val="it-IT"/>
        </w:rPr>
        <w:t xml:space="preserve">, la sediul Primăriei </w:t>
      </w:r>
      <w:r w:rsidR="00406007">
        <w:rPr>
          <w:rFonts w:ascii="Times New Roman" w:eastAsia="Times New Roman" w:hAnsi="Times New Roman" w:cs="Times New Roman"/>
          <w:b/>
          <w:bCs/>
          <w:sz w:val="24"/>
          <w:szCs w:val="24"/>
          <w:lang w:val="it-IT"/>
        </w:rPr>
        <w:t>Cândești</w:t>
      </w:r>
      <w:r w:rsidR="00E071F4" w:rsidRPr="0073757A">
        <w:rPr>
          <w:rFonts w:ascii="Times New Roman" w:eastAsia="Times New Roman" w:hAnsi="Times New Roman" w:cs="Times New Roman"/>
          <w:b/>
          <w:bCs/>
          <w:sz w:val="24"/>
          <w:szCs w:val="24"/>
          <w:lang w:val="it-IT"/>
        </w:rPr>
        <w:t xml:space="preserve">, </w:t>
      </w:r>
      <w:r w:rsidR="00CD4A38" w:rsidRPr="0073757A">
        <w:rPr>
          <w:rFonts w:ascii="Times New Roman" w:eastAsia="Times New Roman" w:hAnsi="Times New Roman" w:cs="Times New Roman"/>
          <w:b/>
          <w:bCs/>
          <w:sz w:val="24"/>
          <w:szCs w:val="24"/>
          <w:lang w:val="it-IT"/>
        </w:rPr>
        <w:t>str.</w:t>
      </w:r>
      <w:r w:rsidR="00747953" w:rsidRPr="0073757A">
        <w:rPr>
          <w:rFonts w:ascii="Times New Roman" w:eastAsia="Times New Roman" w:hAnsi="Times New Roman" w:cs="Times New Roman"/>
          <w:b/>
          <w:bCs/>
          <w:sz w:val="24"/>
          <w:szCs w:val="24"/>
          <w:lang w:val="it-IT"/>
        </w:rPr>
        <w:t>Principala</w:t>
      </w:r>
      <w:r w:rsidR="00CD4A38" w:rsidRPr="0073757A">
        <w:rPr>
          <w:rFonts w:ascii="Times New Roman" w:eastAsia="Times New Roman" w:hAnsi="Times New Roman" w:cs="Times New Roman"/>
          <w:b/>
          <w:bCs/>
          <w:sz w:val="24"/>
          <w:szCs w:val="24"/>
          <w:lang w:val="it-IT"/>
        </w:rPr>
        <w:t>, nr</w:t>
      </w:r>
      <w:r w:rsidR="00747953" w:rsidRPr="0073757A">
        <w:rPr>
          <w:rFonts w:ascii="Times New Roman" w:eastAsia="Times New Roman" w:hAnsi="Times New Roman" w:cs="Times New Roman"/>
          <w:b/>
          <w:bCs/>
          <w:sz w:val="24"/>
          <w:szCs w:val="24"/>
          <w:lang w:val="it-IT"/>
        </w:rPr>
        <w:t xml:space="preserve">. </w:t>
      </w:r>
      <w:r w:rsidR="00406007">
        <w:rPr>
          <w:rFonts w:ascii="Times New Roman" w:eastAsia="Times New Roman" w:hAnsi="Times New Roman" w:cs="Times New Roman"/>
          <w:b/>
          <w:bCs/>
          <w:sz w:val="24"/>
          <w:szCs w:val="24"/>
          <w:lang w:val="it-IT"/>
        </w:rPr>
        <w:t>110</w:t>
      </w:r>
    </w:p>
    <w:p w14:paraId="25572CD0" w14:textId="2738826D" w:rsidR="00CE7F97" w:rsidRPr="00A93AB3" w:rsidRDefault="00A93AB3">
      <w:pPr>
        <w:widowControl w:val="0"/>
        <w:spacing w:line="240" w:lineRule="auto"/>
        <w:ind w:left="38"/>
        <w:rPr>
          <w:rFonts w:ascii="Times New Roman" w:eastAsia="Times New Roman" w:hAnsi="Times New Roman" w:cs="Times New Roman"/>
          <w:b/>
          <w:bCs/>
          <w:sz w:val="28"/>
          <w:szCs w:val="28"/>
          <w:lang w:val="it-IT"/>
        </w:rPr>
      </w:pPr>
      <w:r>
        <w:rPr>
          <w:rFonts w:ascii="Times New Roman" w:eastAsia="Times New Roman" w:hAnsi="Times New Roman" w:cs="Times New Roman"/>
          <w:b/>
          <w:bCs/>
          <w:sz w:val="28"/>
          <w:szCs w:val="28"/>
          <w:lang w:val="it-IT"/>
        </w:rPr>
        <w:t xml:space="preserve"> </w:t>
      </w:r>
      <w:r w:rsidR="00E071F4" w:rsidRPr="00A93AB3">
        <w:rPr>
          <w:rFonts w:ascii="Times New Roman" w:eastAsia="Times New Roman" w:hAnsi="Times New Roman" w:cs="Times New Roman"/>
          <w:b/>
          <w:bCs/>
          <w:sz w:val="28"/>
          <w:szCs w:val="28"/>
          <w:lang w:val="it-IT"/>
        </w:rPr>
        <w:t xml:space="preserve">Perioada de depunere a dosarelor: </w:t>
      </w:r>
    </w:p>
    <w:p w14:paraId="4E4654E5" w14:textId="3C35509F" w:rsidR="00CE7F97" w:rsidRDefault="00406007" w:rsidP="00494D2C">
      <w:pPr>
        <w:widowControl w:val="0"/>
        <w:numPr>
          <w:ilvl w:val="0"/>
          <w:numId w:val="8"/>
        </w:numPr>
        <w:spacing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15</w:t>
      </w:r>
      <w:r w:rsidR="00112A0A" w:rsidRPr="0073757A">
        <w:rPr>
          <w:rFonts w:ascii="Times New Roman" w:eastAsia="Times New Roman" w:hAnsi="Times New Roman" w:cs="Times New Roman"/>
          <w:b/>
          <w:bCs/>
          <w:sz w:val="28"/>
          <w:szCs w:val="28"/>
        </w:rPr>
        <w:t>.0</w:t>
      </w:r>
      <w:r>
        <w:rPr>
          <w:rFonts w:ascii="Times New Roman" w:eastAsia="Times New Roman" w:hAnsi="Times New Roman" w:cs="Times New Roman"/>
          <w:b/>
          <w:bCs/>
          <w:sz w:val="28"/>
          <w:szCs w:val="28"/>
        </w:rPr>
        <w:t>7</w:t>
      </w:r>
      <w:r w:rsidR="00112A0A" w:rsidRPr="0073757A">
        <w:rPr>
          <w:rFonts w:ascii="Times New Roman" w:eastAsia="Times New Roman" w:hAnsi="Times New Roman" w:cs="Times New Roman"/>
          <w:b/>
          <w:bCs/>
          <w:sz w:val="28"/>
          <w:szCs w:val="28"/>
        </w:rPr>
        <w:t>.2026-2</w:t>
      </w:r>
      <w:r>
        <w:rPr>
          <w:rFonts w:ascii="Times New Roman" w:eastAsia="Times New Roman" w:hAnsi="Times New Roman" w:cs="Times New Roman"/>
          <w:b/>
          <w:bCs/>
          <w:sz w:val="28"/>
          <w:szCs w:val="28"/>
        </w:rPr>
        <w:t>8</w:t>
      </w:r>
      <w:r w:rsidR="00112A0A" w:rsidRPr="0073757A">
        <w:rPr>
          <w:rFonts w:ascii="Times New Roman" w:eastAsia="Times New Roman" w:hAnsi="Times New Roman" w:cs="Times New Roman"/>
          <w:b/>
          <w:bCs/>
          <w:sz w:val="28"/>
          <w:szCs w:val="28"/>
        </w:rPr>
        <w:t>.0</w:t>
      </w:r>
      <w:r>
        <w:rPr>
          <w:rFonts w:ascii="Times New Roman" w:eastAsia="Times New Roman" w:hAnsi="Times New Roman" w:cs="Times New Roman"/>
          <w:b/>
          <w:bCs/>
          <w:sz w:val="28"/>
          <w:szCs w:val="28"/>
        </w:rPr>
        <w:t>7</w:t>
      </w:r>
      <w:r w:rsidR="00112A0A" w:rsidRPr="0073757A">
        <w:rPr>
          <w:rFonts w:ascii="Times New Roman" w:eastAsia="Times New Roman" w:hAnsi="Times New Roman" w:cs="Times New Roman"/>
          <w:b/>
          <w:bCs/>
          <w:sz w:val="28"/>
          <w:szCs w:val="28"/>
        </w:rPr>
        <w:t>.202</w:t>
      </w:r>
      <w:r w:rsidR="00494D2C" w:rsidRPr="0073757A">
        <w:rPr>
          <w:rFonts w:ascii="Times New Roman" w:eastAsia="Times New Roman" w:hAnsi="Times New Roman" w:cs="Times New Roman"/>
          <w:b/>
          <w:bCs/>
          <w:sz w:val="28"/>
          <w:szCs w:val="28"/>
        </w:rPr>
        <w:t>6</w:t>
      </w:r>
    </w:p>
    <w:p w14:paraId="7BBE2A49" w14:textId="77777777" w:rsidR="001770F1" w:rsidRPr="0073757A" w:rsidRDefault="001770F1" w:rsidP="001770F1">
      <w:pPr>
        <w:widowControl w:val="0"/>
        <w:spacing w:line="240" w:lineRule="auto"/>
        <w:ind w:left="720"/>
        <w:rPr>
          <w:rFonts w:ascii="Times New Roman" w:eastAsia="Times New Roman" w:hAnsi="Times New Roman" w:cs="Times New Roman"/>
          <w:b/>
          <w:bCs/>
          <w:sz w:val="28"/>
          <w:szCs w:val="28"/>
        </w:rPr>
      </w:pPr>
    </w:p>
    <w:p w14:paraId="21E665D8" w14:textId="76BCF39A" w:rsidR="00494D2C" w:rsidRPr="00E90282" w:rsidRDefault="0073757A" w:rsidP="00E90282">
      <w:pPr>
        <w:pStyle w:val="Listparagraf"/>
        <w:numPr>
          <w:ilvl w:val="0"/>
          <w:numId w:val="11"/>
        </w:numPr>
        <w:spacing w:line="259" w:lineRule="auto"/>
        <w:rPr>
          <w:rFonts w:ascii="Times New Roman" w:hAnsi="Times New Roman" w:cs="Times New Roman"/>
          <w:b/>
          <w:bCs/>
          <w:lang w:val="fr-FR"/>
        </w:rPr>
      </w:pPr>
      <w:proofErr w:type="spellStart"/>
      <w:r w:rsidRPr="00E90282">
        <w:rPr>
          <w:rFonts w:ascii="Times New Roman" w:hAnsi="Times New Roman" w:cs="Times New Roman"/>
          <w:b/>
          <w:bCs/>
          <w:lang w:val="fr-FR"/>
        </w:rPr>
        <w:t>Conditii</w:t>
      </w:r>
      <w:proofErr w:type="spellEnd"/>
      <w:r w:rsidRPr="00E90282">
        <w:rPr>
          <w:rFonts w:ascii="Times New Roman" w:hAnsi="Times New Roman" w:cs="Times New Roman"/>
          <w:b/>
          <w:bCs/>
          <w:lang w:val="fr-FR"/>
        </w:rPr>
        <w:t xml:space="preserve"> </w:t>
      </w:r>
      <w:proofErr w:type="spellStart"/>
      <w:r w:rsidRPr="00E90282">
        <w:rPr>
          <w:rFonts w:ascii="Times New Roman" w:hAnsi="Times New Roman" w:cs="Times New Roman"/>
          <w:b/>
          <w:bCs/>
          <w:lang w:val="fr-FR"/>
        </w:rPr>
        <w:t>generale</w:t>
      </w:r>
      <w:proofErr w:type="spellEnd"/>
      <w:r w:rsidRPr="00E90282">
        <w:rPr>
          <w:rFonts w:ascii="Times New Roman" w:hAnsi="Times New Roman" w:cs="Times New Roman"/>
          <w:b/>
          <w:bCs/>
          <w:lang w:val="fr-FR"/>
        </w:rPr>
        <w:t xml:space="preserve"> de </w:t>
      </w:r>
      <w:proofErr w:type="spellStart"/>
      <w:r w:rsidRPr="00E90282">
        <w:rPr>
          <w:rFonts w:ascii="Times New Roman" w:hAnsi="Times New Roman" w:cs="Times New Roman"/>
          <w:b/>
          <w:bCs/>
          <w:lang w:val="fr-FR"/>
        </w:rPr>
        <w:t>participare</w:t>
      </w:r>
      <w:proofErr w:type="spellEnd"/>
      <w:r w:rsidRPr="00E90282">
        <w:rPr>
          <w:rFonts w:ascii="Times New Roman" w:hAnsi="Times New Roman" w:cs="Times New Roman"/>
          <w:b/>
          <w:bCs/>
          <w:lang w:val="fr-FR"/>
        </w:rPr>
        <w:t xml:space="preserve"> la </w:t>
      </w:r>
      <w:proofErr w:type="spellStart"/>
      <w:r w:rsidRPr="00E90282">
        <w:rPr>
          <w:rFonts w:ascii="Times New Roman" w:hAnsi="Times New Roman" w:cs="Times New Roman"/>
          <w:b/>
          <w:bCs/>
          <w:lang w:val="fr-FR"/>
        </w:rPr>
        <w:t>concurs</w:t>
      </w:r>
      <w:proofErr w:type="spellEnd"/>
      <w:r w:rsidR="00E90282">
        <w:rPr>
          <w:rFonts w:ascii="Times New Roman" w:hAnsi="Times New Roman" w:cs="Times New Roman"/>
          <w:b/>
          <w:bCs/>
          <w:lang w:val="fr-FR"/>
        </w:rPr>
        <w:t xml:space="preserve"> </w:t>
      </w:r>
      <w:proofErr w:type="spellStart"/>
      <w:r w:rsidR="00E90282">
        <w:rPr>
          <w:rFonts w:ascii="Times New Roman" w:hAnsi="Times New Roman" w:cs="Times New Roman"/>
          <w:b/>
          <w:bCs/>
          <w:lang w:val="fr-FR"/>
        </w:rPr>
        <w:t>prevazute</w:t>
      </w:r>
      <w:proofErr w:type="spellEnd"/>
      <w:r w:rsidR="00E90282">
        <w:rPr>
          <w:rFonts w:ascii="Times New Roman" w:hAnsi="Times New Roman" w:cs="Times New Roman"/>
          <w:b/>
          <w:bCs/>
          <w:lang w:val="fr-FR"/>
        </w:rPr>
        <w:t xml:space="preserve"> de art.15din Hg 1336/08.11.2022.</w:t>
      </w:r>
    </w:p>
    <w:p w14:paraId="14FA77D5" w14:textId="77777777" w:rsidR="00E90282" w:rsidRPr="00D85274" w:rsidRDefault="00E90282" w:rsidP="00D85274">
      <w:pPr>
        <w:spacing w:line="259" w:lineRule="auto"/>
        <w:rPr>
          <w:rFonts w:ascii="Times New Roman" w:hAnsi="Times New Roman" w:cs="Times New Roman"/>
          <w:b/>
          <w:bCs/>
          <w:lang w:val="fr-FR"/>
        </w:rPr>
      </w:pPr>
    </w:p>
    <w:p w14:paraId="12EB904D" w14:textId="77777777" w:rsidR="00E90282" w:rsidRPr="00E90282" w:rsidRDefault="00E90282" w:rsidP="00E90282">
      <w:pPr>
        <w:spacing w:line="240" w:lineRule="auto"/>
        <w:jc w:val="both"/>
        <w:rPr>
          <w:rFonts w:ascii="Times New Roman" w:eastAsia="Times New Roman" w:hAnsi="Times New Roman" w:cs="Times New Roman"/>
          <w:sz w:val="24"/>
          <w:szCs w:val="24"/>
          <w:lang w:val="ro-RO"/>
        </w:rPr>
      </w:pPr>
      <w:r w:rsidRPr="00E90282">
        <w:rPr>
          <w:rFonts w:ascii="Times New Roman" w:eastAsia="Times New Roman" w:hAnsi="Times New Roman" w:cs="Times New Roman"/>
          <w:color w:val="000000"/>
          <w:sz w:val="24"/>
          <w:szCs w:val="24"/>
          <w:lang w:val="ro-RO"/>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720BA712" w14:textId="77777777" w:rsidR="00E90282" w:rsidRPr="00E90282" w:rsidRDefault="00E90282" w:rsidP="00E90282">
      <w:pPr>
        <w:spacing w:line="240" w:lineRule="auto"/>
        <w:jc w:val="both"/>
        <w:rPr>
          <w:rFonts w:ascii="Times New Roman" w:eastAsia="Times New Roman" w:hAnsi="Times New Roman" w:cs="Times New Roman"/>
          <w:sz w:val="24"/>
          <w:szCs w:val="24"/>
          <w:lang w:val="ro-RO"/>
        </w:rPr>
      </w:pPr>
      <w:r w:rsidRPr="00E90282">
        <w:rPr>
          <w:rFonts w:ascii="Times New Roman" w:eastAsia="Times New Roman" w:hAnsi="Times New Roman" w:cs="Times New Roman"/>
          <w:color w:val="000000"/>
          <w:sz w:val="24"/>
          <w:szCs w:val="24"/>
          <w:lang w:val="ro-RO"/>
        </w:rPr>
        <w:t>a) are cetățenia română sau cetățenia unui alt stat membru al Uniunii Europene, a unui stat parte la Acordul privind Spațiul Economic European (SEE) sau cetățenia Confederației Elvețiene;</w:t>
      </w:r>
    </w:p>
    <w:p w14:paraId="44155A38" w14:textId="77777777" w:rsidR="00E90282" w:rsidRPr="00E90282" w:rsidRDefault="00E90282" w:rsidP="00E90282">
      <w:pPr>
        <w:spacing w:line="240" w:lineRule="auto"/>
        <w:jc w:val="both"/>
        <w:rPr>
          <w:rFonts w:ascii="Times New Roman" w:eastAsia="Times New Roman" w:hAnsi="Times New Roman" w:cs="Times New Roman"/>
          <w:sz w:val="24"/>
          <w:szCs w:val="24"/>
          <w:lang w:val="ro-RO"/>
        </w:rPr>
      </w:pPr>
      <w:r w:rsidRPr="00E90282">
        <w:rPr>
          <w:rFonts w:ascii="Times New Roman" w:eastAsia="Times New Roman" w:hAnsi="Times New Roman" w:cs="Times New Roman"/>
          <w:color w:val="000000"/>
          <w:sz w:val="24"/>
          <w:szCs w:val="24"/>
          <w:lang w:val="ro-RO"/>
        </w:rPr>
        <w:t>b) cunoaște limba română, scris și vorbit;</w:t>
      </w:r>
    </w:p>
    <w:p w14:paraId="0232F9C7" w14:textId="77777777" w:rsidR="00E90282" w:rsidRPr="00E90282" w:rsidRDefault="00E90282" w:rsidP="00E90282">
      <w:pPr>
        <w:spacing w:line="240" w:lineRule="auto"/>
        <w:jc w:val="both"/>
        <w:rPr>
          <w:rFonts w:ascii="Times New Roman" w:eastAsia="Times New Roman" w:hAnsi="Times New Roman" w:cs="Times New Roman"/>
          <w:sz w:val="24"/>
          <w:szCs w:val="24"/>
          <w:lang w:val="ro-RO"/>
        </w:rPr>
      </w:pPr>
      <w:r w:rsidRPr="00E90282">
        <w:rPr>
          <w:rFonts w:ascii="Times New Roman" w:eastAsia="Times New Roman" w:hAnsi="Times New Roman" w:cs="Times New Roman"/>
          <w:color w:val="000000"/>
          <w:sz w:val="24"/>
          <w:szCs w:val="24"/>
          <w:lang w:val="ro-RO"/>
        </w:rPr>
        <w:t>c) are capacitate de muncă în conformitate cu prevederile Legii nr. 53/2003 — Codul muncii, republicată, cu modificările și completările ulterioare;</w:t>
      </w:r>
    </w:p>
    <w:p w14:paraId="78A4FC30" w14:textId="77777777" w:rsidR="00E90282" w:rsidRPr="00E90282" w:rsidRDefault="00E90282" w:rsidP="00E90282">
      <w:pPr>
        <w:spacing w:line="240" w:lineRule="auto"/>
        <w:jc w:val="both"/>
        <w:rPr>
          <w:rFonts w:ascii="Times New Roman" w:eastAsia="Times New Roman" w:hAnsi="Times New Roman" w:cs="Times New Roman"/>
          <w:sz w:val="24"/>
          <w:szCs w:val="24"/>
          <w:lang w:val="ro-RO"/>
        </w:rPr>
      </w:pPr>
      <w:r w:rsidRPr="00E90282">
        <w:rPr>
          <w:rFonts w:ascii="Times New Roman" w:eastAsia="Times New Roman" w:hAnsi="Times New Roman" w:cs="Times New Roman"/>
          <w:color w:val="000000"/>
          <w:sz w:val="24"/>
          <w:szCs w:val="24"/>
          <w:lang w:val="ro-RO"/>
        </w:rPr>
        <w:t>d) are o stare de sănătate corespunzătoare postului pentru care candidează, atestată pe baza adeverinței medicale eliberate de medicul de familie sau de unitățile sanitare abilitate;</w:t>
      </w:r>
    </w:p>
    <w:p w14:paraId="6C6BC6C8" w14:textId="77777777" w:rsidR="00E90282" w:rsidRPr="00E90282" w:rsidRDefault="00E90282" w:rsidP="00E90282">
      <w:pPr>
        <w:spacing w:line="240" w:lineRule="auto"/>
        <w:jc w:val="both"/>
        <w:rPr>
          <w:rFonts w:ascii="Times New Roman" w:eastAsia="Times New Roman" w:hAnsi="Times New Roman" w:cs="Times New Roman"/>
          <w:sz w:val="24"/>
          <w:szCs w:val="24"/>
          <w:lang w:val="ro-RO"/>
        </w:rPr>
      </w:pPr>
      <w:r w:rsidRPr="00E90282">
        <w:rPr>
          <w:rFonts w:ascii="Times New Roman" w:eastAsia="Times New Roman" w:hAnsi="Times New Roman" w:cs="Times New Roman"/>
          <w:color w:val="000000"/>
          <w:sz w:val="24"/>
          <w:szCs w:val="24"/>
          <w:lang w:val="ro-RO"/>
        </w:rPr>
        <w:t>e) îndeplinește condițiile de studii, de vechime în specialitate și, după caz, alte condiții specifice potrivit cerințelor postului scos la concurs;</w:t>
      </w:r>
    </w:p>
    <w:p w14:paraId="7DB5D579" w14:textId="77777777" w:rsidR="00E90282" w:rsidRPr="00E90282" w:rsidRDefault="00E90282" w:rsidP="00E90282">
      <w:pPr>
        <w:spacing w:line="240" w:lineRule="auto"/>
        <w:jc w:val="both"/>
        <w:rPr>
          <w:rFonts w:ascii="Times New Roman" w:eastAsia="Times New Roman" w:hAnsi="Times New Roman" w:cs="Times New Roman"/>
          <w:sz w:val="24"/>
          <w:szCs w:val="24"/>
          <w:lang w:val="ro-RO"/>
        </w:rPr>
      </w:pPr>
      <w:r w:rsidRPr="00E90282">
        <w:rPr>
          <w:rFonts w:ascii="Times New Roman" w:eastAsia="Times New Roman" w:hAnsi="Times New Roman" w:cs="Times New Roman"/>
          <w:color w:val="000000"/>
          <w:sz w:val="24"/>
          <w:szCs w:val="24"/>
          <w:lang w:val="ro-RO"/>
        </w:rPr>
        <w:lastRenderedPageBreak/>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43CB75AC" w14:textId="77777777" w:rsidR="00E90282" w:rsidRPr="00E90282" w:rsidRDefault="00E90282" w:rsidP="00E90282">
      <w:pPr>
        <w:spacing w:line="240" w:lineRule="auto"/>
        <w:jc w:val="both"/>
        <w:rPr>
          <w:rFonts w:ascii="Times New Roman" w:eastAsia="Times New Roman" w:hAnsi="Times New Roman" w:cs="Times New Roman"/>
          <w:sz w:val="24"/>
          <w:szCs w:val="24"/>
          <w:lang w:val="ro-RO"/>
        </w:rPr>
      </w:pPr>
      <w:r w:rsidRPr="00E90282">
        <w:rPr>
          <w:rFonts w:ascii="Times New Roman" w:eastAsia="Times New Roman" w:hAnsi="Times New Roman" w:cs="Times New Roman"/>
          <w:color w:val="000000"/>
          <w:sz w:val="24"/>
          <w:szCs w:val="24"/>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F6E24EB" w14:textId="77777777" w:rsidR="00E90282" w:rsidRPr="00E90282" w:rsidRDefault="00E90282" w:rsidP="00E90282">
      <w:pPr>
        <w:spacing w:line="240" w:lineRule="auto"/>
        <w:jc w:val="both"/>
        <w:rPr>
          <w:rFonts w:ascii="Times New Roman" w:eastAsia="Times New Roman" w:hAnsi="Times New Roman" w:cs="Times New Roman"/>
          <w:sz w:val="24"/>
          <w:szCs w:val="24"/>
          <w:lang w:val="ro-RO"/>
        </w:rPr>
      </w:pPr>
      <w:r w:rsidRPr="00E90282">
        <w:rPr>
          <w:rFonts w:ascii="Times New Roman" w:eastAsia="Times New Roman" w:hAnsi="Times New Roman" w:cs="Times New Roman"/>
          <w:color w:val="000000"/>
          <w:sz w:val="24"/>
          <w:szCs w:val="24"/>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6F8B389D" w14:textId="77777777" w:rsidR="00E90282" w:rsidRPr="00E90282" w:rsidRDefault="00E90282" w:rsidP="00E90282">
      <w:pPr>
        <w:spacing w:line="240" w:lineRule="auto"/>
        <w:rPr>
          <w:rFonts w:ascii="Times New Roman" w:eastAsia="Times New Roman" w:hAnsi="Times New Roman" w:cs="Times New Roman"/>
          <w:sz w:val="24"/>
          <w:szCs w:val="24"/>
          <w:lang w:val="ro-RO"/>
        </w:rPr>
      </w:pPr>
    </w:p>
    <w:p w14:paraId="4B07D8F1" w14:textId="77777777" w:rsidR="00E90282" w:rsidRPr="00E90282" w:rsidRDefault="00E90282" w:rsidP="00E90282">
      <w:pPr>
        <w:spacing w:line="240" w:lineRule="auto"/>
        <w:jc w:val="both"/>
        <w:rPr>
          <w:rFonts w:ascii="Times New Roman" w:eastAsia="Times New Roman" w:hAnsi="Times New Roman" w:cs="Times New Roman"/>
          <w:sz w:val="24"/>
          <w:szCs w:val="24"/>
          <w:lang w:val="ro-RO"/>
        </w:rPr>
      </w:pPr>
      <w:r w:rsidRPr="00E90282">
        <w:rPr>
          <w:rFonts w:ascii="Times New Roman" w:eastAsia="Times New Roman" w:hAnsi="Times New Roman" w:cs="Times New Roman"/>
          <w:color w:val="000000"/>
          <w:sz w:val="24"/>
          <w:szCs w:val="24"/>
          <w:lang w:val="ro-RO"/>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14:paraId="071A83C6" w14:textId="77777777" w:rsidR="00E90282" w:rsidRPr="00E90282" w:rsidRDefault="00E90282" w:rsidP="00E90282">
      <w:pPr>
        <w:spacing w:line="240" w:lineRule="auto"/>
        <w:rPr>
          <w:rFonts w:ascii="Times New Roman" w:eastAsia="Times New Roman" w:hAnsi="Times New Roman" w:cs="Times New Roman"/>
          <w:sz w:val="20"/>
          <w:szCs w:val="20"/>
          <w:lang w:val="ro-RO"/>
        </w:rPr>
      </w:pPr>
    </w:p>
    <w:p w14:paraId="080280C4" w14:textId="0CA7C4AE" w:rsidR="00CE7F97" w:rsidRPr="00097077" w:rsidRDefault="00E071F4" w:rsidP="000C010D">
      <w:pPr>
        <w:ind w:left="720" w:right="90"/>
        <w:rPr>
          <w:rFonts w:ascii="Times New Roman" w:eastAsia="Times New Roman" w:hAnsi="Times New Roman" w:cs="Times New Roman"/>
          <w:sz w:val="24"/>
          <w:szCs w:val="24"/>
          <w:lang w:val="it-IT"/>
        </w:rPr>
      </w:pPr>
      <w:r w:rsidRPr="00097077">
        <w:rPr>
          <w:rFonts w:ascii="Times New Roman" w:eastAsia="Times New Roman" w:hAnsi="Times New Roman" w:cs="Times New Roman"/>
          <w:b/>
          <w:sz w:val="24"/>
          <w:szCs w:val="24"/>
          <w:lang w:val="it-IT"/>
        </w:rPr>
        <w:t xml:space="preserve">2. Condiții specifice </w:t>
      </w:r>
      <w:r w:rsidR="0073757A">
        <w:rPr>
          <w:rFonts w:ascii="Times New Roman" w:eastAsia="Times New Roman" w:hAnsi="Times New Roman" w:cs="Times New Roman"/>
          <w:b/>
          <w:sz w:val="24"/>
          <w:szCs w:val="24"/>
          <w:lang w:val="it-IT"/>
        </w:rPr>
        <w:t>de participare la concurs</w:t>
      </w:r>
      <w:r w:rsidRPr="00097077">
        <w:rPr>
          <w:rFonts w:ascii="Times New Roman" w:eastAsia="Times New Roman" w:hAnsi="Times New Roman" w:cs="Times New Roman"/>
          <w:b/>
          <w:sz w:val="24"/>
          <w:szCs w:val="24"/>
          <w:lang w:val="it-IT"/>
        </w:rPr>
        <w:t xml:space="preserve"> </w:t>
      </w:r>
    </w:p>
    <w:p w14:paraId="50614CE9" w14:textId="24C64579" w:rsidR="000C010D" w:rsidRDefault="000C010D" w:rsidP="000C010D">
      <w:pPr>
        <w:spacing w:line="240"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b/>
          <w:sz w:val="24"/>
          <w:szCs w:val="24"/>
          <w:lang w:val="it-IT"/>
        </w:rPr>
        <w:t xml:space="preserve">Studii de specialitate </w:t>
      </w:r>
      <w:r w:rsidRPr="00747953">
        <w:rPr>
          <w:rFonts w:ascii="Times New Roman" w:eastAsia="Times New Roman" w:hAnsi="Times New Roman" w:cs="Times New Roman"/>
          <w:sz w:val="24"/>
          <w:szCs w:val="24"/>
          <w:lang w:val="it-IT"/>
        </w:rPr>
        <w:t>–  absolvirea liceului sanitar, studii postliceale sanitare sau învățământ universitar în specializarea „asistență medicală“</w:t>
      </w:r>
    </w:p>
    <w:p w14:paraId="5E8FB2E5" w14:textId="680DA646" w:rsidR="00B566B0" w:rsidRPr="00747953" w:rsidRDefault="00B566B0" w:rsidP="000C010D">
      <w:pPr>
        <w:spacing w:line="240" w:lineRule="auto"/>
        <w:rPr>
          <w:rFonts w:ascii="Times New Roman" w:eastAsia="Times New Roman" w:hAnsi="Times New Roman" w:cs="Times New Roman"/>
          <w:sz w:val="24"/>
          <w:szCs w:val="24"/>
          <w:lang w:val="it-IT"/>
        </w:rPr>
      </w:pPr>
      <w:r w:rsidRPr="00B566B0">
        <w:rPr>
          <w:rFonts w:ascii="Times New Roman" w:eastAsia="Times New Roman" w:hAnsi="Times New Roman" w:cs="Times New Roman"/>
          <w:b/>
          <w:bCs/>
          <w:sz w:val="24"/>
          <w:szCs w:val="24"/>
          <w:lang w:val="it-IT"/>
        </w:rPr>
        <w:t>Vechime în specialitatea studiilor</w:t>
      </w:r>
      <w:r>
        <w:rPr>
          <w:rFonts w:ascii="Times New Roman" w:eastAsia="Times New Roman" w:hAnsi="Times New Roman" w:cs="Times New Roman"/>
          <w:sz w:val="24"/>
          <w:szCs w:val="24"/>
          <w:lang w:val="it-IT"/>
        </w:rPr>
        <w:t xml:space="preserve"> – minim 5 ani și certificat de grad principal.</w:t>
      </w:r>
    </w:p>
    <w:p w14:paraId="3FD0565E" w14:textId="77777777" w:rsidR="000C010D" w:rsidRDefault="000C010D" w:rsidP="000C010D">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Perfecționări</w:t>
      </w:r>
      <w:proofErr w:type="spellEnd"/>
      <w:r>
        <w:rPr>
          <w:rFonts w:ascii="Times New Roman" w:eastAsia="Times New Roman" w:hAnsi="Times New Roman" w:cs="Times New Roman"/>
          <w:b/>
          <w:sz w:val="24"/>
          <w:szCs w:val="24"/>
        </w:rPr>
        <w:t xml:space="preserve">: </w:t>
      </w:r>
    </w:p>
    <w:p w14:paraId="368E382E" w14:textId="77777777" w:rsidR="000C010D" w:rsidRPr="00747953" w:rsidRDefault="000C010D" w:rsidP="000C010D">
      <w:pPr>
        <w:numPr>
          <w:ilvl w:val="0"/>
          <w:numId w:val="2"/>
        </w:numPr>
        <w:spacing w:line="259"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Cunoştinţe de operare pe calculator: nivel minim</w:t>
      </w:r>
    </w:p>
    <w:p w14:paraId="090E02FF" w14:textId="77777777" w:rsidR="000C010D" w:rsidRPr="00747953" w:rsidRDefault="000C010D" w:rsidP="000C010D">
      <w:pPr>
        <w:numPr>
          <w:ilvl w:val="0"/>
          <w:numId w:val="2"/>
        </w:numPr>
        <w:spacing w:line="259"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Limbi străine (necesitate și nivel) cunoscute: nu este cazul</w:t>
      </w:r>
    </w:p>
    <w:p w14:paraId="7995B2A5" w14:textId="77777777" w:rsidR="000C010D" w:rsidRPr="00747953" w:rsidRDefault="000C010D" w:rsidP="000C010D">
      <w:pPr>
        <w:numPr>
          <w:ilvl w:val="0"/>
          <w:numId w:val="2"/>
        </w:numPr>
        <w:spacing w:line="259"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Abilităţi, calităţi şi aptitudini necesare:</w:t>
      </w:r>
    </w:p>
    <w:p w14:paraId="7EF3651D" w14:textId="77777777" w:rsidR="000C010D" w:rsidRPr="00747953" w:rsidRDefault="000C010D" w:rsidP="000C010D">
      <w:pPr>
        <w:numPr>
          <w:ilvl w:val="1"/>
          <w:numId w:val="2"/>
        </w:numPr>
        <w:spacing w:line="259"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capacitatea de a rezolva eficient problemele,</w:t>
      </w:r>
    </w:p>
    <w:p w14:paraId="5A7B0F6E" w14:textId="77777777" w:rsidR="000C010D" w:rsidRPr="00747953" w:rsidRDefault="000C010D" w:rsidP="000C010D">
      <w:pPr>
        <w:numPr>
          <w:ilvl w:val="1"/>
          <w:numId w:val="2"/>
        </w:numPr>
        <w:spacing w:line="259"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capacitatea de asumare a responsabilităţii,</w:t>
      </w:r>
    </w:p>
    <w:p w14:paraId="3E0BDF94" w14:textId="77777777" w:rsidR="000C010D" w:rsidRPr="00747953" w:rsidRDefault="000C010D" w:rsidP="000C010D">
      <w:pPr>
        <w:numPr>
          <w:ilvl w:val="1"/>
          <w:numId w:val="2"/>
        </w:numPr>
        <w:spacing w:line="259"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capacitatea de autoperfecţionare şi de valorificare a experienţei dobândite,</w:t>
      </w:r>
    </w:p>
    <w:p w14:paraId="688D0AD4" w14:textId="77777777" w:rsidR="000C010D" w:rsidRDefault="000C010D" w:rsidP="000C010D">
      <w:pPr>
        <w:numPr>
          <w:ilvl w:val="1"/>
          <w:numId w:val="2"/>
        </w:numPr>
        <w:spacing w:line="259"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creativitate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spirit de </w:t>
      </w:r>
      <w:proofErr w:type="spellStart"/>
      <w:r>
        <w:rPr>
          <w:rFonts w:ascii="Times New Roman" w:eastAsia="Times New Roman" w:hAnsi="Times New Roman" w:cs="Times New Roman"/>
          <w:sz w:val="24"/>
          <w:szCs w:val="24"/>
        </w:rPr>
        <w:t>iniţiativă</w:t>
      </w:r>
      <w:proofErr w:type="spellEnd"/>
      <w:r>
        <w:rPr>
          <w:rFonts w:ascii="Times New Roman" w:eastAsia="Times New Roman" w:hAnsi="Times New Roman" w:cs="Times New Roman"/>
          <w:sz w:val="24"/>
          <w:szCs w:val="24"/>
        </w:rPr>
        <w:t>,</w:t>
      </w:r>
    </w:p>
    <w:p w14:paraId="05E54D99" w14:textId="77777777" w:rsidR="000C010D" w:rsidRPr="00747953" w:rsidRDefault="000C010D" w:rsidP="000C010D">
      <w:pPr>
        <w:numPr>
          <w:ilvl w:val="1"/>
          <w:numId w:val="2"/>
        </w:numPr>
        <w:spacing w:line="259"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capacitatea de planificare şi organizare a timpului de lucru,</w:t>
      </w:r>
    </w:p>
    <w:p w14:paraId="48DE8D3F" w14:textId="77777777" w:rsidR="000C010D" w:rsidRPr="00747953" w:rsidRDefault="000C010D" w:rsidP="000C010D">
      <w:pPr>
        <w:numPr>
          <w:ilvl w:val="1"/>
          <w:numId w:val="2"/>
        </w:numPr>
        <w:spacing w:line="259"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capacitatea de a lucra independent,</w:t>
      </w:r>
    </w:p>
    <w:p w14:paraId="1CDD793D" w14:textId="77777777" w:rsidR="000C010D" w:rsidRPr="00747953" w:rsidRDefault="000C010D" w:rsidP="000C010D">
      <w:pPr>
        <w:numPr>
          <w:ilvl w:val="1"/>
          <w:numId w:val="2"/>
        </w:numPr>
        <w:spacing w:line="259"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capacitatea de a lucra în echipă,</w:t>
      </w:r>
    </w:p>
    <w:p w14:paraId="7780DA58" w14:textId="77777777" w:rsidR="000C010D" w:rsidRDefault="000C010D" w:rsidP="000C010D">
      <w:pPr>
        <w:numPr>
          <w:ilvl w:val="1"/>
          <w:numId w:val="2"/>
        </w:numPr>
        <w:spacing w:line="259"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capacitatea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gestionare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eficientă</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resurselor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alocate</w:t>
      </w:r>
      <w:proofErr w:type="spellEnd"/>
      <w:r>
        <w:rPr>
          <w:rFonts w:ascii="Times New Roman" w:eastAsia="Times New Roman" w:hAnsi="Times New Roman" w:cs="Times New Roman"/>
          <w:sz w:val="24"/>
          <w:szCs w:val="24"/>
        </w:rPr>
        <w:t>,</w:t>
      </w:r>
    </w:p>
    <w:p w14:paraId="25456339" w14:textId="77777777" w:rsidR="000C010D" w:rsidRPr="00747953" w:rsidRDefault="000C010D" w:rsidP="000C010D">
      <w:pPr>
        <w:numPr>
          <w:ilvl w:val="1"/>
          <w:numId w:val="2"/>
        </w:numPr>
        <w:spacing w:line="259"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integritatea morală şi etică profesională,</w:t>
      </w:r>
    </w:p>
    <w:p w14:paraId="71FC41EB" w14:textId="77777777" w:rsidR="000C010D" w:rsidRPr="00747953" w:rsidRDefault="000C010D" w:rsidP="000C010D">
      <w:pPr>
        <w:numPr>
          <w:ilvl w:val="1"/>
          <w:numId w:val="2"/>
        </w:numPr>
        <w:spacing w:line="259"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capacitatea de consiliere și mediere ;</w:t>
      </w:r>
    </w:p>
    <w:p w14:paraId="7579C7C2" w14:textId="77777777" w:rsidR="000C010D" w:rsidRPr="00747953" w:rsidRDefault="000C010D" w:rsidP="000C010D">
      <w:pPr>
        <w:numPr>
          <w:ilvl w:val="1"/>
          <w:numId w:val="2"/>
        </w:numPr>
        <w:spacing w:line="259"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capacitate de decizie și reacție adecvată  în situații de urgență</w:t>
      </w:r>
    </w:p>
    <w:p w14:paraId="5BF15330" w14:textId="77777777" w:rsidR="000C010D" w:rsidRPr="00747953" w:rsidRDefault="000C010D" w:rsidP="000C010D">
      <w:pPr>
        <w:numPr>
          <w:ilvl w:val="1"/>
          <w:numId w:val="2"/>
        </w:numPr>
        <w:spacing w:line="259"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disponibilitate de a-i ajuta pe cei aflați în dificultate, capacitate empatică</w:t>
      </w:r>
    </w:p>
    <w:p w14:paraId="54114010" w14:textId="77777777" w:rsidR="000C010D" w:rsidRPr="00747953" w:rsidRDefault="000C010D" w:rsidP="000C010D">
      <w:pPr>
        <w:numPr>
          <w:ilvl w:val="1"/>
          <w:numId w:val="2"/>
        </w:numPr>
        <w:spacing w:line="259" w:lineRule="auto"/>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abilități de comunicare cu personalul medical, cu specialistii din unitățile sanitare, din autoritățile locale și din comunitatea din care face parte</w:t>
      </w:r>
    </w:p>
    <w:p w14:paraId="32088D81" w14:textId="73D89A1F" w:rsidR="000C010D" w:rsidRPr="001770F1" w:rsidRDefault="000C010D" w:rsidP="001770F1">
      <w:pPr>
        <w:numPr>
          <w:ilvl w:val="1"/>
          <w:numId w:val="2"/>
        </w:num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spirit </w:t>
      </w:r>
      <w:proofErr w:type="spellStart"/>
      <w:r>
        <w:rPr>
          <w:rFonts w:ascii="Times New Roman" w:eastAsia="Times New Roman" w:hAnsi="Times New Roman" w:cs="Times New Roman"/>
          <w:sz w:val="24"/>
          <w:szCs w:val="24"/>
        </w:rPr>
        <w:t>organizatoric</w:t>
      </w:r>
      <w:proofErr w:type="spellEnd"/>
      <w:r>
        <w:rPr>
          <w:rFonts w:ascii="Times New Roman" w:eastAsia="Times New Roman" w:hAnsi="Times New Roman" w:cs="Times New Roman"/>
          <w:sz w:val="24"/>
          <w:szCs w:val="24"/>
        </w:rPr>
        <w:t>.</w:t>
      </w:r>
    </w:p>
    <w:p w14:paraId="0D29544D" w14:textId="77777777" w:rsidR="000C010D" w:rsidRDefault="000C010D" w:rsidP="000C010D">
      <w:pPr>
        <w:spacing w:line="259" w:lineRule="auto"/>
        <w:ind w:left="36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Cerinţe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specifice</w:t>
      </w:r>
      <w:proofErr w:type="spellEnd"/>
      <w:r>
        <w:rPr>
          <w:rFonts w:ascii="Times New Roman" w:eastAsia="Times New Roman" w:hAnsi="Times New Roman" w:cs="Times New Roman"/>
          <w:b/>
          <w:sz w:val="24"/>
          <w:szCs w:val="24"/>
        </w:rPr>
        <w:t xml:space="preserve">: </w:t>
      </w:r>
    </w:p>
    <w:p w14:paraId="0593B790" w14:textId="77777777" w:rsidR="000C010D" w:rsidRPr="00747953" w:rsidRDefault="000C010D" w:rsidP="000C010D">
      <w:pPr>
        <w:spacing w:line="259" w:lineRule="auto"/>
        <w:ind w:left="360"/>
        <w:jc w:val="both"/>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 xml:space="preserve">- Certificat de membru al O.A.M.G.M.A.M.R.  </w:t>
      </w:r>
    </w:p>
    <w:p w14:paraId="0EF5BB86" w14:textId="77777777" w:rsidR="000C010D" w:rsidRPr="00747953" w:rsidRDefault="000C010D" w:rsidP="000C010D">
      <w:pPr>
        <w:spacing w:line="259" w:lineRule="auto"/>
        <w:ind w:left="360"/>
        <w:jc w:val="both"/>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lastRenderedPageBreak/>
        <w:t>- Aviz pentru autorizarea exercitării profesiei în regim salarial, eliberat de O.A.M.G.M.A.M.R., după caz.</w:t>
      </w:r>
    </w:p>
    <w:p w14:paraId="0427BD9A" w14:textId="77777777" w:rsidR="000C010D" w:rsidRPr="00747953" w:rsidRDefault="000C010D" w:rsidP="000C010D">
      <w:pPr>
        <w:spacing w:line="259" w:lineRule="auto"/>
        <w:ind w:left="360"/>
        <w:jc w:val="both"/>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 Adeverință participare la concurs, eliberată de O.A.M.G.M.A.M.R.</w:t>
      </w:r>
    </w:p>
    <w:p w14:paraId="03A18016" w14:textId="77777777" w:rsidR="000C010D" w:rsidRPr="00747953" w:rsidRDefault="000C010D" w:rsidP="000C010D">
      <w:pPr>
        <w:numPr>
          <w:ilvl w:val="0"/>
          <w:numId w:val="2"/>
        </w:numPr>
        <w:spacing w:line="259" w:lineRule="auto"/>
        <w:jc w:val="both"/>
        <w:rPr>
          <w:rFonts w:ascii="Times New Roman" w:eastAsia="Times New Roman" w:hAnsi="Times New Roman" w:cs="Times New Roman"/>
          <w:sz w:val="24"/>
          <w:szCs w:val="24"/>
          <w:lang w:val="it-IT"/>
        </w:rPr>
      </w:pPr>
      <w:bookmarkStart w:id="3" w:name="_vfr6ik87j02" w:colFirst="0" w:colLast="0"/>
      <w:bookmarkEnd w:id="3"/>
      <w:r w:rsidRPr="00747953">
        <w:rPr>
          <w:rFonts w:ascii="Times New Roman" w:eastAsia="Times New Roman" w:hAnsi="Times New Roman" w:cs="Times New Roman"/>
          <w:sz w:val="24"/>
          <w:szCs w:val="24"/>
          <w:lang w:val="it-IT"/>
        </w:rPr>
        <w:t xml:space="preserve">specializarea în asistență medicală comunitară reprezintă un avantaj însă nu constituie o condiție eliminatorie. Personalul încadrat pe proiect va beneficia de cursul de specializare în asistență medicală comunitară.  Posturile de asistent medical comunitar vacante pot fi ocupate de specialitățile de asistent medical, conform competențelor dobândite în baza titlului oficial de calificare, doar de către moașe sau asistenți medicali absolvenți de studii sanitare într-o specializare de profil clinic, astfel cum sunt acestea definite la art. 207, alin. (3) din Legea nr. 95/2006 privind reforma în domeniul sănătății, republicată, cu modificările și completările ulterioare, respectiv: asistent medical generalist, asistent medical obstetrică-ginecologie / moașă, asistent medical de pediatrie și asistent medical de ocrotire. </w:t>
      </w:r>
    </w:p>
    <w:p w14:paraId="43AB7728" w14:textId="65BB75E0" w:rsidR="00CE7F97" w:rsidRPr="00747953" w:rsidRDefault="000C010D" w:rsidP="000C010D">
      <w:pPr>
        <w:ind w:right="90"/>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Competența managerială: nu este cazul</w:t>
      </w:r>
    </w:p>
    <w:p w14:paraId="24072428" w14:textId="77777777" w:rsidR="00CE7F97" w:rsidRPr="00747953" w:rsidRDefault="00E071F4">
      <w:pPr>
        <w:ind w:right="90"/>
        <w:rPr>
          <w:rFonts w:ascii="Times New Roman" w:eastAsia="Times New Roman" w:hAnsi="Times New Roman" w:cs="Times New Roman"/>
          <w:b/>
          <w:sz w:val="24"/>
          <w:szCs w:val="24"/>
          <w:lang w:val="it-IT"/>
        </w:rPr>
      </w:pPr>
      <w:r w:rsidRPr="00747953">
        <w:rPr>
          <w:rFonts w:ascii="Times New Roman" w:eastAsia="Times New Roman" w:hAnsi="Times New Roman" w:cs="Times New Roman"/>
          <w:sz w:val="24"/>
          <w:szCs w:val="24"/>
          <w:lang w:val="it-IT"/>
        </w:rPr>
        <w:t xml:space="preserve">  </w:t>
      </w:r>
      <w:r w:rsidRPr="00747953">
        <w:rPr>
          <w:rFonts w:ascii="Times New Roman" w:eastAsia="Times New Roman" w:hAnsi="Times New Roman" w:cs="Times New Roman"/>
          <w:b/>
          <w:sz w:val="24"/>
          <w:szCs w:val="24"/>
          <w:lang w:val="it-IT"/>
        </w:rPr>
        <w:t xml:space="preserve">    </w:t>
      </w:r>
    </w:p>
    <w:p w14:paraId="252D8CF9" w14:textId="14C7DC38" w:rsidR="00CE7F97" w:rsidRPr="00747953" w:rsidRDefault="00E071F4">
      <w:pPr>
        <w:ind w:right="90"/>
        <w:rPr>
          <w:rFonts w:ascii="Times New Roman" w:eastAsia="Times New Roman" w:hAnsi="Times New Roman" w:cs="Times New Roman"/>
          <w:b/>
          <w:sz w:val="24"/>
          <w:szCs w:val="24"/>
          <w:lang w:val="it-IT"/>
        </w:rPr>
      </w:pPr>
      <w:r w:rsidRPr="00747953">
        <w:rPr>
          <w:rFonts w:ascii="Times New Roman" w:eastAsia="Times New Roman" w:hAnsi="Times New Roman" w:cs="Times New Roman"/>
          <w:b/>
          <w:sz w:val="24"/>
          <w:szCs w:val="24"/>
          <w:lang w:val="it-IT"/>
        </w:rPr>
        <w:t xml:space="preserve">     3</w:t>
      </w:r>
      <w:r w:rsidR="00A074E1">
        <w:rPr>
          <w:rFonts w:ascii="Times New Roman" w:eastAsia="Times New Roman" w:hAnsi="Times New Roman" w:cs="Times New Roman"/>
          <w:b/>
          <w:sz w:val="24"/>
          <w:szCs w:val="24"/>
          <w:lang w:val="it-IT"/>
        </w:rPr>
        <w:t xml:space="preserve">. Documente necesare pentru inscrierea </w:t>
      </w:r>
      <w:r w:rsidRPr="00747953">
        <w:rPr>
          <w:rFonts w:ascii="Times New Roman" w:eastAsia="Times New Roman" w:hAnsi="Times New Roman" w:cs="Times New Roman"/>
          <w:b/>
          <w:sz w:val="24"/>
          <w:szCs w:val="24"/>
          <w:lang w:val="it-IT"/>
        </w:rPr>
        <w:t>la concurs:</w:t>
      </w:r>
    </w:p>
    <w:p w14:paraId="5F8601E0" w14:textId="77777777" w:rsidR="00CE7F97" w:rsidRPr="000C010D" w:rsidRDefault="00E071F4">
      <w:pPr>
        <w:ind w:right="90"/>
        <w:rPr>
          <w:rFonts w:ascii="Times New Roman" w:eastAsia="Times New Roman" w:hAnsi="Times New Roman" w:cs="Times New Roman"/>
          <w:b/>
          <w:bCs/>
          <w:sz w:val="24"/>
          <w:szCs w:val="24"/>
          <w:lang w:val="it-IT"/>
        </w:rPr>
      </w:pPr>
      <w:r w:rsidRPr="000C010D">
        <w:rPr>
          <w:rFonts w:ascii="Times New Roman" w:eastAsia="Times New Roman" w:hAnsi="Times New Roman" w:cs="Times New Roman"/>
          <w:b/>
          <w:bCs/>
          <w:sz w:val="24"/>
          <w:szCs w:val="24"/>
          <w:lang w:val="it-IT"/>
        </w:rPr>
        <w:t xml:space="preserve">a) formular de înscriere la concurs, conform modelului anexat la prezentul anunț; </w:t>
      </w:r>
    </w:p>
    <w:p w14:paraId="3302CAEA" w14:textId="77777777" w:rsidR="00CE7F97" w:rsidRPr="00747953" w:rsidRDefault="00E071F4">
      <w:pPr>
        <w:ind w:right="90"/>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b</w:t>
      </w:r>
      <w:r w:rsidRPr="000C010D">
        <w:rPr>
          <w:rFonts w:ascii="Times New Roman" w:eastAsia="Times New Roman" w:hAnsi="Times New Roman" w:cs="Times New Roman"/>
          <w:b/>
          <w:bCs/>
          <w:sz w:val="24"/>
          <w:szCs w:val="24"/>
          <w:lang w:val="it-IT"/>
        </w:rPr>
        <w:t>) copia actului de identitate sau orice alt document care atestă identitatea,</w:t>
      </w:r>
      <w:r w:rsidRPr="00747953">
        <w:rPr>
          <w:rFonts w:ascii="Times New Roman" w:eastAsia="Times New Roman" w:hAnsi="Times New Roman" w:cs="Times New Roman"/>
          <w:sz w:val="24"/>
          <w:szCs w:val="24"/>
          <w:lang w:val="it-IT"/>
        </w:rPr>
        <w:t xml:space="preserve"> potrivit legii, după caz (semnată de candidat);</w:t>
      </w:r>
    </w:p>
    <w:p w14:paraId="0D2F3300" w14:textId="77777777" w:rsidR="00CE7F97" w:rsidRPr="00747953" w:rsidRDefault="00E071F4">
      <w:pPr>
        <w:ind w:right="90"/>
        <w:rPr>
          <w:rFonts w:ascii="Times New Roman" w:eastAsia="Times New Roman" w:hAnsi="Times New Roman" w:cs="Times New Roman"/>
          <w:sz w:val="24"/>
          <w:szCs w:val="24"/>
          <w:lang w:val="it-IT"/>
        </w:rPr>
      </w:pPr>
      <w:r w:rsidRPr="000C010D">
        <w:rPr>
          <w:rFonts w:ascii="Times New Roman" w:eastAsia="Times New Roman" w:hAnsi="Times New Roman" w:cs="Times New Roman"/>
          <w:b/>
          <w:bCs/>
          <w:sz w:val="24"/>
          <w:szCs w:val="24"/>
          <w:lang w:val="it-IT"/>
        </w:rPr>
        <w:t>c) copia certificatului de căsătorie</w:t>
      </w:r>
      <w:r w:rsidRPr="00747953">
        <w:rPr>
          <w:rFonts w:ascii="Times New Roman" w:eastAsia="Times New Roman" w:hAnsi="Times New Roman" w:cs="Times New Roman"/>
          <w:sz w:val="24"/>
          <w:szCs w:val="24"/>
          <w:lang w:val="it-IT"/>
        </w:rPr>
        <w:t xml:space="preserve"> sau a altui document prin care s-a realizat schimbarea de nume, după caz; </w:t>
      </w:r>
    </w:p>
    <w:p w14:paraId="66C43F1F" w14:textId="77777777" w:rsidR="00CE7F97" w:rsidRPr="00747953" w:rsidRDefault="00E071F4">
      <w:pPr>
        <w:ind w:right="90"/>
        <w:rPr>
          <w:rFonts w:ascii="Times New Roman" w:eastAsia="Times New Roman" w:hAnsi="Times New Roman" w:cs="Times New Roman"/>
          <w:sz w:val="24"/>
          <w:szCs w:val="24"/>
          <w:lang w:val="it-IT"/>
        </w:rPr>
      </w:pPr>
      <w:r w:rsidRPr="000C010D">
        <w:rPr>
          <w:rFonts w:ascii="Times New Roman" w:eastAsia="Times New Roman" w:hAnsi="Times New Roman" w:cs="Times New Roman"/>
          <w:b/>
          <w:bCs/>
          <w:sz w:val="24"/>
          <w:szCs w:val="24"/>
          <w:lang w:val="it-IT"/>
        </w:rPr>
        <w:t>d) copiile documentelor care atestă nivelul studiilor</w:t>
      </w:r>
      <w:r w:rsidRPr="00747953">
        <w:rPr>
          <w:rFonts w:ascii="Times New Roman" w:eastAsia="Times New Roman" w:hAnsi="Times New Roman" w:cs="Times New Roman"/>
          <w:sz w:val="24"/>
          <w:szCs w:val="24"/>
          <w:lang w:val="it-IT"/>
        </w:rPr>
        <w:t xml:space="preserve"> şi ale altor acte care atestă efectuarea unor specializări;</w:t>
      </w:r>
    </w:p>
    <w:p w14:paraId="11B663FA" w14:textId="77777777" w:rsidR="00CE7F97" w:rsidRPr="00747953" w:rsidRDefault="00E071F4">
      <w:pPr>
        <w:ind w:right="90"/>
        <w:rPr>
          <w:rFonts w:ascii="Times New Roman" w:eastAsia="Times New Roman" w:hAnsi="Times New Roman" w:cs="Times New Roman"/>
          <w:sz w:val="24"/>
          <w:szCs w:val="24"/>
          <w:lang w:val="it-IT"/>
        </w:rPr>
      </w:pPr>
      <w:r w:rsidRPr="000C010D">
        <w:rPr>
          <w:rFonts w:ascii="Times New Roman" w:eastAsia="Times New Roman" w:hAnsi="Times New Roman" w:cs="Times New Roman"/>
          <w:b/>
          <w:bCs/>
          <w:sz w:val="24"/>
          <w:szCs w:val="24"/>
          <w:lang w:val="it-IT"/>
        </w:rPr>
        <w:t>e)</w:t>
      </w:r>
      <w:r w:rsidRPr="00747953">
        <w:rPr>
          <w:rFonts w:ascii="Times New Roman" w:eastAsia="Times New Roman" w:hAnsi="Times New Roman" w:cs="Times New Roman"/>
          <w:sz w:val="24"/>
          <w:szCs w:val="24"/>
          <w:lang w:val="it-IT"/>
        </w:rPr>
        <w:t xml:space="preserve"> </w:t>
      </w:r>
      <w:r w:rsidRPr="000C010D">
        <w:rPr>
          <w:rFonts w:ascii="Times New Roman" w:eastAsia="Times New Roman" w:hAnsi="Times New Roman" w:cs="Times New Roman"/>
          <w:b/>
          <w:bCs/>
          <w:sz w:val="24"/>
          <w:szCs w:val="24"/>
          <w:lang w:val="it-IT"/>
        </w:rPr>
        <w:t>copiile documentelor care atestă îndeplinirea condiţiilor specifice ale postului solicitate de autoritatea sau instituţia publică,</w:t>
      </w:r>
      <w:r w:rsidRPr="00747953">
        <w:rPr>
          <w:rFonts w:ascii="Times New Roman" w:eastAsia="Times New Roman" w:hAnsi="Times New Roman" w:cs="Times New Roman"/>
          <w:sz w:val="24"/>
          <w:szCs w:val="24"/>
          <w:lang w:val="it-IT"/>
        </w:rPr>
        <w:t xml:space="preserve"> copia carnetului de muncă, a adeverinţei eliberate de angajator pentru perioada lucrată, care să ateste vechimea în muncă şi în specialitatea studiilor solicitate pentru ocuparea postului;</w:t>
      </w:r>
    </w:p>
    <w:p w14:paraId="1D262DE3" w14:textId="77777777" w:rsidR="00CE7F97" w:rsidRPr="00747953" w:rsidRDefault="00E071F4">
      <w:pPr>
        <w:tabs>
          <w:tab w:val="left" w:pos="0"/>
        </w:tabs>
        <w:spacing w:line="240" w:lineRule="auto"/>
        <w:jc w:val="both"/>
        <w:rPr>
          <w:rFonts w:ascii="Times New Roman" w:eastAsia="Times New Roman" w:hAnsi="Times New Roman" w:cs="Times New Roman"/>
          <w:sz w:val="24"/>
          <w:szCs w:val="24"/>
          <w:lang w:val="it-IT"/>
        </w:rPr>
      </w:pPr>
      <w:r w:rsidRPr="000C010D">
        <w:rPr>
          <w:rFonts w:ascii="Times New Roman" w:eastAsia="Times New Roman" w:hAnsi="Times New Roman" w:cs="Times New Roman"/>
          <w:b/>
          <w:bCs/>
          <w:sz w:val="24"/>
          <w:szCs w:val="24"/>
          <w:lang w:val="it-IT"/>
        </w:rPr>
        <w:t>f)   Curriculum Vitae, model comun european</w:t>
      </w:r>
      <w:r w:rsidRPr="00747953">
        <w:rPr>
          <w:rFonts w:ascii="Times New Roman" w:eastAsia="Times New Roman" w:hAnsi="Times New Roman" w:cs="Times New Roman"/>
          <w:sz w:val="24"/>
          <w:szCs w:val="24"/>
          <w:lang w:val="it-IT"/>
        </w:rPr>
        <w:t>;</w:t>
      </w:r>
    </w:p>
    <w:p w14:paraId="5CBB1C8E" w14:textId="77777777" w:rsidR="00CE7F97" w:rsidRPr="00747953" w:rsidRDefault="00E071F4">
      <w:pPr>
        <w:tabs>
          <w:tab w:val="left" w:pos="0"/>
        </w:tabs>
        <w:spacing w:line="240" w:lineRule="auto"/>
        <w:jc w:val="both"/>
        <w:rPr>
          <w:rFonts w:ascii="Times New Roman" w:eastAsia="Times New Roman" w:hAnsi="Times New Roman" w:cs="Times New Roman"/>
          <w:sz w:val="24"/>
          <w:szCs w:val="24"/>
          <w:lang w:val="it-IT"/>
        </w:rPr>
      </w:pPr>
      <w:r w:rsidRPr="000C010D">
        <w:rPr>
          <w:rFonts w:ascii="Times New Roman" w:eastAsia="Times New Roman" w:hAnsi="Times New Roman" w:cs="Times New Roman"/>
          <w:b/>
          <w:bCs/>
          <w:sz w:val="24"/>
          <w:szCs w:val="24"/>
          <w:lang w:val="it-IT"/>
        </w:rPr>
        <w:t>g)  cazier judiciar</w:t>
      </w:r>
      <w:r w:rsidRPr="00747953">
        <w:rPr>
          <w:rFonts w:ascii="Times New Roman" w:eastAsia="Times New Roman" w:hAnsi="Times New Roman" w:cs="Times New Roman"/>
          <w:sz w:val="24"/>
          <w:szCs w:val="24"/>
          <w:lang w:val="it-IT"/>
        </w:rPr>
        <w:t xml:space="preserve"> sau o declaraţie pe propria răspundere că nu are antecedente penale (candidatul declarat admis la selecţia dosarelor, care a depus la înscriere o declaraţie pe propria răspundere că nu are antecedente penale, are obligaţia de a completa dosarul  de concurs cu originalul cazierului judiciar, cel mai târziu până la data primei probe a concursului);</w:t>
      </w:r>
    </w:p>
    <w:p w14:paraId="11434B2E" w14:textId="77777777" w:rsidR="00CE7F97" w:rsidRPr="00747953" w:rsidRDefault="00E071F4">
      <w:pPr>
        <w:tabs>
          <w:tab w:val="left" w:pos="0"/>
        </w:tabs>
        <w:spacing w:line="240" w:lineRule="auto"/>
        <w:jc w:val="both"/>
        <w:rPr>
          <w:rFonts w:ascii="Times New Roman" w:eastAsia="Times New Roman" w:hAnsi="Times New Roman" w:cs="Times New Roman"/>
          <w:sz w:val="24"/>
          <w:szCs w:val="24"/>
          <w:lang w:val="it-IT"/>
        </w:rPr>
      </w:pPr>
      <w:r w:rsidRPr="000C010D">
        <w:rPr>
          <w:rFonts w:ascii="Times New Roman" w:eastAsia="Times New Roman" w:hAnsi="Times New Roman" w:cs="Times New Roman"/>
          <w:b/>
          <w:bCs/>
          <w:sz w:val="24"/>
          <w:szCs w:val="24"/>
          <w:lang w:val="it-IT"/>
        </w:rPr>
        <w:t>h) adeverinţă medicală care să ateste starea de sănătate corespunzătoare</w:t>
      </w:r>
      <w:r w:rsidRPr="00747953">
        <w:rPr>
          <w:rFonts w:ascii="Times New Roman" w:eastAsia="Times New Roman" w:hAnsi="Times New Roman" w:cs="Times New Roman"/>
          <w:sz w:val="24"/>
          <w:szCs w:val="24"/>
          <w:lang w:val="it-IT"/>
        </w:rPr>
        <w:t>, eliberată de către medicul de familie al candidatului sau de către unităţile sanitare abilitate cu cel mult 6 luni anterior derulării concursului. Adeverința care atestă starea de sănătate conține, în clar, numărul, data, numele emitentului și calitatea acestuia, în formatul standard stabilit de Ministerul Sănătății.</w:t>
      </w:r>
    </w:p>
    <w:p w14:paraId="1E655858" w14:textId="77777777" w:rsidR="001770F1" w:rsidRDefault="00E071F4" w:rsidP="001770F1">
      <w:pPr>
        <w:tabs>
          <w:tab w:val="left" w:pos="0"/>
        </w:tabs>
        <w:spacing w:line="240" w:lineRule="auto"/>
        <w:jc w:val="both"/>
        <w:rPr>
          <w:rFonts w:ascii="Times New Roman" w:eastAsia="Times New Roman" w:hAnsi="Times New Roman" w:cs="Times New Roman"/>
          <w:sz w:val="24"/>
          <w:szCs w:val="24"/>
          <w:lang w:val="it-IT"/>
        </w:rPr>
      </w:pPr>
      <w:r w:rsidRPr="000C010D">
        <w:rPr>
          <w:rFonts w:ascii="Times New Roman" w:eastAsia="Times New Roman" w:hAnsi="Times New Roman" w:cs="Times New Roman"/>
          <w:b/>
          <w:bCs/>
          <w:sz w:val="24"/>
          <w:szCs w:val="24"/>
          <w:lang w:val="it-IT"/>
        </w:rPr>
        <w:t xml:space="preserve">i) certificatul de integritate comportamentală </w:t>
      </w:r>
      <w:r w:rsidRPr="00747953">
        <w:rPr>
          <w:rFonts w:ascii="Times New Roman" w:eastAsia="Times New Roman" w:hAnsi="Times New Roman" w:cs="Times New Roman"/>
          <w:sz w:val="24"/>
          <w:szCs w:val="24"/>
          <w:lang w:val="it-IT"/>
        </w:rPr>
        <w:t xml:space="preserve">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0CE867BD" w14:textId="1BBC35B6" w:rsidR="00CE7F97" w:rsidRPr="00747953" w:rsidRDefault="00E071F4" w:rsidP="001770F1">
      <w:pPr>
        <w:tabs>
          <w:tab w:val="left" w:pos="0"/>
        </w:tabs>
        <w:spacing w:line="240" w:lineRule="auto"/>
        <w:jc w:val="both"/>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 xml:space="preserve">         </w:t>
      </w:r>
    </w:p>
    <w:p w14:paraId="127A28CE" w14:textId="77777777" w:rsidR="0012612A" w:rsidRDefault="00E071F4">
      <w:pPr>
        <w:ind w:right="90"/>
        <w:rPr>
          <w:rFonts w:ascii="Times New Roman" w:eastAsia="Times New Roman" w:hAnsi="Times New Roman" w:cs="Times New Roman"/>
          <w:b/>
          <w:bCs/>
          <w:sz w:val="24"/>
          <w:szCs w:val="24"/>
          <w:lang w:val="it-IT"/>
        </w:rPr>
      </w:pPr>
      <w:r w:rsidRPr="00A074E1">
        <w:rPr>
          <w:rFonts w:ascii="Times New Roman" w:eastAsia="Times New Roman" w:hAnsi="Times New Roman" w:cs="Times New Roman"/>
          <w:b/>
          <w:bCs/>
          <w:sz w:val="24"/>
          <w:szCs w:val="24"/>
          <w:lang w:val="it-IT"/>
        </w:rPr>
        <w:t xml:space="preserve">          </w:t>
      </w:r>
    </w:p>
    <w:p w14:paraId="4AE080A5" w14:textId="755329DE" w:rsidR="00CE7F97" w:rsidRPr="00A074E1" w:rsidRDefault="00E071F4">
      <w:pPr>
        <w:ind w:right="90"/>
        <w:rPr>
          <w:rFonts w:ascii="Times New Roman" w:eastAsia="Times New Roman" w:hAnsi="Times New Roman" w:cs="Times New Roman"/>
          <w:b/>
          <w:bCs/>
          <w:sz w:val="24"/>
          <w:szCs w:val="24"/>
          <w:lang w:val="it-IT"/>
        </w:rPr>
      </w:pPr>
      <w:r w:rsidRPr="00A074E1">
        <w:rPr>
          <w:rFonts w:ascii="Times New Roman" w:eastAsia="Times New Roman" w:hAnsi="Times New Roman" w:cs="Times New Roman"/>
          <w:b/>
          <w:bCs/>
          <w:sz w:val="24"/>
          <w:szCs w:val="24"/>
          <w:lang w:val="it-IT"/>
        </w:rPr>
        <w:lastRenderedPageBreak/>
        <w:t xml:space="preserve">Dosarele de candidatură se depun până cel târziu în data de </w:t>
      </w:r>
      <w:r w:rsidR="00A074E1" w:rsidRPr="00A074E1">
        <w:rPr>
          <w:rFonts w:ascii="Times New Roman" w:eastAsia="Times New Roman" w:hAnsi="Times New Roman" w:cs="Times New Roman"/>
          <w:b/>
          <w:bCs/>
          <w:sz w:val="24"/>
          <w:szCs w:val="24"/>
          <w:lang w:val="it-IT"/>
        </w:rPr>
        <w:t>2</w:t>
      </w:r>
      <w:r w:rsidR="0012612A">
        <w:rPr>
          <w:rFonts w:ascii="Times New Roman" w:eastAsia="Times New Roman" w:hAnsi="Times New Roman" w:cs="Times New Roman"/>
          <w:b/>
          <w:bCs/>
          <w:sz w:val="24"/>
          <w:szCs w:val="24"/>
          <w:lang w:val="it-IT"/>
        </w:rPr>
        <w:t>8</w:t>
      </w:r>
      <w:r w:rsidR="00A074E1" w:rsidRPr="00A074E1">
        <w:rPr>
          <w:rFonts w:ascii="Times New Roman" w:eastAsia="Times New Roman" w:hAnsi="Times New Roman" w:cs="Times New Roman"/>
          <w:b/>
          <w:bCs/>
          <w:sz w:val="24"/>
          <w:szCs w:val="24"/>
          <w:lang w:val="it-IT"/>
        </w:rPr>
        <w:t>.0</w:t>
      </w:r>
      <w:r w:rsidR="0012612A">
        <w:rPr>
          <w:rFonts w:ascii="Times New Roman" w:eastAsia="Times New Roman" w:hAnsi="Times New Roman" w:cs="Times New Roman"/>
          <w:b/>
          <w:bCs/>
          <w:sz w:val="24"/>
          <w:szCs w:val="24"/>
          <w:lang w:val="it-IT"/>
        </w:rPr>
        <w:t>7</w:t>
      </w:r>
      <w:r w:rsidR="00A074E1" w:rsidRPr="00A074E1">
        <w:rPr>
          <w:rFonts w:ascii="Times New Roman" w:eastAsia="Times New Roman" w:hAnsi="Times New Roman" w:cs="Times New Roman"/>
          <w:b/>
          <w:bCs/>
          <w:sz w:val="24"/>
          <w:szCs w:val="24"/>
          <w:lang w:val="it-IT"/>
        </w:rPr>
        <w:t>.2026</w:t>
      </w:r>
      <w:r w:rsidRPr="00A074E1">
        <w:rPr>
          <w:rFonts w:ascii="Times New Roman" w:eastAsia="Times New Roman" w:hAnsi="Times New Roman" w:cs="Times New Roman"/>
          <w:b/>
          <w:bCs/>
          <w:sz w:val="24"/>
          <w:szCs w:val="24"/>
          <w:lang w:val="it-IT"/>
        </w:rPr>
        <w:t>, ora 1</w:t>
      </w:r>
      <w:r w:rsidR="0012612A">
        <w:rPr>
          <w:rFonts w:ascii="Times New Roman" w:eastAsia="Times New Roman" w:hAnsi="Times New Roman" w:cs="Times New Roman"/>
          <w:b/>
          <w:bCs/>
          <w:sz w:val="24"/>
          <w:szCs w:val="24"/>
          <w:lang w:val="it-IT"/>
        </w:rPr>
        <w:t>5</w:t>
      </w:r>
      <w:r w:rsidRPr="00A074E1">
        <w:rPr>
          <w:rFonts w:ascii="Times New Roman" w:eastAsia="Times New Roman" w:hAnsi="Times New Roman" w:cs="Times New Roman"/>
          <w:b/>
          <w:bCs/>
          <w:sz w:val="24"/>
          <w:szCs w:val="24"/>
          <w:lang w:val="it-IT"/>
        </w:rPr>
        <w:t xml:space="preserve">.00 </w:t>
      </w:r>
      <w:r w:rsidR="00A074E1" w:rsidRPr="00A074E1">
        <w:rPr>
          <w:rFonts w:ascii="Times New Roman" w:eastAsia="Times New Roman" w:hAnsi="Times New Roman" w:cs="Times New Roman"/>
          <w:b/>
          <w:bCs/>
          <w:sz w:val="24"/>
          <w:szCs w:val="24"/>
          <w:lang w:val="it-IT"/>
        </w:rPr>
        <w:t>-</w:t>
      </w:r>
    </w:p>
    <w:p w14:paraId="62871C55" w14:textId="565DADC5" w:rsidR="00AF76FC" w:rsidRPr="000C010D" w:rsidRDefault="00CD4A38" w:rsidP="000C010D">
      <w:pPr>
        <w:numPr>
          <w:ilvl w:val="0"/>
          <w:numId w:val="4"/>
        </w:numPr>
        <w:ind w:right="90"/>
        <w:rPr>
          <w:rFonts w:ascii="Times New Roman" w:eastAsia="Times New Roman" w:hAnsi="Times New Roman" w:cs="Times New Roman"/>
          <w:b/>
          <w:bCs/>
          <w:sz w:val="24"/>
          <w:szCs w:val="24"/>
          <w:lang w:val="it-IT"/>
        </w:rPr>
      </w:pPr>
      <w:r w:rsidRPr="00A074E1">
        <w:rPr>
          <w:rFonts w:ascii="Times New Roman" w:eastAsia="Times New Roman" w:hAnsi="Times New Roman" w:cs="Times New Roman"/>
          <w:b/>
          <w:bCs/>
          <w:sz w:val="24"/>
          <w:szCs w:val="24"/>
          <w:lang w:val="it-IT"/>
        </w:rPr>
        <w:t xml:space="preserve">la sediul UAT </w:t>
      </w:r>
      <w:r w:rsidR="0012612A">
        <w:rPr>
          <w:rFonts w:ascii="Times New Roman" w:eastAsia="Times New Roman" w:hAnsi="Times New Roman" w:cs="Times New Roman"/>
          <w:b/>
          <w:bCs/>
          <w:sz w:val="24"/>
          <w:szCs w:val="24"/>
          <w:lang w:val="it-IT"/>
        </w:rPr>
        <w:t>Cândești</w:t>
      </w:r>
      <w:r w:rsidRPr="00A074E1">
        <w:rPr>
          <w:rFonts w:ascii="Times New Roman" w:eastAsia="Times New Roman" w:hAnsi="Times New Roman" w:cs="Times New Roman"/>
          <w:b/>
          <w:bCs/>
          <w:sz w:val="24"/>
          <w:szCs w:val="24"/>
          <w:lang w:val="it-IT"/>
        </w:rPr>
        <w:t xml:space="preserve"> din </w:t>
      </w:r>
      <w:r w:rsidR="00747953" w:rsidRPr="00A074E1">
        <w:rPr>
          <w:rFonts w:ascii="Times New Roman" w:eastAsia="Times New Roman" w:hAnsi="Times New Roman" w:cs="Times New Roman"/>
          <w:b/>
          <w:bCs/>
          <w:sz w:val="24"/>
          <w:szCs w:val="24"/>
          <w:lang w:val="it-IT"/>
        </w:rPr>
        <w:t xml:space="preserve">comuna </w:t>
      </w:r>
      <w:r w:rsidR="0012612A">
        <w:rPr>
          <w:rFonts w:ascii="Times New Roman" w:eastAsia="Times New Roman" w:hAnsi="Times New Roman" w:cs="Times New Roman"/>
          <w:b/>
          <w:bCs/>
          <w:sz w:val="24"/>
          <w:szCs w:val="24"/>
          <w:lang w:val="it-IT"/>
        </w:rPr>
        <w:t>Cândești</w:t>
      </w:r>
      <w:r w:rsidR="00E071F4" w:rsidRPr="00A074E1">
        <w:rPr>
          <w:rFonts w:ascii="Times New Roman" w:eastAsia="Times New Roman" w:hAnsi="Times New Roman" w:cs="Times New Roman"/>
          <w:b/>
          <w:bCs/>
          <w:sz w:val="24"/>
          <w:szCs w:val="24"/>
          <w:lang w:val="it-IT"/>
        </w:rPr>
        <w:t xml:space="preserve"> str. Principală nr.1</w:t>
      </w:r>
      <w:r w:rsidR="0012612A">
        <w:rPr>
          <w:rFonts w:ascii="Times New Roman" w:eastAsia="Times New Roman" w:hAnsi="Times New Roman" w:cs="Times New Roman"/>
          <w:b/>
          <w:bCs/>
          <w:sz w:val="24"/>
          <w:szCs w:val="24"/>
          <w:lang w:val="it-IT"/>
        </w:rPr>
        <w:t>10</w:t>
      </w:r>
      <w:r w:rsidR="00A074E1" w:rsidRPr="00A074E1">
        <w:rPr>
          <w:rFonts w:ascii="Times New Roman" w:eastAsia="Times New Roman" w:hAnsi="Times New Roman" w:cs="Times New Roman"/>
          <w:b/>
          <w:bCs/>
          <w:sz w:val="24"/>
          <w:szCs w:val="24"/>
          <w:lang w:val="it-IT"/>
        </w:rPr>
        <w:t>.</w:t>
      </w:r>
    </w:p>
    <w:p w14:paraId="5E0D4E89" w14:textId="737C23C0" w:rsidR="00AF76FC" w:rsidRPr="001770F1" w:rsidRDefault="00AF76FC" w:rsidP="001770F1">
      <w:pPr>
        <w:shd w:val="clear" w:color="auto" w:fill="FFFFFF"/>
        <w:spacing w:before="240" w:line="270" w:lineRule="atLeast"/>
        <w:jc w:val="both"/>
        <w:rPr>
          <w:rFonts w:ascii="Times New Roman" w:eastAsia="Times New Roman" w:hAnsi="Times New Roman" w:cs="Times New Roman"/>
          <w:sz w:val="28"/>
          <w:szCs w:val="28"/>
          <w:lang w:val="it-IT" w:eastAsia="en-US"/>
        </w:rPr>
      </w:pPr>
      <w:r w:rsidRPr="00494D2C">
        <w:rPr>
          <w:rFonts w:ascii="Times New Roman" w:eastAsia="Times New Roman" w:hAnsi="Times New Roman" w:cs="Times New Roman"/>
          <w:b/>
          <w:bCs/>
          <w:sz w:val="28"/>
          <w:szCs w:val="28"/>
          <w:lang w:val="it-IT" w:eastAsia="en-US"/>
        </w:rPr>
        <w:t>Relații suplimentare se obțin la secretariatul comisiei de concurs</w:t>
      </w:r>
      <w:r w:rsidR="0012612A">
        <w:rPr>
          <w:rFonts w:ascii="Times New Roman" w:eastAsia="Times New Roman" w:hAnsi="Times New Roman" w:cs="Times New Roman"/>
          <w:b/>
          <w:bCs/>
          <w:sz w:val="28"/>
          <w:szCs w:val="28"/>
          <w:lang w:val="it-IT" w:eastAsia="en-US"/>
        </w:rPr>
        <w:t xml:space="preserve"> </w:t>
      </w:r>
      <w:r w:rsidRPr="00494D2C">
        <w:rPr>
          <w:rFonts w:ascii="Times New Roman" w:eastAsia="Times New Roman" w:hAnsi="Times New Roman" w:cs="Times New Roman"/>
          <w:b/>
          <w:bCs/>
          <w:sz w:val="28"/>
          <w:szCs w:val="28"/>
          <w:lang w:val="it-IT" w:eastAsia="en-US"/>
        </w:rPr>
        <w:t>/ examen: tel.</w:t>
      </w:r>
      <w:r w:rsidR="0012612A">
        <w:rPr>
          <w:rFonts w:ascii="Times New Roman" w:eastAsia="Times New Roman" w:hAnsi="Times New Roman" w:cs="Times New Roman"/>
          <w:b/>
          <w:bCs/>
          <w:sz w:val="28"/>
          <w:szCs w:val="28"/>
          <w:lang w:val="it-IT" w:eastAsia="en-US"/>
        </w:rPr>
        <w:t>mobil: 0785212602</w:t>
      </w:r>
      <w:r w:rsidRPr="00494D2C">
        <w:rPr>
          <w:rFonts w:ascii="Times New Roman" w:eastAsia="Times New Roman" w:hAnsi="Times New Roman" w:cs="Times New Roman"/>
          <w:b/>
          <w:bCs/>
          <w:sz w:val="28"/>
          <w:szCs w:val="28"/>
          <w:lang w:val="it-IT" w:eastAsia="en-US"/>
        </w:rPr>
        <w:t xml:space="preserve">, e.mail: </w:t>
      </w:r>
      <w:r w:rsidR="0012612A">
        <w:rPr>
          <w:rFonts w:ascii="Times New Roman" w:eastAsia="Times New Roman" w:hAnsi="Times New Roman" w:cs="Times New Roman"/>
          <w:b/>
          <w:bCs/>
          <w:sz w:val="28"/>
          <w:szCs w:val="28"/>
          <w:lang w:val="it-IT" w:eastAsia="en-US"/>
        </w:rPr>
        <w:t>candesti_dambovita</w:t>
      </w:r>
      <w:r w:rsidRPr="00494D2C">
        <w:rPr>
          <w:rFonts w:ascii="Times New Roman" w:eastAsia="Times New Roman" w:hAnsi="Times New Roman" w:cs="Times New Roman"/>
          <w:b/>
          <w:bCs/>
          <w:sz w:val="28"/>
          <w:szCs w:val="28"/>
          <w:lang w:val="it-IT" w:eastAsia="en-US"/>
        </w:rPr>
        <w:t xml:space="preserve">@yahoo.com, persoana de contact: </w:t>
      </w:r>
      <w:r w:rsidR="0012612A">
        <w:rPr>
          <w:rFonts w:ascii="Times New Roman" w:eastAsia="Times New Roman" w:hAnsi="Times New Roman" w:cs="Times New Roman"/>
          <w:b/>
          <w:bCs/>
          <w:sz w:val="28"/>
          <w:szCs w:val="28"/>
          <w:lang w:val="it-IT" w:eastAsia="en-US"/>
        </w:rPr>
        <w:t>Oncescu Mirela-Georgiana</w:t>
      </w:r>
      <w:r w:rsidRPr="00494D2C">
        <w:rPr>
          <w:rFonts w:ascii="Times New Roman" w:eastAsia="Times New Roman" w:hAnsi="Times New Roman" w:cs="Times New Roman"/>
          <w:b/>
          <w:bCs/>
          <w:sz w:val="28"/>
          <w:szCs w:val="28"/>
          <w:lang w:val="it-IT" w:eastAsia="en-US"/>
        </w:rPr>
        <w:t xml:space="preserve"> – responsabil resurse umane in cadrul primariei </w:t>
      </w:r>
      <w:r w:rsidR="0012612A">
        <w:rPr>
          <w:rFonts w:ascii="Times New Roman" w:eastAsia="Times New Roman" w:hAnsi="Times New Roman" w:cs="Times New Roman"/>
          <w:b/>
          <w:bCs/>
          <w:sz w:val="28"/>
          <w:szCs w:val="28"/>
          <w:lang w:val="it-IT" w:eastAsia="en-US"/>
        </w:rPr>
        <w:t>Cândești.</w:t>
      </w:r>
    </w:p>
    <w:p w14:paraId="47D24BEC" w14:textId="77777777" w:rsidR="00AF76FC" w:rsidRDefault="00AF76FC">
      <w:pPr>
        <w:ind w:right="90"/>
        <w:rPr>
          <w:rFonts w:ascii="Times New Roman" w:eastAsia="Times New Roman" w:hAnsi="Times New Roman" w:cs="Times New Roman"/>
          <w:b/>
          <w:sz w:val="24"/>
          <w:szCs w:val="24"/>
          <w:lang w:val="it-IT"/>
        </w:rPr>
      </w:pPr>
    </w:p>
    <w:p w14:paraId="3D3023E1" w14:textId="44633960" w:rsidR="00AF76FC" w:rsidRDefault="00494D2C" w:rsidP="0012612A">
      <w:pPr>
        <w:tabs>
          <w:tab w:val="left" w:pos="3615"/>
        </w:tabs>
        <w:ind w:right="90"/>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PRIMAR</w:t>
      </w:r>
    </w:p>
    <w:p w14:paraId="5511F3AF" w14:textId="21C92C21" w:rsidR="00494D2C" w:rsidRDefault="0012612A" w:rsidP="0012612A">
      <w:pPr>
        <w:tabs>
          <w:tab w:val="left" w:pos="3615"/>
        </w:tabs>
        <w:ind w:right="90"/>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TUDOSE ALEXANDRU</w:t>
      </w:r>
    </w:p>
    <w:p w14:paraId="140B6066" w14:textId="77777777" w:rsidR="00AF76FC" w:rsidRDefault="00AF76FC" w:rsidP="0012612A">
      <w:pPr>
        <w:ind w:right="90"/>
        <w:jc w:val="center"/>
        <w:rPr>
          <w:rFonts w:ascii="Times New Roman" w:eastAsia="Times New Roman" w:hAnsi="Times New Roman" w:cs="Times New Roman"/>
          <w:b/>
          <w:sz w:val="24"/>
          <w:szCs w:val="24"/>
          <w:lang w:val="it-IT"/>
        </w:rPr>
      </w:pPr>
    </w:p>
    <w:p w14:paraId="3E930CF0" w14:textId="77777777" w:rsidR="000C010D" w:rsidRDefault="000C010D">
      <w:pPr>
        <w:ind w:right="90"/>
        <w:rPr>
          <w:rFonts w:ascii="Times New Roman" w:eastAsia="Times New Roman" w:hAnsi="Times New Roman" w:cs="Times New Roman"/>
          <w:b/>
          <w:sz w:val="24"/>
          <w:szCs w:val="24"/>
          <w:lang w:val="it-IT"/>
        </w:rPr>
      </w:pPr>
    </w:p>
    <w:p w14:paraId="47FA19F8" w14:textId="77777777" w:rsidR="00E90282" w:rsidRDefault="00E90282">
      <w:pPr>
        <w:ind w:right="90"/>
        <w:rPr>
          <w:rFonts w:ascii="Times New Roman" w:eastAsia="Times New Roman" w:hAnsi="Times New Roman" w:cs="Times New Roman"/>
          <w:b/>
          <w:sz w:val="24"/>
          <w:szCs w:val="24"/>
          <w:lang w:val="it-IT"/>
        </w:rPr>
      </w:pPr>
    </w:p>
    <w:p w14:paraId="36C5E453" w14:textId="77777777" w:rsidR="00E90282" w:rsidRDefault="00E90282">
      <w:pPr>
        <w:ind w:right="90"/>
        <w:rPr>
          <w:rFonts w:ascii="Times New Roman" w:eastAsia="Times New Roman" w:hAnsi="Times New Roman" w:cs="Times New Roman"/>
          <w:b/>
          <w:sz w:val="24"/>
          <w:szCs w:val="24"/>
          <w:lang w:val="it-IT"/>
        </w:rPr>
      </w:pPr>
    </w:p>
    <w:p w14:paraId="6BCCA0DB" w14:textId="77777777" w:rsidR="00E90282" w:rsidRDefault="00E90282">
      <w:pPr>
        <w:ind w:right="90"/>
        <w:rPr>
          <w:rFonts w:ascii="Times New Roman" w:eastAsia="Times New Roman" w:hAnsi="Times New Roman" w:cs="Times New Roman"/>
          <w:b/>
          <w:sz w:val="24"/>
          <w:szCs w:val="24"/>
          <w:lang w:val="it-IT"/>
        </w:rPr>
      </w:pPr>
    </w:p>
    <w:p w14:paraId="5B5FB173" w14:textId="77777777" w:rsidR="00E90282" w:rsidRDefault="00E90282">
      <w:pPr>
        <w:ind w:right="90"/>
        <w:rPr>
          <w:rFonts w:ascii="Times New Roman" w:eastAsia="Times New Roman" w:hAnsi="Times New Roman" w:cs="Times New Roman"/>
          <w:b/>
          <w:sz w:val="24"/>
          <w:szCs w:val="24"/>
          <w:lang w:val="it-IT"/>
        </w:rPr>
      </w:pPr>
    </w:p>
    <w:p w14:paraId="62C20DBF" w14:textId="77777777" w:rsidR="00E90282" w:rsidRDefault="00E90282">
      <w:pPr>
        <w:ind w:right="90"/>
        <w:rPr>
          <w:rFonts w:ascii="Times New Roman" w:eastAsia="Times New Roman" w:hAnsi="Times New Roman" w:cs="Times New Roman"/>
          <w:b/>
          <w:sz w:val="24"/>
          <w:szCs w:val="24"/>
          <w:lang w:val="it-IT"/>
        </w:rPr>
      </w:pPr>
    </w:p>
    <w:p w14:paraId="22149814" w14:textId="77777777" w:rsidR="00E90282" w:rsidRDefault="00E90282">
      <w:pPr>
        <w:ind w:right="90"/>
        <w:rPr>
          <w:rFonts w:ascii="Times New Roman" w:eastAsia="Times New Roman" w:hAnsi="Times New Roman" w:cs="Times New Roman"/>
          <w:b/>
          <w:sz w:val="24"/>
          <w:szCs w:val="24"/>
          <w:lang w:val="it-IT"/>
        </w:rPr>
      </w:pPr>
    </w:p>
    <w:p w14:paraId="26892036" w14:textId="77777777" w:rsidR="00E90282" w:rsidRDefault="00E90282">
      <w:pPr>
        <w:ind w:right="90"/>
        <w:rPr>
          <w:rFonts w:ascii="Times New Roman" w:eastAsia="Times New Roman" w:hAnsi="Times New Roman" w:cs="Times New Roman"/>
          <w:b/>
          <w:sz w:val="24"/>
          <w:szCs w:val="24"/>
          <w:lang w:val="it-IT"/>
        </w:rPr>
      </w:pPr>
    </w:p>
    <w:p w14:paraId="663E0710" w14:textId="77777777" w:rsidR="00E90282" w:rsidRDefault="00E90282">
      <w:pPr>
        <w:ind w:right="90"/>
        <w:rPr>
          <w:rFonts w:ascii="Times New Roman" w:eastAsia="Times New Roman" w:hAnsi="Times New Roman" w:cs="Times New Roman"/>
          <w:b/>
          <w:sz w:val="24"/>
          <w:szCs w:val="24"/>
          <w:lang w:val="it-IT"/>
        </w:rPr>
      </w:pPr>
    </w:p>
    <w:p w14:paraId="7E38B6B7" w14:textId="77777777" w:rsidR="00E90282" w:rsidRDefault="00E90282">
      <w:pPr>
        <w:ind w:right="90"/>
        <w:rPr>
          <w:rFonts w:ascii="Times New Roman" w:eastAsia="Times New Roman" w:hAnsi="Times New Roman" w:cs="Times New Roman"/>
          <w:b/>
          <w:sz w:val="24"/>
          <w:szCs w:val="24"/>
          <w:lang w:val="it-IT"/>
        </w:rPr>
      </w:pPr>
    </w:p>
    <w:p w14:paraId="3BAC2E5B" w14:textId="77777777" w:rsidR="00E90282" w:rsidRDefault="00E90282">
      <w:pPr>
        <w:ind w:right="90"/>
        <w:rPr>
          <w:rFonts w:ascii="Times New Roman" w:eastAsia="Times New Roman" w:hAnsi="Times New Roman" w:cs="Times New Roman"/>
          <w:b/>
          <w:sz w:val="24"/>
          <w:szCs w:val="24"/>
          <w:lang w:val="it-IT"/>
        </w:rPr>
      </w:pPr>
    </w:p>
    <w:p w14:paraId="2C87914A" w14:textId="77777777" w:rsidR="00E90282" w:rsidRDefault="00E90282">
      <w:pPr>
        <w:ind w:right="90"/>
        <w:rPr>
          <w:rFonts w:ascii="Times New Roman" w:eastAsia="Times New Roman" w:hAnsi="Times New Roman" w:cs="Times New Roman"/>
          <w:b/>
          <w:sz w:val="24"/>
          <w:szCs w:val="24"/>
          <w:lang w:val="it-IT"/>
        </w:rPr>
      </w:pPr>
    </w:p>
    <w:p w14:paraId="38639D22" w14:textId="77777777" w:rsidR="00E90282" w:rsidRDefault="00E90282">
      <w:pPr>
        <w:ind w:right="90"/>
        <w:rPr>
          <w:rFonts w:ascii="Times New Roman" w:eastAsia="Times New Roman" w:hAnsi="Times New Roman" w:cs="Times New Roman"/>
          <w:b/>
          <w:sz w:val="24"/>
          <w:szCs w:val="24"/>
          <w:lang w:val="it-IT"/>
        </w:rPr>
      </w:pPr>
    </w:p>
    <w:p w14:paraId="101CE789" w14:textId="77777777" w:rsidR="00E90282" w:rsidRDefault="00E90282">
      <w:pPr>
        <w:ind w:right="90"/>
        <w:rPr>
          <w:rFonts w:ascii="Times New Roman" w:eastAsia="Times New Roman" w:hAnsi="Times New Roman" w:cs="Times New Roman"/>
          <w:b/>
          <w:sz w:val="24"/>
          <w:szCs w:val="24"/>
          <w:lang w:val="it-IT"/>
        </w:rPr>
      </w:pPr>
    </w:p>
    <w:p w14:paraId="3AAB761F" w14:textId="77777777" w:rsidR="00E90282" w:rsidRDefault="00E90282">
      <w:pPr>
        <w:ind w:right="90"/>
        <w:rPr>
          <w:rFonts w:ascii="Times New Roman" w:eastAsia="Times New Roman" w:hAnsi="Times New Roman" w:cs="Times New Roman"/>
          <w:b/>
          <w:sz w:val="24"/>
          <w:szCs w:val="24"/>
          <w:lang w:val="it-IT"/>
        </w:rPr>
      </w:pPr>
    </w:p>
    <w:p w14:paraId="37C1BA1D" w14:textId="77777777" w:rsidR="00E90282" w:rsidRDefault="00E90282">
      <w:pPr>
        <w:ind w:right="90"/>
        <w:rPr>
          <w:rFonts w:ascii="Times New Roman" w:eastAsia="Times New Roman" w:hAnsi="Times New Roman" w:cs="Times New Roman"/>
          <w:b/>
          <w:sz w:val="24"/>
          <w:szCs w:val="24"/>
          <w:lang w:val="it-IT"/>
        </w:rPr>
      </w:pPr>
    </w:p>
    <w:p w14:paraId="0EC9645B" w14:textId="77777777" w:rsidR="00E90282" w:rsidRDefault="00E90282">
      <w:pPr>
        <w:ind w:right="90"/>
        <w:rPr>
          <w:rFonts w:ascii="Times New Roman" w:eastAsia="Times New Roman" w:hAnsi="Times New Roman" w:cs="Times New Roman"/>
          <w:b/>
          <w:sz w:val="24"/>
          <w:szCs w:val="24"/>
          <w:lang w:val="it-IT"/>
        </w:rPr>
      </w:pPr>
    </w:p>
    <w:p w14:paraId="43E5B5E1" w14:textId="77777777" w:rsidR="00E90282" w:rsidRDefault="00E90282">
      <w:pPr>
        <w:ind w:right="90"/>
        <w:rPr>
          <w:rFonts w:ascii="Times New Roman" w:eastAsia="Times New Roman" w:hAnsi="Times New Roman" w:cs="Times New Roman"/>
          <w:b/>
          <w:sz w:val="24"/>
          <w:szCs w:val="24"/>
          <w:lang w:val="it-IT"/>
        </w:rPr>
      </w:pPr>
    </w:p>
    <w:p w14:paraId="57AF10FE" w14:textId="77777777" w:rsidR="00E90282" w:rsidRDefault="00E90282">
      <w:pPr>
        <w:ind w:right="90"/>
        <w:rPr>
          <w:rFonts w:ascii="Times New Roman" w:eastAsia="Times New Roman" w:hAnsi="Times New Roman" w:cs="Times New Roman"/>
          <w:b/>
          <w:sz w:val="24"/>
          <w:szCs w:val="24"/>
          <w:lang w:val="it-IT"/>
        </w:rPr>
      </w:pPr>
    </w:p>
    <w:p w14:paraId="1680AED1" w14:textId="77777777" w:rsidR="00E90282" w:rsidRDefault="00E90282">
      <w:pPr>
        <w:ind w:right="90"/>
        <w:rPr>
          <w:rFonts w:ascii="Times New Roman" w:eastAsia="Times New Roman" w:hAnsi="Times New Roman" w:cs="Times New Roman"/>
          <w:b/>
          <w:sz w:val="24"/>
          <w:szCs w:val="24"/>
          <w:lang w:val="it-IT"/>
        </w:rPr>
      </w:pPr>
    </w:p>
    <w:p w14:paraId="01FA5D36" w14:textId="77777777" w:rsidR="00E90282" w:rsidRDefault="00E90282">
      <w:pPr>
        <w:ind w:right="90"/>
        <w:rPr>
          <w:rFonts w:ascii="Times New Roman" w:eastAsia="Times New Roman" w:hAnsi="Times New Roman" w:cs="Times New Roman"/>
          <w:b/>
          <w:sz w:val="24"/>
          <w:szCs w:val="24"/>
          <w:lang w:val="it-IT"/>
        </w:rPr>
      </w:pPr>
    </w:p>
    <w:p w14:paraId="50BC9A38" w14:textId="77777777" w:rsidR="00E90282" w:rsidRDefault="00E90282">
      <w:pPr>
        <w:ind w:right="90"/>
        <w:rPr>
          <w:rFonts w:ascii="Times New Roman" w:eastAsia="Times New Roman" w:hAnsi="Times New Roman" w:cs="Times New Roman"/>
          <w:b/>
          <w:sz w:val="24"/>
          <w:szCs w:val="24"/>
          <w:lang w:val="it-IT"/>
        </w:rPr>
      </w:pPr>
    </w:p>
    <w:p w14:paraId="1FCF17DF" w14:textId="77777777" w:rsidR="00E90282" w:rsidRDefault="00E90282">
      <w:pPr>
        <w:ind w:right="90"/>
        <w:rPr>
          <w:rFonts w:ascii="Times New Roman" w:eastAsia="Times New Roman" w:hAnsi="Times New Roman" w:cs="Times New Roman"/>
          <w:b/>
          <w:sz w:val="24"/>
          <w:szCs w:val="24"/>
          <w:lang w:val="it-IT"/>
        </w:rPr>
      </w:pPr>
    </w:p>
    <w:p w14:paraId="5B35F314" w14:textId="77777777" w:rsidR="00E90282" w:rsidRDefault="00E90282">
      <w:pPr>
        <w:ind w:right="90"/>
        <w:rPr>
          <w:rFonts w:ascii="Times New Roman" w:eastAsia="Times New Roman" w:hAnsi="Times New Roman" w:cs="Times New Roman"/>
          <w:b/>
          <w:sz w:val="24"/>
          <w:szCs w:val="24"/>
          <w:lang w:val="it-IT"/>
        </w:rPr>
      </w:pPr>
    </w:p>
    <w:p w14:paraId="0BD39A91" w14:textId="77777777" w:rsidR="00E90282" w:rsidRDefault="00E90282">
      <w:pPr>
        <w:ind w:right="90"/>
        <w:rPr>
          <w:rFonts w:ascii="Times New Roman" w:eastAsia="Times New Roman" w:hAnsi="Times New Roman" w:cs="Times New Roman"/>
          <w:b/>
          <w:sz w:val="24"/>
          <w:szCs w:val="24"/>
          <w:lang w:val="it-IT"/>
        </w:rPr>
      </w:pPr>
    </w:p>
    <w:p w14:paraId="7AA78ADF" w14:textId="77777777" w:rsidR="00E90282" w:rsidRDefault="00E90282">
      <w:pPr>
        <w:ind w:right="90"/>
        <w:rPr>
          <w:rFonts w:ascii="Times New Roman" w:eastAsia="Times New Roman" w:hAnsi="Times New Roman" w:cs="Times New Roman"/>
          <w:b/>
          <w:sz w:val="24"/>
          <w:szCs w:val="24"/>
          <w:lang w:val="it-IT"/>
        </w:rPr>
      </w:pPr>
    </w:p>
    <w:p w14:paraId="526112D0" w14:textId="77777777" w:rsidR="00E90282" w:rsidRDefault="00E90282">
      <w:pPr>
        <w:ind w:right="90"/>
        <w:rPr>
          <w:rFonts w:ascii="Times New Roman" w:eastAsia="Times New Roman" w:hAnsi="Times New Roman" w:cs="Times New Roman"/>
          <w:b/>
          <w:sz w:val="24"/>
          <w:szCs w:val="24"/>
          <w:lang w:val="it-IT"/>
        </w:rPr>
      </w:pPr>
    </w:p>
    <w:p w14:paraId="4C80EFC0" w14:textId="77777777" w:rsidR="00E90282" w:rsidRDefault="00E90282">
      <w:pPr>
        <w:ind w:right="90"/>
        <w:rPr>
          <w:rFonts w:ascii="Times New Roman" w:eastAsia="Times New Roman" w:hAnsi="Times New Roman" w:cs="Times New Roman"/>
          <w:b/>
          <w:sz w:val="24"/>
          <w:szCs w:val="24"/>
          <w:lang w:val="it-IT"/>
        </w:rPr>
      </w:pPr>
    </w:p>
    <w:p w14:paraId="386B6976" w14:textId="77777777" w:rsidR="00E90282" w:rsidRDefault="00E90282">
      <w:pPr>
        <w:ind w:right="90"/>
        <w:rPr>
          <w:rFonts w:ascii="Times New Roman" w:eastAsia="Times New Roman" w:hAnsi="Times New Roman" w:cs="Times New Roman"/>
          <w:b/>
          <w:sz w:val="24"/>
          <w:szCs w:val="24"/>
          <w:lang w:val="it-IT"/>
        </w:rPr>
      </w:pPr>
    </w:p>
    <w:p w14:paraId="6BBD1C45" w14:textId="77777777" w:rsidR="00E90282" w:rsidRDefault="00E90282">
      <w:pPr>
        <w:ind w:right="90"/>
        <w:rPr>
          <w:rFonts w:ascii="Times New Roman" w:eastAsia="Times New Roman" w:hAnsi="Times New Roman" w:cs="Times New Roman"/>
          <w:b/>
          <w:sz w:val="24"/>
          <w:szCs w:val="24"/>
          <w:lang w:val="it-IT"/>
        </w:rPr>
      </w:pPr>
    </w:p>
    <w:p w14:paraId="018ECC3C" w14:textId="77777777" w:rsidR="00E90282" w:rsidRDefault="00E90282">
      <w:pPr>
        <w:ind w:right="90"/>
        <w:rPr>
          <w:rFonts w:ascii="Times New Roman" w:eastAsia="Times New Roman" w:hAnsi="Times New Roman" w:cs="Times New Roman"/>
          <w:b/>
          <w:sz w:val="24"/>
          <w:szCs w:val="24"/>
          <w:lang w:val="it-IT"/>
        </w:rPr>
      </w:pPr>
    </w:p>
    <w:p w14:paraId="062BB474" w14:textId="77777777" w:rsidR="00E90282" w:rsidRDefault="00E90282">
      <w:pPr>
        <w:ind w:right="90"/>
        <w:rPr>
          <w:rFonts w:ascii="Times New Roman" w:eastAsia="Times New Roman" w:hAnsi="Times New Roman" w:cs="Times New Roman"/>
          <w:b/>
          <w:sz w:val="24"/>
          <w:szCs w:val="24"/>
          <w:lang w:val="it-IT"/>
        </w:rPr>
      </w:pPr>
    </w:p>
    <w:p w14:paraId="535EDFD7" w14:textId="77777777" w:rsidR="00E90282" w:rsidRPr="00747953" w:rsidRDefault="00E90282">
      <w:pPr>
        <w:ind w:right="90"/>
        <w:rPr>
          <w:rFonts w:ascii="Times New Roman" w:eastAsia="Times New Roman" w:hAnsi="Times New Roman" w:cs="Times New Roman"/>
          <w:b/>
          <w:sz w:val="24"/>
          <w:szCs w:val="24"/>
          <w:lang w:val="it-IT"/>
        </w:rPr>
      </w:pPr>
    </w:p>
    <w:p w14:paraId="3A8932A0" w14:textId="4E0A07ED" w:rsidR="00A074E1" w:rsidRPr="00A93AB3" w:rsidRDefault="00E071F4" w:rsidP="00A074E1">
      <w:pPr>
        <w:ind w:right="90"/>
        <w:rPr>
          <w:rFonts w:ascii="Times New Roman" w:eastAsia="Times New Roman" w:hAnsi="Times New Roman" w:cs="Times New Roman"/>
          <w:b/>
          <w:sz w:val="28"/>
          <w:szCs w:val="28"/>
          <w:lang w:val="it-IT"/>
        </w:rPr>
      </w:pPr>
      <w:r w:rsidRPr="00A93AB3">
        <w:rPr>
          <w:rFonts w:ascii="Times New Roman" w:eastAsia="Times New Roman" w:hAnsi="Times New Roman" w:cs="Times New Roman"/>
          <w:b/>
          <w:sz w:val="28"/>
          <w:szCs w:val="28"/>
          <w:lang w:val="it-IT"/>
        </w:rPr>
        <w:t xml:space="preserve">          4. Bibliografie şi tematică: </w:t>
      </w:r>
    </w:p>
    <w:p w14:paraId="3C6807C8" w14:textId="77777777" w:rsidR="00A074E1" w:rsidRPr="00A074E1" w:rsidRDefault="00A074E1" w:rsidP="00A074E1">
      <w:pPr>
        <w:spacing w:line="240" w:lineRule="auto"/>
        <w:ind w:right="599" w:firstLine="708"/>
        <w:jc w:val="both"/>
        <w:rPr>
          <w:rFonts w:ascii="Times New Roman" w:eastAsia="Times New Roman" w:hAnsi="Times New Roman" w:cs="Times New Roman"/>
          <w:b/>
          <w:sz w:val="24"/>
          <w:szCs w:val="24"/>
          <w:lang w:val="ro-RO" w:eastAsia="en-US"/>
        </w:rPr>
      </w:pPr>
    </w:p>
    <w:p w14:paraId="7DFF4D75" w14:textId="77777777" w:rsidR="00A074E1" w:rsidRPr="00A074E1" w:rsidRDefault="00A074E1" w:rsidP="00A074E1">
      <w:pPr>
        <w:spacing w:line="240" w:lineRule="auto"/>
        <w:ind w:right="599" w:hanging="2"/>
        <w:jc w:val="both"/>
        <w:rPr>
          <w:rFonts w:ascii="Times New Roman" w:eastAsia="Times New Roman" w:hAnsi="Times New Roman" w:cs="Times New Roman"/>
          <w:b/>
          <w:color w:val="000000"/>
          <w:sz w:val="24"/>
          <w:szCs w:val="24"/>
          <w:lang w:val="ro-RO" w:eastAsia="en-US"/>
        </w:rPr>
      </w:pPr>
      <w:r w:rsidRPr="00A074E1">
        <w:rPr>
          <w:rFonts w:ascii="Times New Roman" w:eastAsia="Times New Roman" w:hAnsi="Times New Roman" w:cs="Times New Roman"/>
          <w:b/>
          <w:sz w:val="24"/>
          <w:szCs w:val="24"/>
          <w:lang w:val="ro-RO" w:eastAsia="en-US"/>
        </w:rPr>
        <w:t xml:space="preserve">I. Bibliografia pentru ocuparea prin concurs/examen a posturilor </w:t>
      </w:r>
      <w:r w:rsidRPr="00A074E1">
        <w:rPr>
          <w:rFonts w:ascii="Times New Roman" w:eastAsia="Times New Roman" w:hAnsi="Times New Roman" w:cs="Times New Roman"/>
          <w:b/>
          <w:color w:val="000000"/>
          <w:sz w:val="24"/>
          <w:szCs w:val="24"/>
          <w:lang w:val="ro-RO" w:eastAsia="en-US"/>
        </w:rPr>
        <w:t xml:space="preserve">vacante/temporar vacante </w:t>
      </w:r>
      <w:r w:rsidRPr="00A074E1">
        <w:rPr>
          <w:rFonts w:ascii="Times New Roman" w:eastAsia="Times New Roman" w:hAnsi="Times New Roman" w:cs="Times New Roman"/>
          <w:b/>
          <w:sz w:val="24"/>
          <w:szCs w:val="24"/>
          <w:lang w:val="ro-RO" w:eastAsia="en-US"/>
        </w:rPr>
        <w:t xml:space="preserve">de asistent medical comunitar </w:t>
      </w:r>
      <w:r w:rsidRPr="00A074E1">
        <w:rPr>
          <w:rFonts w:ascii="Times New Roman" w:eastAsia="Times New Roman" w:hAnsi="Times New Roman" w:cs="Times New Roman"/>
          <w:b/>
          <w:color w:val="000000"/>
          <w:sz w:val="24"/>
          <w:szCs w:val="24"/>
          <w:lang w:val="ro-RO" w:eastAsia="en-US"/>
        </w:rPr>
        <w:t>din subordinea autorităților administrației publice locale</w:t>
      </w:r>
    </w:p>
    <w:p w14:paraId="464B7E7C"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ro-RO" w:eastAsia="en-US"/>
        </w:rPr>
      </w:pPr>
    </w:p>
    <w:p w14:paraId="594033FC"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 Lucreţia Titircă: Urgenţe medico-chirurgicale –Sinteze-Editura medicală, Bucureşti 2023;</w:t>
      </w:r>
    </w:p>
    <w:p w14:paraId="0F173BB1"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2) C. Bocârnea: Boli infecţioase si epidemiologie: Ed.Info-team, 1993;</w:t>
      </w:r>
    </w:p>
    <w:p w14:paraId="0959B36C"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 xml:space="preserve">3) Ordinul ministrului sănătăţii nr. 1226/2012 </w:t>
      </w:r>
      <w:r w:rsidRPr="00A074E1">
        <w:rPr>
          <w:rFonts w:ascii="Times New Roman" w:eastAsia="Times New Roman" w:hAnsi="Times New Roman" w:cs="Times New Roman"/>
          <w:sz w:val="24"/>
          <w:szCs w:val="24"/>
          <w:lang w:val="ro-RO" w:eastAsia="en-US"/>
        </w:rPr>
        <w:t>pentru aprobarea </w:t>
      </w:r>
      <w:hyperlink r:id="rId11" w:history="1">
        <w:r w:rsidRPr="00A074E1">
          <w:rPr>
            <w:rFonts w:ascii="Times New Roman" w:eastAsia="Times New Roman" w:hAnsi="Times New Roman" w:cs="Times New Roman"/>
            <w:sz w:val="24"/>
            <w:szCs w:val="24"/>
            <w:lang w:val="ro-RO" w:eastAsia="en-US"/>
          </w:rPr>
          <w:t>Normelor tehnice</w:t>
        </w:r>
      </w:hyperlink>
      <w:r w:rsidRPr="00A074E1">
        <w:rPr>
          <w:rFonts w:ascii="Times New Roman" w:eastAsia="Times New Roman" w:hAnsi="Times New Roman" w:cs="Times New Roman"/>
          <w:sz w:val="24"/>
          <w:szCs w:val="24"/>
          <w:lang w:val="ro-RO" w:eastAsia="en-US"/>
        </w:rPr>
        <w:t> privind gestionarea deșeurilor rezultate din activități medicale și a </w:t>
      </w:r>
      <w:hyperlink r:id="rId12" w:history="1">
        <w:r w:rsidRPr="00A074E1">
          <w:rPr>
            <w:rFonts w:ascii="Times New Roman" w:eastAsia="Times New Roman" w:hAnsi="Times New Roman" w:cs="Times New Roman"/>
            <w:sz w:val="24"/>
            <w:szCs w:val="24"/>
            <w:lang w:val="ro-RO" w:eastAsia="en-US"/>
          </w:rPr>
          <w:t>Metodologiei</w:t>
        </w:r>
      </w:hyperlink>
      <w:r w:rsidRPr="00A074E1">
        <w:rPr>
          <w:rFonts w:ascii="Times New Roman" w:eastAsia="Times New Roman" w:hAnsi="Times New Roman" w:cs="Times New Roman"/>
          <w:sz w:val="24"/>
          <w:szCs w:val="24"/>
          <w:lang w:val="ro-RO" w:eastAsia="en-US"/>
        </w:rPr>
        <w:t> de culegere a datelor pentru baza națională de date privind deșeurile rezultate din activități medicale - Anexele 1 și 3;</w:t>
      </w:r>
    </w:p>
    <w:p w14:paraId="5144D99A"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4) Legea nr. 46/2003 privind drepturile pacientului,  cu modificările și completările ulterioare;</w:t>
      </w:r>
    </w:p>
    <w:p w14:paraId="595CB898"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5) Ordinul ministrului sănătăţii nr. 1410/2016 privind aprobarea Normelor de aplicare a Legii drepturilor pacientului nr. 46/2003, cu modificările și completările ulterioare;</w:t>
      </w:r>
    </w:p>
    <w:p w14:paraId="55227C47"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6) Ordonanţa de urgenţă a Guvernului nr. 144/28.10.2008 privind exercitarea profesiei de asistent medical generalist, a profesiei de moaşă şi a profesiei de asistent medical, precum si organizarea şi funcţionarea Ordinului Asistenţilor Medicali Generalişti, Moaşelor şi Asistenţilor Medicali din România,  aprobată prin Legea 53/2014, cu modificările și completările ulterioare;</w:t>
      </w:r>
    </w:p>
    <w:p w14:paraId="2706A090"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7) Codul de etică si deontologie al asistentului medical generalist, al moaşei şi al asistentului medical din România, adoptat prin Hotărârea Adunării generale naţionale a Ordinului Asistenţilor Medicali Generalişti, Moaşelor şi Asistenţilor Medicali din România nr. 2/9 iulie 2009, cu modificările și completările ulterioare;</w:t>
      </w:r>
    </w:p>
    <w:p w14:paraId="444A75F3"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8) Ordinul ministrului sănătăţii nr. 1142/03 octombrie 2013 privind aprobarea procedurilor de practică pentru asistenți medicali generaliști, Capitolele 11.1, 11.2, 11.3, 11.5, 14.7, 14.8, 14.9, 14.10, 14.11, 15.6, 21.1, 21.2, 21.3, 21.4, 21.5, 21.6, 22.5. 22.6, 23.1(litera b, c, d, e), 23.2, 23.3, 23.6, 24;</w:t>
      </w:r>
    </w:p>
    <w:p w14:paraId="779BC99C"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9) Ordonanța de ugență a Guvernului nr. 18/01.03.2017 privind asistenţa medicală comunitară aprobată prin Legea nr.180/2017, cu modificările şi completările ulterioare;</w:t>
      </w:r>
    </w:p>
    <w:p w14:paraId="2E9259D0"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10) Hotărârea  Guvernului nr. 324/2019 pentru aprobarea Normelor metodologice privind organizarea, funcţionarea şi finanţarea activităţii de asistenţă medicală comunitară;</w:t>
      </w:r>
    </w:p>
    <w:p w14:paraId="3F8C4905"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11) Ordinul ministrului sănătății nr. 2931/2021 privind aprobarea Manualului centrelor comunitare integrate;</w:t>
      </w:r>
    </w:p>
    <w:p w14:paraId="03DA1119"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12) Ordinul ministrului sănătăţii și al ministrului  dezvoltării, lucrărilor publice și administrației nr. 1.282/728/2023 privind aprobarea Modelului de protocol-cadru de colaborare între unitatea/subdiviziunea administrativ-teritorială și cabinetele de medicină de familie care deservesc populația;</w:t>
      </w:r>
    </w:p>
    <w:p w14:paraId="5FCE9C1C"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 xml:space="preserve">13) Ordinul ministrului muncii </w:t>
      </w:r>
      <w:r w:rsidRPr="00A074E1">
        <w:rPr>
          <w:rFonts w:ascii="Times New Roman" w:eastAsia="Times New Roman" w:hAnsi="Times New Roman" w:cs="Times New Roman"/>
          <w:sz w:val="24"/>
          <w:szCs w:val="24"/>
          <w:lang w:val="ro-RO" w:eastAsia="en-US"/>
        </w:rPr>
        <w:t xml:space="preserve">și justiției sociale, ministrului sănătății și al ministrului educației naționale nr. </w:t>
      </w:r>
      <w:r w:rsidRPr="00A074E1">
        <w:rPr>
          <w:rFonts w:ascii="Times New Roman" w:eastAsia="Times New Roman" w:hAnsi="Times New Roman" w:cs="Times New Roman"/>
          <w:sz w:val="24"/>
          <w:szCs w:val="24"/>
          <w:lang w:val="it-IT" w:eastAsia="en-US"/>
        </w:rPr>
        <w:t>393/630/4236/2017 pentru aprobarea Protocolului de colaborare în vederea implementării serviciilor comunitare integrate necesare prevenirii excluziunii sociale şi combaterii sărăciei;</w:t>
      </w:r>
    </w:p>
    <w:p w14:paraId="1447C893"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14) Ghid metodologic privind furnizarea serviciilor de asistență medicală comunitară de către asistentul medical comunitar, aprobat prin Ordinul ministrului sănătății nr. 740/2024.</w:t>
      </w:r>
    </w:p>
    <w:p w14:paraId="20E6602F"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p>
    <w:p w14:paraId="4104A811" w14:textId="77777777" w:rsidR="00A074E1" w:rsidRPr="00A074E1" w:rsidRDefault="00A074E1" w:rsidP="00A074E1">
      <w:pPr>
        <w:spacing w:line="240" w:lineRule="auto"/>
        <w:ind w:right="599"/>
        <w:jc w:val="both"/>
        <w:rPr>
          <w:rFonts w:ascii="Times New Roman" w:eastAsia="Times New Roman" w:hAnsi="Times New Roman" w:cs="Times New Roman"/>
          <w:b/>
          <w:sz w:val="24"/>
          <w:szCs w:val="24"/>
          <w:lang w:val="ro-RO" w:eastAsia="en-US"/>
        </w:rPr>
      </w:pPr>
    </w:p>
    <w:p w14:paraId="6AB06878" w14:textId="77777777" w:rsidR="00A074E1" w:rsidRPr="00A074E1" w:rsidRDefault="00A074E1" w:rsidP="00A074E1">
      <w:pPr>
        <w:spacing w:line="240" w:lineRule="auto"/>
        <w:ind w:right="599"/>
        <w:jc w:val="both"/>
        <w:rPr>
          <w:rFonts w:ascii="Times New Roman" w:eastAsia="Times New Roman" w:hAnsi="Times New Roman" w:cs="Times New Roman"/>
          <w:b/>
          <w:sz w:val="24"/>
          <w:szCs w:val="24"/>
          <w:lang w:val="ro-RO" w:eastAsia="en-US"/>
        </w:rPr>
      </w:pPr>
    </w:p>
    <w:p w14:paraId="0CA4AAB3" w14:textId="77777777" w:rsidR="00A074E1" w:rsidRPr="00A074E1" w:rsidRDefault="00A074E1" w:rsidP="00A074E1">
      <w:pPr>
        <w:spacing w:line="240" w:lineRule="auto"/>
        <w:ind w:right="599" w:hanging="2"/>
        <w:jc w:val="both"/>
        <w:rPr>
          <w:rFonts w:ascii="Times New Roman" w:eastAsia="Times New Roman" w:hAnsi="Times New Roman" w:cs="Times New Roman"/>
          <w:b/>
          <w:sz w:val="24"/>
          <w:szCs w:val="24"/>
          <w:lang w:val="ro-RO" w:eastAsia="en-US"/>
        </w:rPr>
      </w:pPr>
      <w:r w:rsidRPr="00A074E1">
        <w:rPr>
          <w:rFonts w:ascii="Times New Roman" w:eastAsia="Times New Roman" w:hAnsi="Times New Roman" w:cs="Times New Roman"/>
          <w:b/>
          <w:sz w:val="24"/>
          <w:szCs w:val="24"/>
          <w:lang w:val="ro-RO" w:eastAsia="en-US"/>
        </w:rPr>
        <w:t>II. Tematica pentru ocuparea prin concurs a posturilor vacante/temporar vacante de asistent medical comunitar din subordinea autorităților administrației publice locale</w:t>
      </w:r>
    </w:p>
    <w:p w14:paraId="2ACF52AD" w14:textId="77777777" w:rsidR="00A074E1" w:rsidRPr="00A074E1" w:rsidRDefault="00A074E1" w:rsidP="00A074E1">
      <w:pPr>
        <w:spacing w:line="240" w:lineRule="auto"/>
        <w:ind w:right="599"/>
        <w:jc w:val="both"/>
        <w:rPr>
          <w:rFonts w:ascii="Times New Roman" w:eastAsia="Times New Roman" w:hAnsi="Times New Roman" w:cs="Times New Roman"/>
          <w:b/>
          <w:sz w:val="24"/>
          <w:szCs w:val="24"/>
          <w:lang w:val="ro-RO" w:eastAsia="en-US"/>
        </w:rPr>
      </w:pPr>
    </w:p>
    <w:p w14:paraId="6EA37AA8"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 Insuficienţa respiratorie acută: cauze, simptomatologie, conduită de urgenţă;</w:t>
      </w:r>
    </w:p>
    <w:p w14:paraId="10A567A2"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2. Bronhopneumopatia obstructivă cronică acutizată (BPOC acutizată): simptome, măsuri de urgenţă;</w:t>
      </w:r>
    </w:p>
    <w:p w14:paraId="34857B35"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3. Edemul pulmonar acut (EPA): factori etiologici principali, manifestări clinice, conduită de urgenţă;</w:t>
      </w:r>
    </w:p>
    <w:p w14:paraId="7FD4736C"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4. Infarctul miocardic acut (I.M.A.); semne clinice, conduită de urgenţă;</w:t>
      </w:r>
    </w:p>
    <w:p w14:paraId="145CE7E7"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5. Angorul pectoral: cauze, simptome, atitudinea de urgenţă,</w:t>
      </w:r>
    </w:p>
    <w:p w14:paraId="4B395186"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6. Colica biliară: cauze, simptomatologie, conduită de urgenţă;</w:t>
      </w:r>
    </w:p>
    <w:p w14:paraId="70F95BE4"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7. Hemoragiile digestive superioare (H.D.S.): cauze, evaluarea cantităţii de sânge pierdut, simptomatologie, conduită de urgenţă;</w:t>
      </w:r>
    </w:p>
    <w:p w14:paraId="29472E58"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8. Insuficienta renală acută: cauze, simptomatologie, conduită de urgenţă;</w:t>
      </w:r>
    </w:p>
    <w:p w14:paraId="2AC9AAD4"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9. Colica renală nefritică: cauze, simptomatologie, conduită de urgenţă;</w:t>
      </w:r>
    </w:p>
    <w:p w14:paraId="15AB5E16"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10. Retenţia acută de urină: cauze-obstacole mecanice, simptomatologie, conduită de urgenţă;.</w:t>
      </w:r>
    </w:p>
    <w:p w14:paraId="6A452803"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11. Stările comatoase: etiologia comelor, clasificarea în 4 grade,măsurile de urgenţă;</w:t>
      </w:r>
    </w:p>
    <w:p w14:paraId="7A1CF9DE"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12.Accidente vasculare cerebrale (A.V.C.): cauze, simptomatologie, ischemia cerebrală, hemoragia cerebrală, hemoragia subarahnoidiană; conduita de urgenţă;</w:t>
      </w:r>
    </w:p>
    <w:p w14:paraId="44AAA060" w14:textId="77777777" w:rsidR="00A074E1" w:rsidRPr="003C7D0A"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3C7D0A">
        <w:rPr>
          <w:rFonts w:ascii="Times New Roman" w:eastAsia="Times New Roman" w:hAnsi="Times New Roman" w:cs="Times New Roman"/>
          <w:sz w:val="24"/>
          <w:szCs w:val="24"/>
          <w:lang w:val="it-IT" w:eastAsia="en-US"/>
        </w:rPr>
        <w:t>13. Şocul anafilactic: tablou clinic, conduita de urgenţă;</w:t>
      </w:r>
    </w:p>
    <w:p w14:paraId="60D75DE9"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14. Arsurile termice: îngrijirile acordate bolnavilor arşi;</w:t>
      </w:r>
    </w:p>
    <w:p w14:paraId="413AA815"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15. Înecul (submersia):</w:t>
      </w:r>
    </w:p>
    <w:p w14:paraId="024F11D0"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 xml:space="preserve">          a) înecul propriu-zis prin aspiraţie de lichid (inecatul albastru);</w:t>
      </w:r>
    </w:p>
    <w:p w14:paraId="2E6B066C"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          b) înecul fără aspiraţie de lichid (hidrocutare = înecatul alb);</w:t>
      </w:r>
    </w:p>
    <w:p w14:paraId="5AE21701"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          c) înecul prin traumatisme, primul ajutor la înecaţi.</w:t>
      </w:r>
    </w:p>
    <w:p w14:paraId="2E9973EE"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16. Urgențe în pediatrie:</w:t>
      </w:r>
    </w:p>
    <w:p w14:paraId="500140E2"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 xml:space="preserve">         a) convulsiile: tabloul crizei tipice, măsuri de urgență;</w:t>
      </w:r>
    </w:p>
    <w:p w14:paraId="5B230C9F"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 xml:space="preserve">         b) sindromul de deshidratare acută: cauze, manifestări clinice, conduita de urgență.</w:t>
      </w:r>
    </w:p>
    <w:p w14:paraId="6AA80687"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17. Traumatismele membrelor: fracturile, entorsele, luxațiile;</w:t>
      </w:r>
    </w:p>
    <w:p w14:paraId="4B0F4FEB"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18. Resuscitarea cardiorespiratorie;</w:t>
      </w:r>
    </w:p>
    <w:p w14:paraId="2579D346"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19. Noțiuni de epidemiologie generală,</w:t>
      </w:r>
    </w:p>
    <w:p w14:paraId="4DAAE34B"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20. Profilaxia și simptomatologia tuberculozei, rujeolei, rubeolei, scarlatinei, varicelei, tusei convulsive, parotiditei epidemice, gripei, virozelor respiratorii;</w:t>
      </w:r>
    </w:p>
    <w:p w14:paraId="2FDE9D4C"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21. Hepatitele: epidemiologie, simptomatologie, forme clinice după etiologie, măsuri generale de profilaxie;</w:t>
      </w:r>
    </w:p>
    <w:p w14:paraId="0A45396A"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22. Noțiuni privind Normele tehnice privind gestionarea deşeurilor rezultate din activităţi medicale şi a Metodologiei de culegere a datelor pentru baza naţională de date privind deşeurile rezultate din activităţi medicale;</w:t>
      </w:r>
    </w:p>
    <w:p w14:paraId="1CB851F4"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23. Noțiuni privind Normele de aplicare a Legii drepturilor pacientului;</w:t>
      </w:r>
    </w:p>
    <w:p w14:paraId="662CCB30"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24. Noțiuni privind exercitarea profesiei de asistent medical generalist, a profesiei de moaşă şi a profesiei de asistent medical, precum si organizarea şi funcţionarea Ordinului Asistenţilor Medicali Generalişti, Moaşelor şi Asistenţilor Medicali din România;</w:t>
      </w:r>
    </w:p>
    <w:p w14:paraId="5F7BF090"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25. Noțiuni privind Codul de etică si deontologie al asistentului medical generalist, al moaşei şi al asistentului medical din România;</w:t>
      </w:r>
    </w:p>
    <w:p w14:paraId="30C8B561"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26. Noțiuni privind asistenţa medicală comunitară;</w:t>
      </w:r>
    </w:p>
    <w:p w14:paraId="1EE327C0"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27. Noțiuni privind Normele metodologice privind organizarea, funcţionarea şi finanţarea activităţii de asistenţă medicală comunitară;</w:t>
      </w:r>
    </w:p>
    <w:p w14:paraId="0B78BE9B"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lastRenderedPageBreak/>
        <w:t>28. Noțiuni privind centrele comunitare integrate;</w:t>
      </w:r>
    </w:p>
    <w:p w14:paraId="3234E938"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29.Noțiuni privind Modelul de protocol-cadru de colaborare între unitatea/subdiviziunea administrativ-teritorială și cabinetele de medicină de familie care deservesc populația;</w:t>
      </w:r>
    </w:p>
    <w:p w14:paraId="32E3E9ED"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30. Noțiuni privind furnizarea serviciilor de asistență medicală comunitară de către asistentul medical comunitar;</w:t>
      </w:r>
    </w:p>
    <w:p w14:paraId="6C92081B"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31. Catagrafia populației;</w:t>
      </w:r>
    </w:p>
    <w:p w14:paraId="394DD9F0"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32. Planificarea și implementarea activității;</w:t>
      </w:r>
    </w:p>
    <w:p w14:paraId="7AAE95D7"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33. Promovarea sănătății și prevenirea creșterii indicatorilor de morbiditate și mortalitate la nivelul comunității;</w:t>
      </w:r>
    </w:p>
    <w:p w14:paraId="16B74827"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34. Implicarea în Programul Național de Vaccinare;</w:t>
      </w:r>
    </w:p>
    <w:p w14:paraId="1057BB24"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35. Ancheta epidemiologicǎ;</w:t>
      </w:r>
    </w:p>
    <w:p w14:paraId="10B305AF"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36. Intervenția în focar;</w:t>
      </w:r>
    </w:p>
    <w:p w14:paraId="3EEDC77E" w14:textId="77777777" w:rsidR="00A074E1" w:rsidRPr="003C7D0A"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3C7D0A">
        <w:rPr>
          <w:rFonts w:ascii="Times New Roman" w:eastAsia="Times New Roman" w:hAnsi="Times New Roman" w:cs="Times New Roman"/>
          <w:sz w:val="24"/>
          <w:szCs w:val="24"/>
          <w:lang w:val="it-IT" w:eastAsia="en-US"/>
        </w:rPr>
        <w:t>37. Triajul epidemiologic;</w:t>
      </w:r>
    </w:p>
    <w:p w14:paraId="430AFA19" w14:textId="77777777" w:rsidR="00A074E1" w:rsidRPr="003C7D0A"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3C7D0A">
        <w:rPr>
          <w:rFonts w:ascii="Times New Roman" w:eastAsia="Times New Roman" w:hAnsi="Times New Roman" w:cs="Times New Roman"/>
          <w:sz w:val="24"/>
          <w:szCs w:val="24"/>
          <w:lang w:val="it-IT" w:eastAsia="en-US"/>
        </w:rPr>
        <w:t>38. Implicarea în activitățile de screening;</w:t>
      </w:r>
    </w:p>
    <w:p w14:paraId="17297C4F"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39. Rolul asistentului medical comunitar în cadrul îngrijirilor la domiciliu, integrat cu rolul personalului specializat din echipa comunitară multidisciplinară;</w:t>
      </w:r>
    </w:p>
    <w:p w14:paraId="2D929367"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40. Rolul asistentului medical comunitar în administrarea tratamentelor la domiciliu din prisma activității de asistență medicală comunitară integrate;</w:t>
      </w:r>
    </w:p>
    <w:p w14:paraId="6B2DB2CD"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41. Abordarea cazurilor de urgență medicală din prisma activității de asistență medicală comunitară;</w:t>
      </w:r>
    </w:p>
    <w:p w14:paraId="53316140"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42. Rolul asistentului medical comunitar în supravegherea și monitorizarea gravidei din prisma activității de asistență medicală comunitară integrate;</w:t>
      </w:r>
    </w:p>
    <w:p w14:paraId="286CBAFA"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43. Rolul asistentului medical comunitar privind supravegherea lăuzei din prisma activității de asistență medicală comunitară integrate;</w:t>
      </w:r>
    </w:p>
    <w:p w14:paraId="6E4DE3C8"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44. Rolul asistentului medical comunitar în supravegherea nou născutului și copilului mic din prisma activității de asistență medicală comunitară integrate;</w:t>
      </w:r>
    </w:p>
    <w:p w14:paraId="3D285D21"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45. Rolul asistentului medical comunitar în supravegherea pacientului cronic din prisma activității de asistență medicală comunitară;</w:t>
      </w:r>
    </w:p>
    <w:p w14:paraId="50897D00"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46. Rolul asistentului medical comunitar în supravegherea persoanei vârstnice din prisma activității de  asistență medicală comunitară;</w:t>
      </w:r>
    </w:p>
    <w:p w14:paraId="458D43D0"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47. Rolul asistentului medical comunitar în relație cu pacientul cu afecțiuni psihiatrice, din prisma activității de asistență medicală comunitară integrate;</w:t>
      </w:r>
    </w:p>
    <w:p w14:paraId="576F6218"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it-IT" w:eastAsia="en-US"/>
        </w:rPr>
      </w:pPr>
      <w:r w:rsidRPr="00A074E1">
        <w:rPr>
          <w:rFonts w:ascii="Times New Roman" w:eastAsia="Times New Roman" w:hAnsi="Times New Roman" w:cs="Times New Roman"/>
          <w:sz w:val="24"/>
          <w:szCs w:val="24"/>
          <w:lang w:val="it-IT" w:eastAsia="en-US"/>
        </w:rPr>
        <w:t>48. Monitorizarea activității de asistență medicală comunitară.</w:t>
      </w:r>
    </w:p>
    <w:p w14:paraId="67132342" w14:textId="77777777" w:rsidR="00A074E1" w:rsidRPr="00A074E1" w:rsidRDefault="00A074E1" w:rsidP="00A074E1">
      <w:pPr>
        <w:spacing w:line="240" w:lineRule="auto"/>
        <w:ind w:right="599"/>
        <w:jc w:val="both"/>
        <w:rPr>
          <w:rFonts w:ascii="Times New Roman" w:eastAsia="Times New Roman" w:hAnsi="Times New Roman" w:cs="Times New Roman"/>
          <w:sz w:val="24"/>
          <w:szCs w:val="24"/>
          <w:lang w:val="ro-RO" w:eastAsia="en-US"/>
        </w:rPr>
      </w:pPr>
    </w:p>
    <w:p w14:paraId="544BC6F3" w14:textId="3EB3FFE3" w:rsidR="00CE7F97" w:rsidRPr="00A074E1" w:rsidRDefault="00A074E1">
      <w:pPr>
        <w:ind w:right="90"/>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III</w:t>
      </w:r>
      <w:r w:rsidR="004D4D66">
        <w:rPr>
          <w:rFonts w:ascii="Times New Roman" w:eastAsia="Times New Roman" w:hAnsi="Times New Roman" w:cs="Times New Roman"/>
          <w:b/>
          <w:sz w:val="24"/>
          <w:szCs w:val="24"/>
          <w:lang w:val="ro-RO"/>
        </w:rPr>
        <w:t xml:space="preserve">. </w:t>
      </w:r>
      <w:proofErr w:type="spellStart"/>
      <w:r w:rsidR="004D4D66">
        <w:rPr>
          <w:rFonts w:ascii="Times New Roman" w:eastAsia="Times New Roman" w:hAnsi="Times New Roman" w:cs="Times New Roman"/>
          <w:b/>
          <w:sz w:val="24"/>
          <w:szCs w:val="24"/>
          <w:lang w:val="ro-RO"/>
        </w:rPr>
        <w:t>C</w:t>
      </w:r>
      <w:r w:rsidR="00AF76FC">
        <w:rPr>
          <w:rFonts w:ascii="Times New Roman" w:eastAsia="Times New Roman" w:hAnsi="Times New Roman" w:cs="Times New Roman"/>
          <w:b/>
          <w:sz w:val="24"/>
          <w:szCs w:val="24"/>
          <w:lang w:val="ro-RO"/>
        </w:rPr>
        <w:t>onstitutia</w:t>
      </w:r>
      <w:proofErr w:type="spellEnd"/>
      <w:r w:rsidR="00AF76FC">
        <w:rPr>
          <w:rFonts w:ascii="Times New Roman" w:eastAsia="Times New Roman" w:hAnsi="Times New Roman" w:cs="Times New Roman"/>
          <w:b/>
          <w:sz w:val="24"/>
          <w:szCs w:val="24"/>
          <w:lang w:val="ro-RO"/>
        </w:rPr>
        <w:t xml:space="preserve"> </w:t>
      </w:r>
      <w:proofErr w:type="spellStart"/>
      <w:r w:rsidR="00AF76FC">
        <w:rPr>
          <w:rFonts w:ascii="Times New Roman" w:eastAsia="Times New Roman" w:hAnsi="Times New Roman" w:cs="Times New Roman"/>
          <w:b/>
          <w:sz w:val="24"/>
          <w:szCs w:val="24"/>
          <w:lang w:val="ro-RO"/>
        </w:rPr>
        <w:t>Romaniei</w:t>
      </w:r>
      <w:proofErr w:type="spellEnd"/>
      <w:r w:rsidR="00AF76FC">
        <w:rPr>
          <w:rFonts w:ascii="Times New Roman" w:eastAsia="Times New Roman" w:hAnsi="Times New Roman" w:cs="Times New Roman"/>
          <w:b/>
          <w:sz w:val="24"/>
          <w:szCs w:val="24"/>
          <w:lang w:val="ro-RO"/>
        </w:rPr>
        <w:t xml:space="preserve"> republicata – Titlul II</w:t>
      </w:r>
    </w:p>
    <w:p w14:paraId="3DB725F2" w14:textId="67021DE1" w:rsidR="00AF76FC" w:rsidRPr="00AF76FC" w:rsidRDefault="00AF76FC" w:rsidP="00AF76FC">
      <w:pPr>
        <w:ind w:right="90"/>
        <w:rPr>
          <w:rFonts w:ascii="Times New Roman" w:eastAsia="Times New Roman" w:hAnsi="Times New Roman" w:cs="Times New Roman"/>
          <w:bCs/>
          <w:sz w:val="24"/>
          <w:szCs w:val="24"/>
          <w:lang w:val="it-IT"/>
        </w:rPr>
      </w:pPr>
      <w:r>
        <w:rPr>
          <w:rFonts w:ascii="Times New Roman" w:eastAsia="Times New Roman" w:hAnsi="Times New Roman" w:cs="Times New Roman"/>
          <w:bCs/>
          <w:sz w:val="24"/>
          <w:szCs w:val="24"/>
          <w:lang w:val="it-IT"/>
        </w:rPr>
        <w:t>1.</w:t>
      </w:r>
      <w:r w:rsidRPr="00AF76FC">
        <w:rPr>
          <w:rFonts w:ascii="Times New Roman" w:eastAsia="Times New Roman" w:hAnsi="Times New Roman" w:cs="Times New Roman"/>
          <w:bCs/>
          <w:sz w:val="24"/>
          <w:szCs w:val="24"/>
          <w:lang w:val="it-IT"/>
        </w:rPr>
        <w:t>Drepturile si libertatile fundamentale</w:t>
      </w:r>
    </w:p>
    <w:p w14:paraId="6CB796D9" w14:textId="7C45BC27" w:rsidR="00AF76FC" w:rsidRPr="00AF76FC" w:rsidRDefault="00AF76FC">
      <w:pPr>
        <w:ind w:right="90"/>
        <w:rPr>
          <w:rFonts w:ascii="Times New Roman" w:eastAsia="Times New Roman" w:hAnsi="Times New Roman" w:cs="Times New Roman"/>
          <w:bCs/>
          <w:sz w:val="24"/>
          <w:szCs w:val="24"/>
          <w:lang w:val="it-IT"/>
        </w:rPr>
      </w:pPr>
      <w:r>
        <w:rPr>
          <w:rFonts w:ascii="Times New Roman" w:eastAsia="Times New Roman" w:hAnsi="Times New Roman" w:cs="Times New Roman"/>
          <w:bCs/>
          <w:sz w:val="24"/>
          <w:szCs w:val="24"/>
          <w:lang w:val="it-IT"/>
        </w:rPr>
        <w:t>2.</w:t>
      </w:r>
      <w:r w:rsidRPr="00AF76FC">
        <w:rPr>
          <w:rFonts w:ascii="Times New Roman" w:eastAsia="Times New Roman" w:hAnsi="Times New Roman" w:cs="Times New Roman"/>
          <w:bCs/>
          <w:sz w:val="24"/>
          <w:szCs w:val="24"/>
          <w:lang w:val="it-IT"/>
        </w:rPr>
        <w:t>Dreptul la ocrotirea sanatatii</w:t>
      </w:r>
    </w:p>
    <w:p w14:paraId="4194E7C7" w14:textId="0E03741C" w:rsidR="00D00348" w:rsidRDefault="00AF76FC">
      <w:pPr>
        <w:ind w:right="90"/>
        <w:rPr>
          <w:rFonts w:ascii="Times New Roman" w:eastAsia="Times New Roman" w:hAnsi="Times New Roman" w:cs="Times New Roman"/>
          <w:b/>
          <w:sz w:val="24"/>
          <w:szCs w:val="24"/>
          <w:lang w:val="it-IT"/>
        </w:rPr>
      </w:pPr>
      <w:r>
        <w:rPr>
          <w:rFonts w:ascii="Times New Roman" w:eastAsia="Times New Roman" w:hAnsi="Times New Roman" w:cs="Times New Roman"/>
          <w:bCs/>
          <w:sz w:val="24"/>
          <w:szCs w:val="24"/>
          <w:lang w:val="it-IT"/>
        </w:rPr>
        <w:t>3.</w:t>
      </w:r>
      <w:r w:rsidRPr="00AF76FC">
        <w:rPr>
          <w:rFonts w:ascii="Times New Roman" w:eastAsia="Times New Roman" w:hAnsi="Times New Roman" w:cs="Times New Roman"/>
          <w:bCs/>
          <w:sz w:val="24"/>
          <w:szCs w:val="24"/>
          <w:lang w:val="it-IT"/>
        </w:rPr>
        <w:t>Indatoririle fundamentale</w:t>
      </w:r>
      <w:r w:rsidR="00E071F4" w:rsidRPr="00A074E1">
        <w:rPr>
          <w:rFonts w:ascii="Times New Roman" w:eastAsia="Times New Roman" w:hAnsi="Times New Roman" w:cs="Times New Roman"/>
          <w:b/>
          <w:sz w:val="24"/>
          <w:szCs w:val="24"/>
          <w:lang w:val="it-IT"/>
        </w:rPr>
        <w:t xml:space="preserve">    </w:t>
      </w:r>
    </w:p>
    <w:p w14:paraId="0EAC38DE" w14:textId="77777777" w:rsidR="00A074E1" w:rsidRDefault="00A074E1">
      <w:pPr>
        <w:ind w:right="90"/>
        <w:rPr>
          <w:rFonts w:ascii="Times New Roman" w:eastAsia="Times New Roman" w:hAnsi="Times New Roman" w:cs="Times New Roman"/>
          <w:b/>
          <w:sz w:val="24"/>
          <w:szCs w:val="24"/>
          <w:lang w:val="it-IT"/>
        </w:rPr>
      </w:pPr>
    </w:p>
    <w:p w14:paraId="3ECE9CB0" w14:textId="77777777" w:rsidR="00A074E1" w:rsidRDefault="00A074E1">
      <w:pPr>
        <w:ind w:right="90"/>
        <w:rPr>
          <w:rFonts w:ascii="Times New Roman" w:eastAsia="Times New Roman" w:hAnsi="Times New Roman" w:cs="Times New Roman"/>
          <w:b/>
          <w:sz w:val="24"/>
          <w:szCs w:val="24"/>
          <w:lang w:val="it-IT"/>
        </w:rPr>
      </w:pPr>
    </w:p>
    <w:p w14:paraId="06F491BD" w14:textId="77777777" w:rsidR="00A074E1" w:rsidRDefault="00A074E1">
      <w:pPr>
        <w:ind w:right="90"/>
        <w:rPr>
          <w:rFonts w:ascii="Times New Roman" w:eastAsia="Times New Roman" w:hAnsi="Times New Roman" w:cs="Times New Roman"/>
          <w:b/>
          <w:sz w:val="24"/>
          <w:szCs w:val="24"/>
          <w:lang w:val="it-IT"/>
        </w:rPr>
      </w:pPr>
    </w:p>
    <w:p w14:paraId="41B9D0DD" w14:textId="77777777" w:rsidR="00A074E1" w:rsidRDefault="00A074E1">
      <w:pPr>
        <w:ind w:right="90"/>
        <w:rPr>
          <w:rFonts w:ascii="Times New Roman" w:eastAsia="Times New Roman" w:hAnsi="Times New Roman" w:cs="Times New Roman"/>
          <w:b/>
          <w:sz w:val="24"/>
          <w:szCs w:val="24"/>
          <w:lang w:val="it-IT"/>
        </w:rPr>
      </w:pPr>
    </w:p>
    <w:p w14:paraId="47E93B36" w14:textId="77777777" w:rsidR="00A074E1" w:rsidRDefault="00A074E1">
      <w:pPr>
        <w:ind w:right="90"/>
        <w:rPr>
          <w:rFonts w:ascii="Times New Roman" w:eastAsia="Times New Roman" w:hAnsi="Times New Roman" w:cs="Times New Roman"/>
          <w:b/>
          <w:sz w:val="24"/>
          <w:szCs w:val="24"/>
          <w:lang w:val="it-IT"/>
        </w:rPr>
      </w:pPr>
    </w:p>
    <w:p w14:paraId="36EF540B" w14:textId="77777777" w:rsidR="00A074E1" w:rsidRDefault="00A074E1">
      <w:pPr>
        <w:ind w:right="90"/>
        <w:rPr>
          <w:rFonts w:ascii="Times New Roman" w:eastAsia="Times New Roman" w:hAnsi="Times New Roman" w:cs="Times New Roman"/>
          <w:b/>
          <w:sz w:val="24"/>
          <w:szCs w:val="24"/>
          <w:lang w:val="it-IT"/>
        </w:rPr>
      </w:pPr>
    </w:p>
    <w:p w14:paraId="694DC7C4" w14:textId="77777777" w:rsidR="00A074E1" w:rsidRDefault="00A074E1">
      <w:pPr>
        <w:ind w:right="90"/>
        <w:rPr>
          <w:rFonts w:ascii="Times New Roman" w:eastAsia="Times New Roman" w:hAnsi="Times New Roman" w:cs="Times New Roman"/>
          <w:b/>
          <w:sz w:val="24"/>
          <w:szCs w:val="24"/>
          <w:lang w:val="it-IT"/>
        </w:rPr>
      </w:pPr>
    </w:p>
    <w:p w14:paraId="282C0833" w14:textId="77777777" w:rsidR="001770F1" w:rsidRDefault="001770F1">
      <w:pPr>
        <w:ind w:right="90"/>
        <w:rPr>
          <w:rFonts w:ascii="Times New Roman" w:eastAsia="Times New Roman" w:hAnsi="Times New Roman" w:cs="Times New Roman"/>
          <w:b/>
          <w:sz w:val="24"/>
          <w:szCs w:val="24"/>
          <w:lang w:val="it-IT"/>
        </w:rPr>
      </w:pPr>
    </w:p>
    <w:p w14:paraId="7363D36E" w14:textId="77777777" w:rsidR="0012612A" w:rsidRPr="00A074E1" w:rsidRDefault="0012612A">
      <w:pPr>
        <w:ind w:right="90"/>
        <w:rPr>
          <w:rFonts w:ascii="Times New Roman" w:eastAsia="Times New Roman" w:hAnsi="Times New Roman" w:cs="Times New Roman"/>
          <w:b/>
          <w:sz w:val="24"/>
          <w:szCs w:val="24"/>
          <w:lang w:val="it-IT"/>
        </w:rPr>
      </w:pPr>
    </w:p>
    <w:p w14:paraId="254B8B20" w14:textId="77777777" w:rsidR="00CE7F97" w:rsidRPr="00A93AB3" w:rsidRDefault="00E071F4">
      <w:pPr>
        <w:ind w:right="90"/>
        <w:rPr>
          <w:rFonts w:ascii="Times New Roman" w:eastAsia="Times New Roman" w:hAnsi="Times New Roman" w:cs="Times New Roman"/>
          <w:b/>
          <w:sz w:val="28"/>
          <w:szCs w:val="28"/>
          <w:lang w:val="it-IT"/>
        </w:rPr>
      </w:pPr>
      <w:r w:rsidRPr="00A074E1">
        <w:rPr>
          <w:rFonts w:ascii="Times New Roman" w:eastAsia="Times New Roman" w:hAnsi="Times New Roman" w:cs="Times New Roman"/>
          <w:b/>
          <w:sz w:val="24"/>
          <w:szCs w:val="24"/>
          <w:lang w:val="it-IT"/>
        </w:rPr>
        <w:lastRenderedPageBreak/>
        <w:t xml:space="preserve">    </w:t>
      </w:r>
      <w:r w:rsidRPr="00A93AB3">
        <w:rPr>
          <w:rFonts w:ascii="Times New Roman" w:eastAsia="Times New Roman" w:hAnsi="Times New Roman" w:cs="Times New Roman"/>
          <w:b/>
          <w:sz w:val="28"/>
          <w:szCs w:val="28"/>
          <w:lang w:val="it-IT"/>
        </w:rPr>
        <w:t xml:space="preserve">5. Atribuțiile postului: </w:t>
      </w:r>
    </w:p>
    <w:p w14:paraId="5E251A6C" w14:textId="77777777" w:rsidR="00CE7F97" w:rsidRPr="00747953" w:rsidRDefault="00E071F4">
      <w:pPr>
        <w:spacing w:after="160" w:line="259" w:lineRule="auto"/>
        <w:jc w:val="both"/>
        <w:rPr>
          <w:rFonts w:ascii="Times New Roman" w:eastAsia="Times New Roman" w:hAnsi="Times New Roman" w:cs="Times New Roman"/>
          <w:b/>
          <w:sz w:val="24"/>
          <w:szCs w:val="24"/>
          <w:lang w:val="it-IT"/>
        </w:rPr>
      </w:pPr>
      <w:r w:rsidRPr="00747953">
        <w:rPr>
          <w:rFonts w:ascii="Times New Roman" w:eastAsia="Times New Roman" w:hAnsi="Times New Roman" w:cs="Times New Roman"/>
          <w:sz w:val="24"/>
          <w:szCs w:val="24"/>
          <w:lang w:val="it-IT"/>
        </w:rPr>
        <w:t>Atribuțiile asistentului medical comunitar, în conformitate cu prevederile HG nr. 324/2019 pentru aprobarea Normelor metodologice privind organizarea, funcționarea și finanțarea activității de asistență medicală comunitară, completate și adaptate în funcție de  obiectivele specifice ale proiectului ”Furnizare de servicii integrate în comunitățile rurale - facilitarea accesului persoanelor vulnerabile la servicii de bază eficiente și de calitate” cod SMIS 339395:</w:t>
      </w:r>
    </w:p>
    <w:p w14:paraId="50738C3B"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4" w:name="_9hsw1gi0akd" w:colFirst="0" w:colLast="0"/>
      <w:bookmarkEnd w:id="4"/>
      <w:r w:rsidRPr="00747953">
        <w:rPr>
          <w:rFonts w:ascii="Times New Roman" w:eastAsia="Times New Roman" w:hAnsi="Times New Roman" w:cs="Times New Roman"/>
          <w:sz w:val="24"/>
          <w:szCs w:val="24"/>
          <w:lang w:val="it-IT"/>
        </w:rPr>
        <w:t>realizează catagrafia populaţiei din colectivitatea locală din punctul de vedere al determinanţilor stării de sănătate şi identifică gospodăriile cu persoanele vulnerabile şi/sau cu risc medico-social din cadrul comunităţii, cu prioritate copiii, gravidele, lăuzele şi femeile de vârstă fertilă;</w:t>
      </w:r>
    </w:p>
    <w:p w14:paraId="7BD79BF5"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5" w:name="_a50tyladq8e8" w:colFirst="0" w:colLast="0"/>
      <w:bookmarkEnd w:id="5"/>
      <w:r w:rsidRPr="00747953">
        <w:rPr>
          <w:rFonts w:ascii="Times New Roman" w:eastAsia="Times New Roman" w:hAnsi="Times New Roman" w:cs="Times New Roman"/>
          <w:sz w:val="24"/>
          <w:szCs w:val="24"/>
          <w:lang w:val="it-IT"/>
        </w:rPr>
        <w:t>identifică persoanele neînscrise pe listele medicilor de familie şi sprijină înscrierea acestora pe listele medicilor de familie;</w:t>
      </w:r>
    </w:p>
    <w:p w14:paraId="1986EEC2"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6" w:name="_3oz8huj173cw" w:colFirst="0" w:colLast="0"/>
      <w:bookmarkEnd w:id="6"/>
      <w:r w:rsidRPr="00747953">
        <w:rPr>
          <w:rFonts w:ascii="Times New Roman" w:eastAsia="Times New Roman" w:hAnsi="Times New Roman" w:cs="Times New Roman"/>
          <w:sz w:val="24"/>
          <w:szCs w:val="24"/>
          <w:lang w:val="it-IT"/>
        </w:rPr>
        <w:t>semnalează medicului de familie persoanele vulnerabile din punct de vedere medical şi social care necesită acces la servicii de sănătate preventive sau curative şi asigură sau facilitează accesul persoanelor care trăiesc în sărăcie sau excluziune socială la serviciile medicale necesare, conform competenţelor profesionale;</w:t>
      </w:r>
    </w:p>
    <w:p w14:paraId="68823967"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7" w:name="_tkdyh3sxcrkt" w:colFirst="0" w:colLast="0"/>
      <w:bookmarkEnd w:id="7"/>
      <w:r w:rsidRPr="00747953">
        <w:rPr>
          <w:rFonts w:ascii="Times New Roman" w:eastAsia="Times New Roman" w:hAnsi="Times New Roman" w:cs="Times New Roman"/>
          <w:sz w:val="24"/>
          <w:szCs w:val="24"/>
          <w:lang w:val="it-IT"/>
        </w:rPr>
        <w:t>participă în comunităţile în care activează la implementarea programelor naţionale de sănătate, precum şi la implementarea programelor şi acţiunilor de sănătate publică judeţene sau locale pe teritoriul colectivităţii locale, adresate cu precădere persoanelor vulnerabile din punct de vedere medical, social sau economic;</w:t>
      </w:r>
    </w:p>
    <w:p w14:paraId="66E115B5"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8" w:name="_fhvkbf45qxaz" w:colFirst="0" w:colLast="0"/>
      <w:bookmarkEnd w:id="8"/>
      <w:r w:rsidRPr="00747953">
        <w:rPr>
          <w:rFonts w:ascii="Times New Roman" w:eastAsia="Times New Roman" w:hAnsi="Times New Roman" w:cs="Times New Roman"/>
          <w:sz w:val="24"/>
          <w:szCs w:val="24"/>
          <w:lang w:val="it-IT"/>
        </w:rPr>
        <w:t>furnizează servicii de sănătate preventive şi de promovare a comportamentelor favorabile sănătăţii copiilor, gravidelor şi lăuzelor, cu precădere celor provenind din familii sau grupuri vulnerabile, în limita competenţelor profesionale;</w:t>
      </w:r>
    </w:p>
    <w:p w14:paraId="640AB32B"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9" w:name="_sas0kexympk6" w:colFirst="0" w:colLast="0"/>
      <w:bookmarkEnd w:id="9"/>
      <w:r w:rsidRPr="00747953">
        <w:rPr>
          <w:rFonts w:ascii="Times New Roman" w:eastAsia="Times New Roman" w:hAnsi="Times New Roman" w:cs="Times New Roman"/>
          <w:sz w:val="24"/>
          <w:szCs w:val="24"/>
          <w:lang w:val="it-IT"/>
        </w:rPr>
        <w:t>furnizează servicii medicale de profilaxie primară, secundară şi terţiară membrilor comunităţii, în special persoanelor care trăiesc în sărăcie sau excluziune socială, în limita competentelor profesionale;</w:t>
      </w:r>
    </w:p>
    <w:p w14:paraId="0988607A"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10" w:name="_eb5vgo9b4tn6" w:colFirst="0" w:colLast="0"/>
      <w:bookmarkEnd w:id="10"/>
      <w:r w:rsidRPr="00747953">
        <w:rPr>
          <w:rFonts w:ascii="Times New Roman" w:eastAsia="Times New Roman" w:hAnsi="Times New Roman" w:cs="Times New Roman"/>
          <w:sz w:val="24"/>
          <w:szCs w:val="24"/>
          <w:lang w:val="it-IT"/>
        </w:rPr>
        <w:t>informează, educă şi conştientizează membrii colectivităţii locale cu privire la menţinerea unui stil de viaţă sănătos şi implementează sesiuni de educaţie pentru sănătate de grup, pentru promovarea unui stil de viaţă sănătos împreună cu personalul din cadrul serviciului de promovare a sănătăţii din cadrul D.S.P.</w:t>
      </w:r>
      <w:r w:rsidRPr="00747953">
        <w:rPr>
          <w:rFonts w:ascii="Times New Roman" w:eastAsia="Times New Roman" w:hAnsi="Times New Roman" w:cs="Times New Roman"/>
          <w:strike/>
          <w:sz w:val="24"/>
          <w:szCs w:val="24"/>
          <w:lang w:val="it-IT"/>
        </w:rPr>
        <w:t>,</w:t>
      </w:r>
      <w:r w:rsidRPr="00747953">
        <w:rPr>
          <w:rFonts w:ascii="Times New Roman" w:eastAsia="Times New Roman" w:hAnsi="Times New Roman" w:cs="Times New Roman"/>
          <w:sz w:val="24"/>
          <w:szCs w:val="24"/>
          <w:lang w:val="it-IT"/>
        </w:rPr>
        <w:t xml:space="preserve"> iar pentru aspectele ce ţin de sănătatea mintală, împreună cu personalul din cadrul centrelor de sănătate mintală;</w:t>
      </w:r>
    </w:p>
    <w:p w14:paraId="4FE9D25B" w14:textId="1A0A63EA"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11" w:name="_3bqtikkgwpm9" w:colFirst="0" w:colLast="0"/>
      <w:bookmarkEnd w:id="11"/>
      <w:r w:rsidRPr="00747953">
        <w:rPr>
          <w:rFonts w:ascii="Times New Roman" w:eastAsia="Times New Roman" w:hAnsi="Times New Roman" w:cs="Times New Roman"/>
          <w:sz w:val="24"/>
          <w:szCs w:val="24"/>
          <w:lang w:val="it-IT"/>
        </w:rPr>
        <w:t>administrează tratamente, în limita competenţelor profesionale, conform prescripţiei medicului dfamilie sau a medicului specialist, cu respectarea procedurii de manipulare a deşeurilor medicale, respectiv depozitarea deşeurilor medicale rezultate din administrarea tratamentelor prescrise de medic; ţin evidenţa administrării manevrelor terapeutice, în limita competenţelor profesionale;</w:t>
      </w:r>
    </w:p>
    <w:p w14:paraId="5837C313"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12" w:name="_1sl71ukf4cji" w:colFirst="0" w:colLast="0"/>
      <w:bookmarkEnd w:id="12"/>
      <w:r w:rsidRPr="00747953">
        <w:rPr>
          <w:rFonts w:ascii="Times New Roman" w:eastAsia="Times New Roman" w:hAnsi="Times New Roman" w:cs="Times New Roman"/>
          <w:sz w:val="24"/>
          <w:szCs w:val="24"/>
          <w:lang w:val="it-IT"/>
        </w:rPr>
        <w:t>anunţă imediat medicul de familie sau Serviciul Judeţean de Ambulanţă atunci când identifică în teren un membru al comunităţii aflat într-o stare medicală de urgenţă;</w:t>
      </w:r>
    </w:p>
    <w:p w14:paraId="6E439DD2"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13" w:name="_2aitlrt7n31k" w:colFirst="0" w:colLast="0"/>
      <w:bookmarkEnd w:id="13"/>
      <w:r w:rsidRPr="00747953">
        <w:rPr>
          <w:rFonts w:ascii="Times New Roman" w:eastAsia="Times New Roman" w:hAnsi="Times New Roman" w:cs="Times New Roman"/>
          <w:sz w:val="24"/>
          <w:szCs w:val="24"/>
          <w:lang w:val="it-IT"/>
        </w:rPr>
        <w:t>identifică persoanele, cu precădere copiii diagnosticaţi cu boli pentru care se ţine o evidenţă specială, respectiv TBC, prematuri, anemici, boli rare etc., şi le îndrumă sau le însoţesc, după caz, la medicul de familie şi/sau serviciile de sănătate de specialitate;</w:t>
      </w:r>
    </w:p>
    <w:p w14:paraId="330A6D09"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14" w:name="_y1wzydvo16po" w:colFirst="0" w:colLast="0"/>
      <w:bookmarkEnd w:id="14"/>
      <w:r w:rsidRPr="00747953">
        <w:rPr>
          <w:rFonts w:ascii="Times New Roman" w:eastAsia="Times New Roman" w:hAnsi="Times New Roman" w:cs="Times New Roman"/>
          <w:sz w:val="24"/>
          <w:szCs w:val="24"/>
          <w:lang w:val="it-IT"/>
        </w:rPr>
        <w:t>supraveghează în mod activ bolnavii din evidenţele speciale - TBC, prematuri, anemici, boli rare etc. - şi participă la administrarea tratamentului strict supravegheat al acestora, în limita competenţelor profesionale;</w:t>
      </w:r>
    </w:p>
    <w:p w14:paraId="3205D3C1"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15" w:name="_dw24x8xsiclk" w:colFirst="0" w:colLast="0"/>
      <w:bookmarkEnd w:id="15"/>
      <w:r w:rsidRPr="00747953">
        <w:rPr>
          <w:rFonts w:ascii="Times New Roman" w:eastAsia="Times New Roman" w:hAnsi="Times New Roman" w:cs="Times New Roman"/>
          <w:sz w:val="24"/>
          <w:szCs w:val="24"/>
          <w:lang w:val="it-IT"/>
        </w:rPr>
        <w:t>realizează managementul de caz în cazul bolnavilor cu boli rare, în limita competenţelor profesionale, conform modelului de management de caz, adoptat prin ordin al ministrului sănătăţii, în termen de 180 de zile de la data intrării în vigoare a prezentelor norme metodologice;</w:t>
      </w:r>
    </w:p>
    <w:p w14:paraId="249952A8"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16" w:name="_bzsszneqdsv7" w:colFirst="0" w:colLast="0"/>
      <w:bookmarkEnd w:id="16"/>
      <w:r w:rsidRPr="00747953">
        <w:rPr>
          <w:rFonts w:ascii="Times New Roman" w:eastAsia="Times New Roman" w:hAnsi="Times New Roman" w:cs="Times New Roman"/>
          <w:sz w:val="24"/>
          <w:szCs w:val="24"/>
          <w:lang w:val="it-IT"/>
        </w:rPr>
        <w:t>supraveghează tratamentul pacienţilor cu tuberculoză şi participă la administrarea tratamentului strict supravegheat (DOT/TSS) al acestora, în limita competenţelor profesionale;</w:t>
      </w:r>
    </w:p>
    <w:p w14:paraId="2904ABB5"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17" w:name="_pfir0iwjudc1" w:colFirst="0" w:colLast="0"/>
      <w:bookmarkEnd w:id="17"/>
      <w:r w:rsidRPr="00747953">
        <w:rPr>
          <w:rFonts w:ascii="Times New Roman" w:eastAsia="Times New Roman" w:hAnsi="Times New Roman" w:cs="Times New Roman"/>
          <w:sz w:val="24"/>
          <w:szCs w:val="24"/>
          <w:lang w:val="it-IT"/>
        </w:rPr>
        <w:t xml:space="preserve">pentru pacienţii cu tulburări psihice contribuie la realizarea managementului de caz organizat de centrele de sănătate mintală din aria administrativ-teritorială, ca parte a echipei terapeutice, în limita </w:t>
      </w:r>
      <w:r w:rsidRPr="00747953">
        <w:rPr>
          <w:rFonts w:ascii="Times New Roman" w:eastAsia="Times New Roman" w:hAnsi="Times New Roman" w:cs="Times New Roman"/>
          <w:sz w:val="24"/>
          <w:szCs w:val="24"/>
          <w:lang w:val="it-IT"/>
        </w:rPr>
        <w:lastRenderedPageBreak/>
        <w:t>competenţelor; identifică persoanele cu eventuale afecţiuni psihice din aria administrativ-teritorială, le informează pe acestea, precum şi familiile acestora asupra serviciilor medicale specializate de sănătate mintală disponibile şi monitorizează accesarea acestor servicii; notifică imediat serviciile de urgenţă (ambulanţă, poliţie) şi centrul de sănătate mintală în situaţia în care identifică beneficiari aflaţi în situaţii de urgenţă psihiatrică; monitorizează pacienţii obligaţi la tratament prin hotărâri ale instanţelor de judecată, potrivit prevederilor art. 109 din Legea nr. 286/2009 privind Codul penal, cu modificările şi completările ulterioare şi notifică centrele de sănătate mintală şi organele de poliţie locale şi judeţene în legătură cu pacienţii noncomplianţi;</w:t>
      </w:r>
    </w:p>
    <w:p w14:paraId="333C0CD5"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18" w:name="_uasal87e52ro" w:colFirst="0" w:colLast="0"/>
      <w:bookmarkEnd w:id="18"/>
      <w:r w:rsidRPr="00747953">
        <w:rPr>
          <w:rFonts w:ascii="Times New Roman" w:eastAsia="Times New Roman" w:hAnsi="Times New Roman" w:cs="Times New Roman"/>
          <w:sz w:val="24"/>
          <w:szCs w:val="24"/>
          <w:lang w:val="it-IT"/>
        </w:rPr>
        <w:t>identifică şi notifică autorităţilor competente cazurile de violenţă domestică, cazurile de abuz, alte situaţii care necesită intervenţia altor servicii decât cele care sunt de competenţa asistenţei medicale comunitare;</w:t>
      </w:r>
    </w:p>
    <w:p w14:paraId="21C50532"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19" w:name="_3sp3nnv534me" w:colFirst="0" w:colLast="0"/>
      <w:bookmarkEnd w:id="19"/>
      <w:r w:rsidRPr="00747953">
        <w:rPr>
          <w:rFonts w:ascii="Times New Roman" w:eastAsia="Times New Roman" w:hAnsi="Times New Roman" w:cs="Times New Roman"/>
          <w:sz w:val="24"/>
          <w:szCs w:val="24"/>
          <w:lang w:val="it-IT"/>
        </w:rPr>
        <w:t>participă la aplicarea măsurilor de prevenire şi combatere a eventualelor focare de infecţii;</w:t>
      </w:r>
    </w:p>
    <w:p w14:paraId="1E652363"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20" w:name="_16e9xw8958px" w:colFirst="0" w:colLast="0"/>
      <w:bookmarkEnd w:id="20"/>
      <w:r w:rsidRPr="00747953">
        <w:rPr>
          <w:rFonts w:ascii="Times New Roman" w:eastAsia="Times New Roman" w:hAnsi="Times New Roman" w:cs="Times New Roman"/>
          <w:sz w:val="24"/>
          <w:szCs w:val="24"/>
          <w:lang w:val="it-IT"/>
        </w:rPr>
        <w:t>în localităţile fără medic de familie şi/sau personal medical din cadrul asistenţei medicale şcolare efectuează triajul epidemiologic în unităţile şcolare la solicitarea D.S.P., în limita competenţelor profesionale;</w:t>
      </w:r>
    </w:p>
    <w:p w14:paraId="290B46BC"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21" w:name="_n3th955nfy9h" w:colFirst="0" w:colLast="0"/>
      <w:bookmarkEnd w:id="21"/>
      <w:r w:rsidRPr="00747953">
        <w:rPr>
          <w:rFonts w:ascii="Times New Roman" w:eastAsia="Times New Roman" w:hAnsi="Times New Roman" w:cs="Times New Roman"/>
          <w:sz w:val="24"/>
          <w:szCs w:val="24"/>
          <w:lang w:val="it-IT"/>
        </w:rPr>
        <w:t>identifică, evaluează şi monitorizează riscurile de sănătate publică din comunitate şi participă la monitorizarea intervenţiei şi evaluarea impactului, din perspectiva medicală şi a serviciilor de sănătate;</w:t>
      </w:r>
    </w:p>
    <w:p w14:paraId="30A575DC"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22" w:name="_g5069slf8vze" w:colFirst="0" w:colLast="0"/>
      <w:bookmarkEnd w:id="22"/>
      <w:r w:rsidRPr="00747953">
        <w:rPr>
          <w:rFonts w:ascii="Times New Roman" w:eastAsia="Times New Roman" w:hAnsi="Times New Roman" w:cs="Times New Roman"/>
          <w:sz w:val="24"/>
          <w:szCs w:val="24"/>
          <w:lang w:val="it-IT"/>
        </w:rPr>
        <w:t>întocmesc evidenţele necesare şi completează documentele utilizate în exercitarea atribuţiilor de serviciu, respectiv registre, fişe de planificare a vizitelor la domiciliu, alte documente necesare sau solicitate şi conforme atribuţiilor specifice activităţilor desfăşurate;</w:t>
      </w:r>
    </w:p>
    <w:p w14:paraId="56A75169"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23" w:name="_5ov3vaoand6o" w:colFirst="0" w:colLast="0"/>
      <w:bookmarkEnd w:id="23"/>
      <w:r w:rsidRPr="00747953">
        <w:rPr>
          <w:rFonts w:ascii="Times New Roman" w:eastAsia="Times New Roman" w:hAnsi="Times New Roman" w:cs="Times New Roman"/>
          <w:sz w:val="24"/>
          <w:szCs w:val="24"/>
          <w:lang w:val="it-IT"/>
        </w:rPr>
        <w:t>elaborează raportările curente şi rapoartele de activitate, în conformitate cu sistemul de raportare definit de Ministerul Sănătăţii, şi raportează activitatea în aplicaţia on-line AMCMSR.gov.ro, cu respectarea confidenţialităţii datelor personale şi a diagnosticului medical al beneficiarilor;</w:t>
      </w:r>
    </w:p>
    <w:p w14:paraId="6BEB16D6"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24" w:name="_ksyaa3mg7xdc" w:colFirst="0" w:colLast="0"/>
      <w:bookmarkEnd w:id="24"/>
      <w:r w:rsidRPr="00747953">
        <w:rPr>
          <w:rFonts w:ascii="Times New Roman" w:eastAsia="Times New Roman" w:hAnsi="Times New Roman" w:cs="Times New Roman"/>
          <w:sz w:val="24"/>
          <w:szCs w:val="24"/>
          <w:lang w:val="it-IT"/>
        </w:rPr>
        <w:t>desfăşoară activitatea în sistem integrat, prin aplicarea managementului de caz, cu ceilalţi profesionişti din comunitate: asistentul social/tehnicianul în asistenţă socială, consilierul şcolar şi/sau mediatorul şcolar, pentru gestionarea integrată a problemelor medico-sociale educaționale ale persoanelor vulnerabile, şi lucrează în echipă cu moaşa şi/sau mediatorul sanitar, acolo unde este cazul;</w:t>
      </w:r>
    </w:p>
    <w:p w14:paraId="34D80CF3"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25" w:name="_2pyp5dzbfsrb" w:colFirst="0" w:colLast="0"/>
      <w:bookmarkEnd w:id="25"/>
      <w:r w:rsidRPr="00747953">
        <w:rPr>
          <w:rFonts w:ascii="Times New Roman" w:eastAsia="Times New Roman" w:hAnsi="Times New Roman" w:cs="Times New Roman"/>
          <w:sz w:val="24"/>
          <w:szCs w:val="24"/>
          <w:lang w:val="it-IT"/>
        </w:rPr>
        <w:t>participă la realizarea planului comun de intervenţie al echipei comunitare integrate/planului de servicii, conform legislaţiei în vigoare, din perspectiva serviciilor de sănătate, şi coordonează implementarea intervenţiilor integrate dacă prioritatea de intervenţie este medicală şi de acces la serviciile de sănătate; participă la monitorizarea intervenţiei şi evaluarea impactului asupra beneficiarului, din perspectivă medicală şi a serviciilor de sănătate;</w:t>
      </w:r>
    </w:p>
    <w:p w14:paraId="5F758DD5"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26" w:name="_vlf2nfrcz5on" w:colFirst="0" w:colLast="0"/>
      <w:bookmarkEnd w:id="26"/>
      <w:r w:rsidRPr="00747953">
        <w:rPr>
          <w:rFonts w:ascii="Times New Roman" w:eastAsia="Times New Roman" w:hAnsi="Times New Roman" w:cs="Times New Roman"/>
          <w:sz w:val="24"/>
          <w:szCs w:val="24"/>
          <w:lang w:val="it-IT"/>
        </w:rPr>
        <w:t>colaborează cu alte instituţii şi organizaţii, inclusiv cu organizaţiile neguvernamentale, pentru realizarea de programe, proiecte şi acţiuni care se adresează persoanelor sau grupurilor vulnerabile/aflate în risc din punct de vedere medical, economic sau social;</w:t>
      </w:r>
    </w:p>
    <w:p w14:paraId="3BCF1020"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bookmarkStart w:id="27" w:name="_fq32sg8d3xff" w:colFirst="0" w:colLast="0"/>
      <w:bookmarkEnd w:id="27"/>
      <w:r w:rsidRPr="00747953">
        <w:rPr>
          <w:rFonts w:ascii="Times New Roman" w:eastAsia="Times New Roman" w:hAnsi="Times New Roman" w:cs="Times New Roman"/>
          <w:sz w:val="24"/>
          <w:szCs w:val="24"/>
          <w:lang w:val="it-IT"/>
        </w:rPr>
        <w:t>realizează alte activităţi, servicii şi acţiuni de sănătate publică adaptate nevoilor specifice ale comunităţii şi persoanelor din comunitate aparţinând grupurilor vulnerabile/aflate în risc, în limita competenţelor profesionale;</w:t>
      </w:r>
    </w:p>
    <w:p w14:paraId="11AA7D1C" w14:textId="77777777" w:rsidR="00CE7F97" w:rsidRPr="00747953" w:rsidRDefault="00E071F4" w:rsidP="001770F1">
      <w:pPr>
        <w:keepNext/>
        <w:numPr>
          <w:ilvl w:val="0"/>
          <w:numId w:val="7"/>
        </w:numPr>
        <w:shd w:val="clear" w:color="auto" w:fill="FFFFFF"/>
        <w:spacing w:line="240" w:lineRule="auto"/>
        <w:ind w:left="360" w:right="-907"/>
        <w:jc w:val="both"/>
        <w:rPr>
          <w:rFonts w:ascii="Times New Roman" w:eastAsia="Times New Roman" w:hAnsi="Times New Roman" w:cs="Times New Roman"/>
          <w:sz w:val="24"/>
          <w:szCs w:val="24"/>
          <w:lang w:val="it-IT"/>
        </w:rPr>
      </w:pPr>
      <w:r w:rsidRPr="00747953">
        <w:rPr>
          <w:rFonts w:ascii="Times New Roman" w:eastAsia="Times New Roman" w:hAnsi="Times New Roman" w:cs="Times New Roman"/>
          <w:sz w:val="24"/>
          <w:szCs w:val="24"/>
          <w:lang w:val="it-IT"/>
        </w:rPr>
        <w:t>participă activ la sesiunile de instruire, formare și perfecționare organizate în cadrul proiectului în vederea dezvoltării competențelor necesare furnizării de servicii integrate, adaptate nevoilor persoanelor vulnerabile din comunitate.</w:t>
      </w:r>
    </w:p>
    <w:p w14:paraId="548E5AB6" w14:textId="77777777" w:rsidR="00CE7F97" w:rsidRPr="00747953" w:rsidRDefault="00CE7F97" w:rsidP="001770F1">
      <w:pPr>
        <w:ind w:right="-907"/>
        <w:rPr>
          <w:rFonts w:ascii="Times New Roman" w:eastAsia="Times New Roman" w:hAnsi="Times New Roman" w:cs="Times New Roman"/>
          <w:b/>
          <w:sz w:val="24"/>
          <w:szCs w:val="24"/>
          <w:lang w:val="it-IT"/>
        </w:rPr>
      </w:pPr>
    </w:p>
    <w:p w14:paraId="743AD327" w14:textId="77777777" w:rsidR="00CE7F97" w:rsidRPr="00747953" w:rsidRDefault="00CE7F97">
      <w:pPr>
        <w:ind w:right="90"/>
        <w:rPr>
          <w:rFonts w:ascii="Times New Roman" w:eastAsia="Times New Roman" w:hAnsi="Times New Roman" w:cs="Times New Roman"/>
          <w:b/>
          <w:sz w:val="24"/>
          <w:szCs w:val="24"/>
          <w:lang w:val="it-IT"/>
        </w:rPr>
      </w:pPr>
    </w:p>
    <w:p w14:paraId="1230331E" w14:textId="77777777" w:rsidR="00A074E1" w:rsidRDefault="00E071F4">
      <w:pPr>
        <w:ind w:right="90"/>
        <w:rPr>
          <w:rFonts w:ascii="Times New Roman" w:eastAsia="Times New Roman" w:hAnsi="Times New Roman" w:cs="Times New Roman"/>
          <w:b/>
          <w:sz w:val="24"/>
          <w:szCs w:val="24"/>
          <w:lang w:val="it-IT"/>
        </w:rPr>
      </w:pPr>
      <w:r w:rsidRPr="00747953">
        <w:rPr>
          <w:rFonts w:ascii="Times New Roman" w:eastAsia="Times New Roman" w:hAnsi="Times New Roman" w:cs="Times New Roman"/>
          <w:b/>
          <w:sz w:val="24"/>
          <w:szCs w:val="24"/>
          <w:lang w:val="it-IT"/>
        </w:rPr>
        <w:t xml:space="preserve">    </w:t>
      </w:r>
    </w:p>
    <w:p w14:paraId="69E356EC" w14:textId="77777777" w:rsidR="00A074E1" w:rsidRDefault="00A074E1">
      <w:pPr>
        <w:ind w:right="90"/>
        <w:rPr>
          <w:rFonts w:ascii="Times New Roman" w:eastAsia="Times New Roman" w:hAnsi="Times New Roman" w:cs="Times New Roman"/>
          <w:b/>
          <w:sz w:val="24"/>
          <w:szCs w:val="24"/>
          <w:lang w:val="it-IT"/>
        </w:rPr>
      </w:pPr>
    </w:p>
    <w:p w14:paraId="0C8CE8B3" w14:textId="77777777" w:rsidR="0012612A" w:rsidRDefault="0012612A">
      <w:pPr>
        <w:ind w:right="90"/>
        <w:rPr>
          <w:rFonts w:ascii="Times New Roman" w:eastAsia="Times New Roman" w:hAnsi="Times New Roman" w:cs="Times New Roman"/>
          <w:b/>
          <w:sz w:val="24"/>
          <w:szCs w:val="24"/>
          <w:lang w:val="it-IT"/>
        </w:rPr>
      </w:pPr>
    </w:p>
    <w:p w14:paraId="55090B67" w14:textId="77777777" w:rsidR="00A074E1" w:rsidRDefault="00E071F4">
      <w:pPr>
        <w:ind w:right="90"/>
        <w:rPr>
          <w:rFonts w:ascii="Times New Roman" w:eastAsia="Times New Roman" w:hAnsi="Times New Roman" w:cs="Times New Roman"/>
          <w:b/>
          <w:sz w:val="24"/>
          <w:szCs w:val="24"/>
          <w:lang w:val="it-IT"/>
        </w:rPr>
      </w:pPr>
      <w:r w:rsidRPr="00747953">
        <w:rPr>
          <w:rFonts w:ascii="Times New Roman" w:eastAsia="Times New Roman" w:hAnsi="Times New Roman" w:cs="Times New Roman"/>
          <w:b/>
          <w:sz w:val="24"/>
          <w:szCs w:val="24"/>
          <w:lang w:val="it-IT"/>
        </w:rPr>
        <w:t xml:space="preserve"> </w:t>
      </w:r>
    </w:p>
    <w:p w14:paraId="203470B9" w14:textId="77777777" w:rsidR="00D00348" w:rsidRPr="00747953" w:rsidRDefault="00D00348">
      <w:pPr>
        <w:ind w:right="90"/>
        <w:rPr>
          <w:rFonts w:ascii="Times New Roman" w:eastAsia="Times New Roman" w:hAnsi="Times New Roman" w:cs="Times New Roman"/>
          <w:b/>
          <w:sz w:val="24"/>
          <w:szCs w:val="24"/>
          <w:lang w:val="it-IT"/>
        </w:rPr>
      </w:pPr>
    </w:p>
    <w:p w14:paraId="5836E57D" w14:textId="34DA8C6C" w:rsidR="00CE7F97" w:rsidRPr="00A93AB3" w:rsidRDefault="00E071F4">
      <w:pPr>
        <w:ind w:right="90"/>
        <w:rPr>
          <w:rFonts w:ascii="Times New Roman" w:eastAsia="Times New Roman" w:hAnsi="Times New Roman" w:cs="Times New Roman"/>
          <w:b/>
          <w:sz w:val="28"/>
          <w:szCs w:val="28"/>
        </w:rPr>
      </w:pPr>
      <w:r w:rsidRPr="00747953">
        <w:rPr>
          <w:rFonts w:ascii="Times New Roman" w:eastAsia="Times New Roman" w:hAnsi="Times New Roman" w:cs="Times New Roman"/>
          <w:b/>
          <w:sz w:val="24"/>
          <w:szCs w:val="24"/>
          <w:lang w:val="it-IT"/>
        </w:rPr>
        <w:lastRenderedPageBreak/>
        <w:t xml:space="preserve">  </w:t>
      </w:r>
      <w:r w:rsidRPr="00A93AB3">
        <w:rPr>
          <w:rFonts w:ascii="Times New Roman" w:eastAsia="Times New Roman" w:hAnsi="Times New Roman" w:cs="Times New Roman"/>
          <w:b/>
          <w:sz w:val="28"/>
          <w:szCs w:val="28"/>
        </w:rPr>
        <w:t xml:space="preserve">6. Calendar </w:t>
      </w:r>
      <w:proofErr w:type="spellStart"/>
      <w:r w:rsidRPr="00A93AB3">
        <w:rPr>
          <w:rFonts w:ascii="Times New Roman" w:eastAsia="Times New Roman" w:hAnsi="Times New Roman" w:cs="Times New Roman"/>
          <w:b/>
          <w:sz w:val="28"/>
          <w:szCs w:val="28"/>
        </w:rPr>
        <w:t>desfășurare</w:t>
      </w:r>
      <w:proofErr w:type="spellEnd"/>
      <w:r w:rsidRPr="00A93AB3">
        <w:rPr>
          <w:rFonts w:ascii="Times New Roman" w:eastAsia="Times New Roman" w:hAnsi="Times New Roman" w:cs="Times New Roman"/>
          <w:b/>
          <w:sz w:val="28"/>
          <w:szCs w:val="28"/>
        </w:rPr>
        <w:t xml:space="preserve"> </w:t>
      </w:r>
      <w:proofErr w:type="gramStart"/>
      <w:r w:rsidRPr="00A93AB3">
        <w:rPr>
          <w:rFonts w:ascii="Times New Roman" w:eastAsia="Times New Roman" w:hAnsi="Times New Roman" w:cs="Times New Roman"/>
          <w:b/>
          <w:sz w:val="28"/>
          <w:szCs w:val="28"/>
        </w:rPr>
        <w:t>concurs</w:t>
      </w:r>
      <w:r w:rsidR="00972819" w:rsidRPr="00A93AB3">
        <w:rPr>
          <w:rFonts w:ascii="Times New Roman" w:eastAsia="Times New Roman" w:hAnsi="Times New Roman" w:cs="Times New Roman"/>
          <w:b/>
          <w:sz w:val="28"/>
          <w:szCs w:val="28"/>
        </w:rPr>
        <w:t xml:space="preserve"> </w:t>
      </w:r>
      <w:r w:rsidRPr="00A93AB3">
        <w:rPr>
          <w:rFonts w:ascii="Times New Roman" w:eastAsia="Times New Roman" w:hAnsi="Times New Roman" w:cs="Times New Roman"/>
          <w:b/>
          <w:sz w:val="28"/>
          <w:szCs w:val="28"/>
        </w:rPr>
        <w:t>:</w:t>
      </w:r>
      <w:proofErr w:type="gramEnd"/>
    </w:p>
    <w:p w14:paraId="4D0EC0A1" w14:textId="77777777" w:rsidR="00CE7F97" w:rsidRDefault="00CE7F97">
      <w:pPr>
        <w:ind w:right="90"/>
        <w:rPr>
          <w:rFonts w:ascii="Times New Roman" w:eastAsia="Times New Roman" w:hAnsi="Times New Roman" w:cs="Times New Roman"/>
          <w:b/>
          <w:sz w:val="24"/>
          <w:szCs w:val="24"/>
        </w:rPr>
      </w:pPr>
    </w:p>
    <w:p w14:paraId="45999949" w14:textId="554F2352" w:rsidR="005D3160" w:rsidRPr="005D3160" w:rsidRDefault="00E071F4" w:rsidP="005D3160">
      <w:pPr>
        <w:widowControl w:val="0"/>
        <w:spacing w:line="240" w:lineRule="auto"/>
        <w:rPr>
          <w:rFonts w:ascii="Times New Roman" w:eastAsia="Times New Roman" w:hAnsi="Times New Roman" w:cs="Times New Roman"/>
          <w:sz w:val="20"/>
          <w:szCs w:val="20"/>
          <w:lang w:val="ro-RO"/>
        </w:rPr>
      </w:pPr>
      <w:r>
        <w:rPr>
          <w:rFonts w:ascii="Times New Roman" w:eastAsia="Times New Roman" w:hAnsi="Times New Roman" w:cs="Times New Roman"/>
          <w:b/>
          <w:sz w:val="24"/>
          <w:szCs w:val="24"/>
        </w:rPr>
        <w:t xml:space="preserve">      </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98"/>
        <w:gridCol w:w="1594"/>
        <w:gridCol w:w="732"/>
      </w:tblGrid>
      <w:tr w:rsidR="005D3160" w:rsidRPr="005D3160" w14:paraId="1D535286" w14:textId="77777777" w:rsidTr="005D3160">
        <w:tc>
          <w:tcPr>
            <w:tcW w:w="0" w:type="auto"/>
          </w:tcPr>
          <w:p w14:paraId="309A5CFF"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Activitate</w:t>
            </w:r>
          </w:p>
        </w:tc>
        <w:tc>
          <w:tcPr>
            <w:tcW w:w="0" w:type="auto"/>
          </w:tcPr>
          <w:p w14:paraId="2CEE7B34"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Data</w:t>
            </w:r>
          </w:p>
        </w:tc>
        <w:tc>
          <w:tcPr>
            <w:tcW w:w="732" w:type="dxa"/>
          </w:tcPr>
          <w:p w14:paraId="53F94831"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Ora</w:t>
            </w:r>
          </w:p>
        </w:tc>
      </w:tr>
      <w:tr w:rsidR="005D3160" w:rsidRPr="005D3160" w14:paraId="0B418D8A" w14:textId="77777777" w:rsidTr="005D3160">
        <w:tc>
          <w:tcPr>
            <w:tcW w:w="0" w:type="auto"/>
          </w:tcPr>
          <w:p w14:paraId="2091A68A"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b/>
                <w:bCs/>
                <w:sz w:val="24"/>
                <w:szCs w:val="24"/>
                <w:lang w:val="ro-RO"/>
              </w:rPr>
              <w:t>Data postării/publicării anunțului</w:t>
            </w:r>
          </w:p>
        </w:tc>
        <w:tc>
          <w:tcPr>
            <w:tcW w:w="0" w:type="auto"/>
          </w:tcPr>
          <w:p w14:paraId="0EAEB708" w14:textId="2E3FFA2A"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b/>
                <w:bCs/>
                <w:sz w:val="24"/>
                <w:szCs w:val="24"/>
                <w:lang w:val="ro-RO"/>
              </w:rPr>
              <w:t xml:space="preserve"> </w:t>
            </w:r>
            <w:r w:rsidR="0012612A">
              <w:rPr>
                <w:rFonts w:ascii="Times New Roman" w:eastAsia="Times New Roman" w:hAnsi="Times New Roman" w:cs="Times New Roman"/>
                <w:b/>
                <w:bCs/>
                <w:sz w:val="24"/>
                <w:szCs w:val="24"/>
                <w:lang w:val="ro-RO"/>
              </w:rPr>
              <w:t>15 Iulie</w:t>
            </w:r>
            <w:r w:rsidRPr="005D3160">
              <w:rPr>
                <w:rFonts w:ascii="Times New Roman" w:eastAsia="Times New Roman" w:hAnsi="Times New Roman" w:cs="Times New Roman"/>
                <w:b/>
                <w:bCs/>
                <w:sz w:val="24"/>
                <w:szCs w:val="24"/>
                <w:lang w:val="ro-RO"/>
              </w:rPr>
              <w:t xml:space="preserve"> 2026</w:t>
            </w:r>
          </w:p>
        </w:tc>
        <w:tc>
          <w:tcPr>
            <w:tcW w:w="732" w:type="dxa"/>
          </w:tcPr>
          <w:p w14:paraId="5FB0588A" w14:textId="77777777" w:rsidR="005D3160" w:rsidRPr="005D3160" w:rsidRDefault="005D3160" w:rsidP="005D3160">
            <w:pPr>
              <w:spacing w:line="240" w:lineRule="auto"/>
              <w:rPr>
                <w:rFonts w:ascii="Times New Roman" w:eastAsia="Times New Roman" w:hAnsi="Times New Roman" w:cs="Times New Roman"/>
                <w:sz w:val="24"/>
                <w:szCs w:val="24"/>
                <w:lang w:val="ro-RO"/>
              </w:rPr>
            </w:pPr>
          </w:p>
        </w:tc>
      </w:tr>
      <w:tr w:rsidR="005D3160" w:rsidRPr="005D3160" w14:paraId="2EA8FD84" w14:textId="77777777" w:rsidTr="005D3160">
        <w:tc>
          <w:tcPr>
            <w:tcW w:w="0" w:type="auto"/>
          </w:tcPr>
          <w:p w14:paraId="6CDF8DB8"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b/>
                <w:bCs/>
                <w:sz w:val="24"/>
                <w:szCs w:val="24"/>
                <w:lang w:val="ro-RO"/>
              </w:rPr>
              <w:t>Data limită de depunere a dosarelor</w:t>
            </w:r>
          </w:p>
        </w:tc>
        <w:tc>
          <w:tcPr>
            <w:tcW w:w="0" w:type="auto"/>
          </w:tcPr>
          <w:p w14:paraId="574CBA96" w14:textId="0C09C8BD"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b/>
                <w:bCs/>
                <w:sz w:val="24"/>
                <w:szCs w:val="24"/>
                <w:lang w:val="ro-RO"/>
              </w:rPr>
              <w:t>2</w:t>
            </w:r>
            <w:r w:rsidR="0012612A">
              <w:rPr>
                <w:rFonts w:ascii="Times New Roman" w:eastAsia="Times New Roman" w:hAnsi="Times New Roman" w:cs="Times New Roman"/>
                <w:b/>
                <w:bCs/>
                <w:sz w:val="24"/>
                <w:szCs w:val="24"/>
                <w:lang w:val="ro-RO"/>
              </w:rPr>
              <w:t>8</w:t>
            </w:r>
            <w:r w:rsidRPr="005D3160">
              <w:rPr>
                <w:rFonts w:ascii="Times New Roman" w:eastAsia="Times New Roman" w:hAnsi="Times New Roman" w:cs="Times New Roman"/>
                <w:b/>
                <w:bCs/>
                <w:sz w:val="24"/>
                <w:szCs w:val="24"/>
                <w:lang w:val="ro-RO"/>
              </w:rPr>
              <w:t xml:space="preserve"> </w:t>
            </w:r>
            <w:r w:rsidR="0012612A">
              <w:rPr>
                <w:rFonts w:ascii="Times New Roman" w:eastAsia="Times New Roman" w:hAnsi="Times New Roman" w:cs="Times New Roman"/>
                <w:b/>
                <w:bCs/>
                <w:sz w:val="24"/>
                <w:szCs w:val="24"/>
                <w:lang w:val="ro-RO"/>
              </w:rPr>
              <w:t>Iulie</w:t>
            </w:r>
            <w:r w:rsidR="0012612A" w:rsidRPr="005D3160">
              <w:rPr>
                <w:rFonts w:ascii="Times New Roman" w:eastAsia="Times New Roman" w:hAnsi="Times New Roman" w:cs="Times New Roman"/>
                <w:b/>
                <w:bCs/>
                <w:sz w:val="24"/>
                <w:szCs w:val="24"/>
                <w:lang w:val="ro-RO"/>
              </w:rPr>
              <w:t xml:space="preserve"> </w:t>
            </w:r>
            <w:r w:rsidRPr="005D3160">
              <w:rPr>
                <w:rFonts w:ascii="Times New Roman" w:eastAsia="Times New Roman" w:hAnsi="Times New Roman" w:cs="Times New Roman"/>
                <w:b/>
                <w:bCs/>
                <w:sz w:val="24"/>
                <w:szCs w:val="24"/>
                <w:lang w:val="ro-RO"/>
              </w:rPr>
              <w:t>2026</w:t>
            </w:r>
          </w:p>
        </w:tc>
        <w:tc>
          <w:tcPr>
            <w:tcW w:w="732" w:type="dxa"/>
          </w:tcPr>
          <w:p w14:paraId="359EF851"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15:00</w:t>
            </w:r>
          </w:p>
        </w:tc>
      </w:tr>
      <w:tr w:rsidR="005D3160" w:rsidRPr="005D3160" w14:paraId="35425751" w14:textId="77777777" w:rsidTr="005D3160">
        <w:tc>
          <w:tcPr>
            <w:tcW w:w="0" w:type="auto"/>
          </w:tcPr>
          <w:p w14:paraId="24126C60"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Selecția dosarelor</w:t>
            </w:r>
          </w:p>
        </w:tc>
        <w:tc>
          <w:tcPr>
            <w:tcW w:w="0" w:type="auto"/>
          </w:tcPr>
          <w:p w14:paraId="71D453EC" w14:textId="3EAC2FDA" w:rsidR="005D3160" w:rsidRPr="005D3160" w:rsidRDefault="0012612A" w:rsidP="005D3160">
            <w:pPr>
              <w:spacing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30</w:t>
            </w:r>
            <w:r w:rsidR="005D3160" w:rsidRPr="005D3160">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bCs/>
                <w:sz w:val="24"/>
                <w:szCs w:val="24"/>
                <w:lang w:val="ro-RO"/>
              </w:rPr>
              <w:t>Iulie</w:t>
            </w:r>
            <w:r w:rsidR="005D3160" w:rsidRPr="005D3160">
              <w:rPr>
                <w:rFonts w:ascii="Times New Roman" w:eastAsia="Times New Roman" w:hAnsi="Times New Roman" w:cs="Times New Roman"/>
                <w:sz w:val="24"/>
                <w:szCs w:val="24"/>
                <w:lang w:val="ro-RO"/>
              </w:rPr>
              <w:t xml:space="preserve"> 2026</w:t>
            </w:r>
          </w:p>
        </w:tc>
        <w:tc>
          <w:tcPr>
            <w:tcW w:w="732" w:type="dxa"/>
          </w:tcPr>
          <w:p w14:paraId="79A475A6"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11:00</w:t>
            </w:r>
          </w:p>
        </w:tc>
      </w:tr>
      <w:tr w:rsidR="005D3160" w:rsidRPr="005D3160" w14:paraId="6FDB1DD9" w14:textId="77777777" w:rsidTr="005D3160">
        <w:tc>
          <w:tcPr>
            <w:tcW w:w="0" w:type="auto"/>
          </w:tcPr>
          <w:p w14:paraId="4D1C9B90"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Afișarea selecției dosarelor</w:t>
            </w:r>
          </w:p>
        </w:tc>
        <w:tc>
          <w:tcPr>
            <w:tcW w:w="0" w:type="auto"/>
          </w:tcPr>
          <w:p w14:paraId="5D88B4AF" w14:textId="5FBA945D" w:rsidR="005D3160" w:rsidRPr="005D3160" w:rsidRDefault="0012612A" w:rsidP="005D3160">
            <w:pPr>
              <w:spacing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30</w:t>
            </w:r>
            <w:r w:rsidR="005D3160" w:rsidRPr="005D3160">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bCs/>
                <w:sz w:val="24"/>
                <w:szCs w:val="24"/>
                <w:lang w:val="ro-RO"/>
              </w:rPr>
              <w:t>Iulie</w:t>
            </w:r>
            <w:r w:rsidR="005D3160" w:rsidRPr="005D3160">
              <w:rPr>
                <w:rFonts w:ascii="Times New Roman" w:eastAsia="Times New Roman" w:hAnsi="Times New Roman" w:cs="Times New Roman"/>
                <w:sz w:val="24"/>
                <w:szCs w:val="24"/>
                <w:lang w:val="ro-RO"/>
              </w:rPr>
              <w:t xml:space="preserve"> 2026</w:t>
            </w:r>
          </w:p>
        </w:tc>
        <w:tc>
          <w:tcPr>
            <w:tcW w:w="732" w:type="dxa"/>
          </w:tcPr>
          <w:p w14:paraId="60888174"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15:30</w:t>
            </w:r>
          </w:p>
        </w:tc>
      </w:tr>
      <w:tr w:rsidR="005D3160" w:rsidRPr="005D3160" w14:paraId="5B3DC9A4" w14:textId="77777777" w:rsidTr="005D3160">
        <w:tc>
          <w:tcPr>
            <w:tcW w:w="0" w:type="auto"/>
          </w:tcPr>
          <w:p w14:paraId="4414FE73"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 xml:space="preserve">Termen limită contestații </w:t>
            </w:r>
            <w:proofErr w:type="spellStart"/>
            <w:r w:rsidRPr="005D3160">
              <w:rPr>
                <w:rFonts w:ascii="Times New Roman" w:eastAsia="Times New Roman" w:hAnsi="Times New Roman" w:cs="Times New Roman"/>
                <w:sz w:val="24"/>
                <w:szCs w:val="24"/>
                <w:lang w:val="ro-RO"/>
              </w:rPr>
              <w:t>ref</w:t>
            </w:r>
            <w:proofErr w:type="spellEnd"/>
            <w:r w:rsidRPr="005D3160">
              <w:rPr>
                <w:rFonts w:ascii="Times New Roman" w:eastAsia="Times New Roman" w:hAnsi="Times New Roman" w:cs="Times New Roman"/>
                <w:sz w:val="24"/>
                <w:szCs w:val="24"/>
                <w:lang w:val="ro-RO"/>
              </w:rPr>
              <w:t xml:space="preserve"> la selecția dosarelor</w:t>
            </w:r>
          </w:p>
        </w:tc>
        <w:tc>
          <w:tcPr>
            <w:tcW w:w="0" w:type="auto"/>
          </w:tcPr>
          <w:p w14:paraId="74725BEA" w14:textId="0333BBBF" w:rsidR="005D3160" w:rsidRPr="005D3160" w:rsidRDefault="0012612A" w:rsidP="005D3160">
            <w:pPr>
              <w:spacing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31</w:t>
            </w:r>
            <w:r w:rsidR="005D3160" w:rsidRPr="005D3160">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bCs/>
                <w:sz w:val="24"/>
                <w:szCs w:val="24"/>
                <w:lang w:val="ro-RO"/>
              </w:rPr>
              <w:t>Iulie</w:t>
            </w:r>
            <w:r w:rsidR="005D3160" w:rsidRPr="005D3160">
              <w:rPr>
                <w:rFonts w:ascii="Times New Roman" w:eastAsia="Times New Roman" w:hAnsi="Times New Roman" w:cs="Times New Roman"/>
                <w:sz w:val="24"/>
                <w:szCs w:val="24"/>
                <w:lang w:val="ro-RO"/>
              </w:rPr>
              <w:t xml:space="preserve"> 2026</w:t>
            </w:r>
          </w:p>
        </w:tc>
        <w:tc>
          <w:tcPr>
            <w:tcW w:w="732" w:type="dxa"/>
          </w:tcPr>
          <w:p w14:paraId="623D0D8D"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15:00</w:t>
            </w:r>
          </w:p>
        </w:tc>
      </w:tr>
      <w:tr w:rsidR="005D3160" w:rsidRPr="005D3160" w14:paraId="701BE9E6" w14:textId="77777777" w:rsidTr="005D3160">
        <w:tc>
          <w:tcPr>
            <w:tcW w:w="0" w:type="auto"/>
          </w:tcPr>
          <w:p w14:paraId="6C6D763C"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Afișarea rezultatelor la contestații</w:t>
            </w:r>
          </w:p>
        </w:tc>
        <w:tc>
          <w:tcPr>
            <w:tcW w:w="0" w:type="auto"/>
          </w:tcPr>
          <w:p w14:paraId="3E5DDDF3" w14:textId="59D68882" w:rsidR="005D3160" w:rsidRPr="005D3160" w:rsidRDefault="0012612A" w:rsidP="005D3160">
            <w:pPr>
              <w:spacing w:line="240" w:lineRule="auto"/>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03 August</w:t>
            </w:r>
            <w:r w:rsidRPr="005D3160">
              <w:rPr>
                <w:rFonts w:ascii="Times New Roman" w:eastAsia="Times New Roman" w:hAnsi="Times New Roman" w:cs="Times New Roman"/>
                <w:b/>
                <w:bCs/>
                <w:sz w:val="24"/>
                <w:szCs w:val="24"/>
                <w:lang w:val="ro-RO"/>
              </w:rPr>
              <w:t xml:space="preserve"> 2026</w:t>
            </w:r>
          </w:p>
        </w:tc>
        <w:tc>
          <w:tcPr>
            <w:tcW w:w="732" w:type="dxa"/>
          </w:tcPr>
          <w:p w14:paraId="32187A63"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15:00</w:t>
            </w:r>
          </w:p>
        </w:tc>
      </w:tr>
      <w:tr w:rsidR="005D3160" w:rsidRPr="005D3160" w14:paraId="08889502" w14:textId="77777777" w:rsidTr="005D3160">
        <w:tc>
          <w:tcPr>
            <w:tcW w:w="0" w:type="auto"/>
          </w:tcPr>
          <w:p w14:paraId="79E916C2"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b/>
                <w:bCs/>
                <w:sz w:val="24"/>
                <w:szCs w:val="24"/>
                <w:lang w:val="ro-RO"/>
              </w:rPr>
              <w:t>Proba scrisă</w:t>
            </w:r>
          </w:p>
        </w:tc>
        <w:tc>
          <w:tcPr>
            <w:tcW w:w="0" w:type="auto"/>
          </w:tcPr>
          <w:p w14:paraId="7E1B1A91" w14:textId="28616E89" w:rsidR="005D3160" w:rsidRPr="005D3160" w:rsidRDefault="0012612A" w:rsidP="005D3160">
            <w:pPr>
              <w:spacing w:line="240" w:lineRule="auto"/>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05 August</w:t>
            </w:r>
            <w:r w:rsidR="005D3160" w:rsidRPr="005D3160">
              <w:rPr>
                <w:rFonts w:ascii="Times New Roman" w:eastAsia="Times New Roman" w:hAnsi="Times New Roman" w:cs="Times New Roman"/>
                <w:b/>
                <w:bCs/>
                <w:sz w:val="24"/>
                <w:szCs w:val="24"/>
                <w:lang w:val="ro-RO"/>
              </w:rPr>
              <w:t xml:space="preserve"> 2026</w:t>
            </w:r>
          </w:p>
        </w:tc>
        <w:tc>
          <w:tcPr>
            <w:tcW w:w="732" w:type="dxa"/>
          </w:tcPr>
          <w:p w14:paraId="70D723E2"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11:00</w:t>
            </w:r>
          </w:p>
        </w:tc>
      </w:tr>
      <w:tr w:rsidR="005D3160" w:rsidRPr="005D3160" w14:paraId="157747D9" w14:textId="77777777" w:rsidTr="005D3160">
        <w:tc>
          <w:tcPr>
            <w:tcW w:w="0" w:type="auto"/>
          </w:tcPr>
          <w:p w14:paraId="7AC92399"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Afișarea rezultatelor la proba scrisă</w:t>
            </w:r>
          </w:p>
        </w:tc>
        <w:tc>
          <w:tcPr>
            <w:tcW w:w="0" w:type="auto"/>
          </w:tcPr>
          <w:p w14:paraId="1167956D" w14:textId="0CF65DFC"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0</w:t>
            </w:r>
            <w:r w:rsidR="0012612A">
              <w:rPr>
                <w:rFonts w:ascii="Times New Roman" w:eastAsia="Times New Roman" w:hAnsi="Times New Roman" w:cs="Times New Roman"/>
                <w:sz w:val="24"/>
                <w:szCs w:val="24"/>
                <w:lang w:val="ro-RO"/>
              </w:rPr>
              <w:t>5</w:t>
            </w:r>
            <w:r w:rsidRPr="005D3160">
              <w:rPr>
                <w:rFonts w:ascii="Times New Roman" w:eastAsia="Times New Roman" w:hAnsi="Times New Roman" w:cs="Times New Roman"/>
                <w:sz w:val="24"/>
                <w:szCs w:val="24"/>
                <w:lang w:val="ro-RO"/>
              </w:rPr>
              <w:t xml:space="preserve"> </w:t>
            </w:r>
            <w:r w:rsidR="0012612A">
              <w:rPr>
                <w:rFonts w:ascii="Times New Roman" w:eastAsia="Times New Roman" w:hAnsi="Times New Roman" w:cs="Times New Roman"/>
                <w:sz w:val="24"/>
                <w:szCs w:val="24"/>
                <w:lang w:val="ro-RO"/>
              </w:rPr>
              <w:t>August</w:t>
            </w:r>
            <w:r w:rsidRPr="005D3160">
              <w:rPr>
                <w:rFonts w:ascii="Times New Roman" w:eastAsia="Times New Roman" w:hAnsi="Times New Roman" w:cs="Times New Roman"/>
                <w:sz w:val="24"/>
                <w:szCs w:val="24"/>
                <w:lang w:val="ro-RO"/>
              </w:rPr>
              <w:t xml:space="preserve"> 2026</w:t>
            </w:r>
          </w:p>
        </w:tc>
        <w:tc>
          <w:tcPr>
            <w:tcW w:w="732" w:type="dxa"/>
          </w:tcPr>
          <w:p w14:paraId="4DDC3F5A"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15:30</w:t>
            </w:r>
          </w:p>
        </w:tc>
      </w:tr>
      <w:tr w:rsidR="005D3160" w:rsidRPr="005D3160" w14:paraId="5E711606" w14:textId="77777777" w:rsidTr="005D3160">
        <w:tc>
          <w:tcPr>
            <w:tcW w:w="0" w:type="auto"/>
          </w:tcPr>
          <w:p w14:paraId="1C0C15BE"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Termen limită contestații la proba scrisă</w:t>
            </w:r>
          </w:p>
        </w:tc>
        <w:tc>
          <w:tcPr>
            <w:tcW w:w="0" w:type="auto"/>
          </w:tcPr>
          <w:p w14:paraId="16AADF8F" w14:textId="1E2F1B0E"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0</w:t>
            </w:r>
            <w:r w:rsidR="0012612A">
              <w:rPr>
                <w:rFonts w:ascii="Times New Roman" w:eastAsia="Times New Roman" w:hAnsi="Times New Roman" w:cs="Times New Roman"/>
                <w:sz w:val="24"/>
                <w:szCs w:val="24"/>
                <w:lang w:val="ro-RO"/>
              </w:rPr>
              <w:t>6</w:t>
            </w:r>
            <w:r w:rsidRPr="005D3160">
              <w:rPr>
                <w:rFonts w:ascii="Times New Roman" w:eastAsia="Times New Roman" w:hAnsi="Times New Roman" w:cs="Times New Roman"/>
                <w:sz w:val="24"/>
                <w:szCs w:val="24"/>
                <w:lang w:val="ro-RO"/>
              </w:rPr>
              <w:t xml:space="preserve"> </w:t>
            </w:r>
            <w:r w:rsidR="0012612A">
              <w:rPr>
                <w:rFonts w:ascii="Times New Roman" w:eastAsia="Times New Roman" w:hAnsi="Times New Roman" w:cs="Times New Roman"/>
                <w:sz w:val="24"/>
                <w:szCs w:val="24"/>
                <w:lang w:val="ro-RO"/>
              </w:rPr>
              <w:t>August</w:t>
            </w:r>
            <w:r w:rsidRPr="005D3160">
              <w:rPr>
                <w:rFonts w:ascii="Times New Roman" w:eastAsia="Times New Roman" w:hAnsi="Times New Roman" w:cs="Times New Roman"/>
                <w:sz w:val="24"/>
                <w:szCs w:val="24"/>
                <w:lang w:val="ro-RO"/>
              </w:rPr>
              <w:t xml:space="preserve"> 2026</w:t>
            </w:r>
          </w:p>
        </w:tc>
        <w:tc>
          <w:tcPr>
            <w:tcW w:w="732" w:type="dxa"/>
          </w:tcPr>
          <w:p w14:paraId="344F3A01"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15:00</w:t>
            </w:r>
          </w:p>
        </w:tc>
      </w:tr>
      <w:tr w:rsidR="005D3160" w:rsidRPr="005D3160" w14:paraId="4B81FEF8" w14:textId="77777777" w:rsidTr="005D3160">
        <w:tc>
          <w:tcPr>
            <w:tcW w:w="0" w:type="auto"/>
          </w:tcPr>
          <w:p w14:paraId="3366BFF8"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 xml:space="preserve">Afișarea rezultatelor la contestații </w:t>
            </w:r>
            <w:proofErr w:type="spellStart"/>
            <w:r w:rsidRPr="005D3160">
              <w:rPr>
                <w:rFonts w:ascii="Times New Roman" w:eastAsia="Times New Roman" w:hAnsi="Times New Roman" w:cs="Times New Roman"/>
                <w:sz w:val="24"/>
                <w:szCs w:val="24"/>
                <w:lang w:val="ro-RO"/>
              </w:rPr>
              <w:t>ref</w:t>
            </w:r>
            <w:proofErr w:type="spellEnd"/>
            <w:r w:rsidRPr="005D3160">
              <w:rPr>
                <w:rFonts w:ascii="Times New Roman" w:eastAsia="Times New Roman" w:hAnsi="Times New Roman" w:cs="Times New Roman"/>
                <w:sz w:val="24"/>
                <w:szCs w:val="24"/>
                <w:lang w:val="ro-RO"/>
              </w:rPr>
              <w:t xml:space="preserve"> proba scrisă</w:t>
            </w:r>
          </w:p>
        </w:tc>
        <w:tc>
          <w:tcPr>
            <w:tcW w:w="0" w:type="auto"/>
          </w:tcPr>
          <w:p w14:paraId="07DF5421" w14:textId="0150DA49"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0</w:t>
            </w:r>
            <w:r w:rsidR="0012612A">
              <w:rPr>
                <w:rFonts w:ascii="Times New Roman" w:eastAsia="Times New Roman" w:hAnsi="Times New Roman" w:cs="Times New Roman"/>
                <w:sz w:val="24"/>
                <w:szCs w:val="24"/>
                <w:lang w:val="ro-RO"/>
              </w:rPr>
              <w:t>7</w:t>
            </w:r>
            <w:r w:rsidRPr="005D3160">
              <w:rPr>
                <w:rFonts w:ascii="Times New Roman" w:eastAsia="Times New Roman" w:hAnsi="Times New Roman" w:cs="Times New Roman"/>
                <w:sz w:val="24"/>
                <w:szCs w:val="24"/>
                <w:lang w:val="ro-RO"/>
              </w:rPr>
              <w:t xml:space="preserve"> </w:t>
            </w:r>
            <w:r w:rsidR="0012612A">
              <w:rPr>
                <w:rFonts w:ascii="Times New Roman" w:eastAsia="Times New Roman" w:hAnsi="Times New Roman" w:cs="Times New Roman"/>
                <w:sz w:val="24"/>
                <w:szCs w:val="24"/>
                <w:lang w:val="ro-RO"/>
              </w:rPr>
              <w:t>August</w:t>
            </w:r>
            <w:r w:rsidRPr="005D3160">
              <w:rPr>
                <w:rFonts w:ascii="Times New Roman" w:eastAsia="Times New Roman" w:hAnsi="Times New Roman" w:cs="Times New Roman"/>
                <w:sz w:val="24"/>
                <w:szCs w:val="24"/>
                <w:lang w:val="ro-RO"/>
              </w:rPr>
              <w:t>2026</w:t>
            </w:r>
          </w:p>
        </w:tc>
        <w:tc>
          <w:tcPr>
            <w:tcW w:w="732" w:type="dxa"/>
          </w:tcPr>
          <w:p w14:paraId="1DAB30F6"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15:00</w:t>
            </w:r>
          </w:p>
        </w:tc>
      </w:tr>
      <w:tr w:rsidR="005D3160" w:rsidRPr="005D3160" w14:paraId="3518DED1" w14:textId="77777777" w:rsidTr="005D3160">
        <w:tc>
          <w:tcPr>
            <w:tcW w:w="0" w:type="auto"/>
          </w:tcPr>
          <w:p w14:paraId="551F535F"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b/>
                <w:bCs/>
                <w:sz w:val="24"/>
                <w:szCs w:val="24"/>
                <w:lang w:val="ro-RO"/>
              </w:rPr>
              <w:t>Interviul</w:t>
            </w:r>
          </w:p>
        </w:tc>
        <w:tc>
          <w:tcPr>
            <w:tcW w:w="0" w:type="auto"/>
          </w:tcPr>
          <w:p w14:paraId="2DCE5734" w14:textId="613E36DF"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b/>
                <w:bCs/>
                <w:sz w:val="24"/>
                <w:szCs w:val="24"/>
                <w:lang w:val="ro-RO"/>
              </w:rPr>
              <w:t xml:space="preserve">10 </w:t>
            </w:r>
            <w:r w:rsidR="0012612A">
              <w:rPr>
                <w:rFonts w:ascii="Times New Roman" w:eastAsia="Times New Roman" w:hAnsi="Times New Roman" w:cs="Times New Roman"/>
                <w:sz w:val="24"/>
                <w:szCs w:val="24"/>
                <w:lang w:val="ro-RO"/>
              </w:rPr>
              <w:t>August</w:t>
            </w:r>
            <w:r w:rsidRPr="005D3160">
              <w:rPr>
                <w:rFonts w:ascii="Times New Roman" w:eastAsia="Times New Roman" w:hAnsi="Times New Roman" w:cs="Times New Roman"/>
                <w:b/>
                <w:bCs/>
                <w:sz w:val="24"/>
                <w:szCs w:val="24"/>
                <w:lang w:val="ro-RO"/>
              </w:rPr>
              <w:t xml:space="preserve"> 2026</w:t>
            </w:r>
          </w:p>
        </w:tc>
        <w:tc>
          <w:tcPr>
            <w:tcW w:w="732" w:type="dxa"/>
          </w:tcPr>
          <w:p w14:paraId="5FF42AC0"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11:00</w:t>
            </w:r>
          </w:p>
        </w:tc>
      </w:tr>
      <w:tr w:rsidR="005D3160" w:rsidRPr="005D3160" w14:paraId="2D891B53" w14:textId="77777777" w:rsidTr="005D3160">
        <w:tc>
          <w:tcPr>
            <w:tcW w:w="0" w:type="auto"/>
          </w:tcPr>
          <w:p w14:paraId="1628D451"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Afișarea rezultatelor la proba de interviu</w:t>
            </w:r>
          </w:p>
        </w:tc>
        <w:tc>
          <w:tcPr>
            <w:tcW w:w="0" w:type="auto"/>
          </w:tcPr>
          <w:p w14:paraId="3765D97B" w14:textId="6CD5BF54"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 xml:space="preserve">10 </w:t>
            </w:r>
            <w:r w:rsidR="0012612A">
              <w:rPr>
                <w:rFonts w:ascii="Times New Roman" w:eastAsia="Times New Roman" w:hAnsi="Times New Roman" w:cs="Times New Roman"/>
                <w:sz w:val="24"/>
                <w:szCs w:val="24"/>
                <w:lang w:val="ro-RO"/>
              </w:rPr>
              <w:t>August</w:t>
            </w:r>
            <w:r w:rsidRPr="005D3160">
              <w:rPr>
                <w:rFonts w:ascii="Times New Roman" w:eastAsia="Times New Roman" w:hAnsi="Times New Roman" w:cs="Times New Roman"/>
                <w:sz w:val="24"/>
                <w:szCs w:val="24"/>
                <w:lang w:val="ro-RO"/>
              </w:rPr>
              <w:t xml:space="preserve"> 2026</w:t>
            </w:r>
          </w:p>
        </w:tc>
        <w:tc>
          <w:tcPr>
            <w:tcW w:w="732" w:type="dxa"/>
          </w:tcPr>
          <w:p w14:paraId="5955040C"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15:00</w:t>
            </w:r>
          </w:p>
        </w:tc>
      </w:tr>
      <w:tr w:rsidR="005D3160" w:rsidRPr="005D3160" w14:paraId="0219D5E0" w14:textId="77777777" w:rsidTr="005D3160">
        <w:tc>
          <w:tcPr>
            <w:tcW w:w="0" w:type="auto"/>
          </w:tcPr>
          <w:p w14:paraId="7FEA0641"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Termen limită contestații la proba de interviu</w:t>
            </w:r>
          </w:p>
        </w:tc>
        <w:tc>
          <w:tcPr>
            <w:tcW w:w="0" w:type="auto"/>
          </w:tcPr>
          <w:p w14:paraId="4FFEFA47" w14:textId="3465BE1B"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w:t>
            </w:r>
            <w:r w:rsidR="0012612A">
              <w:rPr>
                <w:rFonts w:ascii="Times New Roman" w:eastAsia="Times New Roman" w:hAnsi="Times New Roman" w:cs="Times New Roman"/>
                <w:sz w:val="24"/>
                <w:szCs w:val="24"/>
                <w:lang w:val="ro-RO"/>
              </w:rPr>
              <w:t>1</w:t>
            </w:r>
            <w:r w:rsidRPr="005D3160">
              <w:rPr>
                <w:rFonts w:ascii="Times New Roman" w:eastAsia="Times New Roman" w:hAnsi="Times New Roman" w:cs="Times New Roman"/>
                <w:sz w:val="24"/>
                <w:szCs w:val="24"/>
                <w:lang w:val="ro-RO"/>
              </w:rPr>
              <w:t xml:space="preserve"> </w:t>
            </w:r>
            <w:r w:rsidR="0012612A">
              <w:rPr>
                <w:rFonts w:ascii="Times New Roman" w:eastAsia="Times New Roman" w:hAnsi="Times New Roman" w:cs="Times New Roman"/>
                <w:sz w:val="24"/>
                <w:szCs w:val="24"/>
                <w:lang w:val="ro-RO"/>
              </w:rPr>
              <w:t>August</w:t>
            </w:r>
            <w:r w:rsidRPr="005D3160">
              <w:rPr>
                <w:rFonts w:ascii="Times New Roman" w:eastAsia="Times New Roman" w:hAnsi="Times New Roman" w:cs="Times New Roman"/>
                <w:sz w:val="24"/>
                <w:szCs w:val="24"/>
                <w:lang w:val="ro-RO"/>
              </w:rPr>
              <w:t xml:space="preserve"> 2026</w:t>
            </w:r>
          </w:p>
        </w:tc>
        <w:tc>
          <w:tcPr>
            <w:tcW w:w="732" w:type="dxa"/>
          </w:tcPr>
          <w:p w14:paraId="03D449A4"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15:00</w:t>
            </w:r>
          </w:p>
        </w:tc>
      </w:tr>
      <w:tr w:rsidR="005D3160" w:rsidRPr="005D3160" w14:paraId="78FE35E9" w14:textId="77777777" w:rsidTr="005D3160">
        <w:tc>
          <w:tcPr>
            <w:tcW w:w="0" w:type="auto"/>
          </w:tcPr>
          <w:p w14:paraId="342E95D1"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Afișarea rezultatelor la contestații la proba de interviu</w:t>
            </w:r>
          </w:p>
        </w:tc>
        <w:tc>
          <w:tcPr>
            <w:tcW w:w="0" w:type="auto"/>
          </w:tcPr>
          <w:p w14:paraId="7A36498B" w14:textId="73CB63DB"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w:t>
            </w:r>
            <w:r w:rsidR="0012612A">
              <w:rPr>
                <w:rFonts w:ascii="Times New Roman" w:eastAsia="Times New Roman" w:hAnsi="Times New Roman" w:cs="Times New Roman"/>
                <w:sz w:val="24"/>
                <w:szCs w:val="24"/>
                <w:lang w:val="ro-RO"/>
              </w:rPr>
              <w:t>2</w:t>
            </w:r>
            <w:r w:rsidRPr="005D3160">
              <w:rPr>
                <w:rFonts w:ascii="Times New Roman" w:eastAsia="Times New Roman" w:hAnsi="Times New Roman" w:cs="Times New Roman"/>
                <w:sz w:val="24"/>
                <w:szCs w:val="24"/>
                <w:lang w:val="ro-RO"/>
              </w:rPr>
              <w:t xml:space="preserve"> </w:t>
            </w:r>
            <w:r w:rsidR="0012612A">
              <w:rPr>
                <w:rFonts w:ascii="Times New Roman" w:eastAsia="Times New Roman" w:hAnsi="Times New Roman" w:cs="Times New Roman"/>
                <w:sz w:val="24"/>
                <w:szCs w:val="24"/>
                <w:lang w:val="ro-RO"/>
              </w:rPr>
              <w:t>August</w:t>
            </w:r>
            <w:r w:rsidRPr="005D3160">
              <w:rPr>
                <w:rFonts w:ascii="Times New Roman" w:eastAsia="Times New Roman" w:hAnsi="Times New Roman" w:cs="Times New Roman"/>
                <w:sz w:val="24"/>
                <w:szCs w:val="24"/>
                <w:lang w:val="ro-RO"/>
              </w:rPr>
              <w:t xml:space="preserve"> 2026</w:t>
            </w:r>
          </w:p>
        </w:tc>
        <w:tc>
          <w:tcPr>
            <w:tcW w:w="732" w:type="dxa"/>
          </w:tcPr>
          <w:p w14:paraId="0FB04971"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15:00</w:t>
            </w:r>
          </w:p>
        </w:tc>
      </w:tr>
      <w:tr w:rsidR="005D3160" w:rsidRPr="005D3160" w14:paraId="5B483F8A" w14:textId="77777777" w:rsidTr="005D3160">
        <w:tc>
          <w:tcPr>
            <w:tcW w:w="0" w:type="auto"/>
          </w:tcPr>
          <w:p w14:paraId="4B671EE2"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Afișare rezultat final</w:t>
            </w:r>
          </w:p>
        </w:tc>
        <w:tc>
          <w:tcPr>
            <w:tcW w:w="0" w:type="auto"/>
          </w:tcPr>
          <w:p w14:paraId="4E18AC07" w14:textId="35B9C850"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w:t>
            </w:r>
            <w:r w:rsidR="0012612A">
              <w:rPr>
                <w:rFonts w:ascii="Times New Roman" w:eastAsia="Times New Roman" w:hAnsi="Times New Roman" w:cs="Times New Roman"/>
                <w:sz w:val="24"/>
                <w:szCs w:val="24"/>
                <w:lang w:val="ro-RO"/>
              </w:rPr>
              <w:t>3</w:t>
            </w:r>
            <w:r w:rsidRPr="005D3160">
              <w:rPr>
                <w:rFonts w:ascii="Times New Roman" w:eastAsia="Times New Roman" w:hAnsi="Times New Roman" w:cs="Times New Roman"/>
                <w:sz w:val="24"/>
                <w:szCs w:val="24"/>
                <w:lang w:val="ro-RO"/>
              </w:rPr>
              <w:t xml:space="preserve"> </w:t>
            </w:r>
            <w:r w:rsidR="0012612A">
              <w:rPr>
                <w:rFonts w:ascii="Times New Roman" w:eastAsia="Times New Roman" w:hAnsi="Times New Roman" w:cs="Times New Roman"/>
                <w:sz w:val="24"/>
                <w:szCs w:val="24"/>
                <w:lang w:val="ro-RO"/>
              </w:rPr>
              <w:t>August</w:t>
            </w:r>
            <w:r w:rsidR="0012612A" w:rsidRPr="005D3160">
              <w:rPr>
                <w:rFonts w:ascii="Times New Roman" w:eastAsia="Times New Roman" w:hAnsi="Times New Roman" w:cs="Times New Roman"/>
                <w:sz w:val="24"/>
                <w:szCs w:val="24"/>
                <w:lang w:val="ro-RO"/>
              </w:rPr>
              <w:t xml:space="preserve"> </w:t>
            </w:r>
            <w:r w:rsidRPr="005D3160">
              <w:rPr>
                <w:rFonts w:ascii="Times New Roman" w:eastAsia="Times New Roman" w:hAnsi="Times New Roman" w:cs="Times New Roman"/>
                <w:sz w:val="24"/>
                <w:szCs w:val="24"/>
                <w:lang w:val="ro-RO"/>
              </w:rPr>
              <w:t>2026</w:t>
            </w:r>
          </w:p>
        </w:tc>
        <w:tc>
          <w:tcPr>
            <w:tcW w:w="732" w:type="dxa"/>
          </w:tcPr>
          <w:p w14:paraId="238C5FE9" w14:textId="77777777" w:rsidR="005D3160" w:rsidRPr="005D3160" w:rsidRDefault="005D3160" w:rsidP="005D3160">
            <w:pPr>
              <w:spacing w:line="240" w:lineRule="auto"/>
              <w:rPr>
                <w:rFonts w:ascii="Times New Roman" w:eastAsia="Times New Roman" w:hAnsi="Times New Roman" w:cs="Times New Roman"/>
                <w:sz w:val="24"/>
                <w:szCs w:val="24"/>
                <w:lang w:val="ro-RO"/>
              </w:rPr>
            </w:pPr>
            <w:r w:rsidRPr="005D3160">
              <w:rPr>
                <w:rFonts w:ascii="Times New Roman" w:eastAsia="Times New Roman" w:hAnsi="Times New Roman" w:cs="Times New Roman"/>
                <w:sz w:val="24"/>
                <w:szCs w:val="24"/>
                <w:lang w:val="ro-RO"/>
              </w:rPr>
              <w:t>15:30</w:t>
            </w:r>
          </w:p>
        </w:tc>
      </w:tr>
    </w:tbl>
    <w:p w14:paraId="7DBA7F6C" w14:textId="77777777" w:rsidR="005D3160" w:rsidRPr="005D3160" w:rsidRDefault="005D3160" w:rsidP="005D3160">
      <w:pPr>
        <w:spacing w:line="240" w:lineRule="auto"/>
        <w:rPr>
          <w:rFonts w:ascii="Times New Roman" w:eastAsia="Times New Roman" w:hAnsi="Times New Roman" w:cs="Times New Roman"/>
          <w:sz w:val="20"/>
          <w:szCs w:val="20"/>
          <w:lang w:val="ro-RO"/>
        </w:rPr>
      </w:pPr>
    </w:p>
    <w:p w14:paraId="0D41D552" w14:textId="77777777" w:rsidR="00CE7F97" w:rsidRPr="0078309B" w:rsidRDefault="00CE7F97" w:rsidP="00D00348">
      <w:pPr>
        <w:spacing w:before="240" w:after="240"/>
        <w:jc w:val="center"/>
        <w:rPr>
          <w:rFonts w:ascii="Times New Roman" w:eastAsia="Times New Roman" w:hAnsi="Times New Roman" w:cs="Times New Roman"/>
          <w:b/>
          <w:sz w:val="24"/>
          <w:szCs w:val="24"/>
          <w:lang w:val="en-US"/>
        </w:rPr>
      </w:pPr>
    </w:p>
    <w:p w14:paraId="31A16589" w14:textId="5B114D76" w:rsidR="00CE7F97" w:rsidRPr="0078309B" w:rsidRDefault="00D00348" w:rsidP="00D00348">
      <w:pPr>
        <w:tabs>
          <w:tab w:val="left" w:pos="2820"/>
        </w:tabs>
        <w:ind w:left="80" w:right="-360"/>
        <w:jc w:val="center"/>
        <w:rPr>
          <w:rFonts w:ascii="Times New Roman" w:eastAsia="Times New Roman" w:hAnsi="Times New Roman" w:cs="Times New Roman"/>
          <w:b/>
          <w:sz w:val="28"/>
          <w:szCs w:val="28"/>
          <w:lang w:val="en-US"/>
        </w:rPr>
      </w:pPr>
      <w:r w:rsidRPr="0078309B">
        <w:rPr>
          <w:rFonts w:ascii="Times New Roman" w:eastAsia="Times New Roman" w:hAnsi="Times New Roman" w:cs="Times New Roman"/>
          <w:b/>
          <w:sz w:val="28"/>
          <w:szCs w:val="28"/>
          <w:lang w:val="en-US"/>
        </w:rPr>
        <w:t>PRIMAR</w:t>
      </w:r>
    </w:p>
    <w:p w14:paraId="4AD13D97" w14:textId="70CFF767" w:rsidR="00D00348" w:rsidRPr="0078309B" w:rsidRDefault="0012612A" w:rsidP="00D00348">
      <w:pPr>
        <w:tabs>
          <w:tab w:val="left" w:pos="2820"/>
        </w:tabs>
        <w:ind w:left="80" w:right="-36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TUDOSE ALEXANDRU</w:t>
      </w:r>
    </w:p>
    <w:p w14:paraId="17C0FBD5" w14:textId="77777777" w:rsidR="00CE7F97" w:rsidRPr="0078309B" w:rsidRDefault="00CE7F97" w:rsidP="00D00348">
      <w:pPr>
        <w:ind w:right="-360"/>
        <w:jc w:val="center"/>
        <w:rPr>
          <w:rFonts w:ascii="Times New Roman" w:eastAsia="Times New Roman" w:hAnsi="Times New Roman" w:cs="Times New Roman"/>
          <w:b/>
          <w:sz w:val="28"/>
          <w:szCs w:val="28"/>
          <w:lang w:val="en-US"/>
        </w:rPr>
      </w:pPr>
    </w:p>
    <w:p w14:paraId="6189E3A8" w14:textId="77777777" w:rsidR="00CE7F97" w:rsidRPr="0078309B" w:rsidRDefault="00CE7F97">
      <w:pPr>
        <w:ind w:left="80" w:right="-360"/>
        <w:rPr>
          <w:rFonts w:ascii="Times New Roman" w:eastAsia="Times New Roman" w:hAnsi="Times New Roman" w:cs="Times New Roman"/>
          <w:b/>
          <w:sz w:val="28"/>
          <w:szCs w:val="28"/>
          <w:lang w:val="en-US"/>
        </w:rPr>
      </w:pPr>
    </w:p>
    <w:p w14:paraId="01EF969A" w14:textId="77777777" w:rsidR="00CE7F97" w:rsidRPr="0078309B" w:rsidRDefault="00CE7F97">
      <w:pPr>
        <w:spacing w:line="240" w:lineRule="auto"/>
        <w:jc w:val="both"/>
        <w:rPr>
          <w:rFonts w:ascii="Times New Roman" w:eastAsia="Times New Roman" w:hAnsi="Times New Roman" w:cs="Times New Roman"/>
          <w:sz w:val="28"/>
          <w:szCs w:val="28"/>
          <w:lang w:val="en-US"/>
        </w:rPr>
      </w:pPr>
    </w:p>
    <w:p w14:paraId="5F713B01" w14:textId="77777777" w:rsidR="00CE7F97" w:rsidRPr="0078309B" w:rsidRDefault="00CE7F97">
      <w:pPr>
        <w:spacing w:line="240" w:lineRule="auto"/>
        <w:jc w:val="both"/>
        <w:rPr>
          <w:rFonts w:ascii="Times New Roman" w:eastAsia="Times New Roman" w:hAnsi="Times New Roman" w:cs="Times New Roman"/>
          <w:sz w:val="24"/>
          <w:szCs w:val="24"/>
          <w:lang w:val="en-US"/>
        </w:rPr>
      </w:pPr>
    </w:p>
    <w:p w14:paraId="15F183E3" w14:textId="77777777" w:rsidR="00CE7F97" w:rsidRPr="0078309B" w:rsidRDefault="00CE7F97">
      <w:pPr>
        <w:spacing w:line="240" w:lineRule="auto"/>
        <w:jc w:val="both"/>
        <w:rPr>
          <w:rFonts w:ascii="Times New Roman" w:eastAsia="Times New Roman" w:hAnsi="Times New Roman" w:cs="Times New Roman"/>
          <w:sz w:val="24"/>
          <w:szCs w:val="24"/>
          <w:lang w:val="en-US"/>
        </w:rPr>
      </w:pPr>
    </w:p>
    <w:sectPr w:rsidR="00CE7F97" w:rsidRPr="0078309B" w:rsidSect="0012612A">
      <w:headerReference w:type="default" r:id="rId13"/>
      <w:footerReference w:type="default" r:id="rId14"/>
      <w:headerReference w:type="first" r:id="rId15"/>
      <w:footerReference w:type="first" r:id="rId16"/>
      <w:pgSz w:w="12240" w:h="15840"/>
      <w:pgMar w:top="851" w:right="1440" w:bottom="284"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5209" w14:textId="77777777" w:rsidR="00924B5B" w:rsidRDefault="00924B5B">
      <w:pPr>
        <w:spacing w:line="240" w:lineRule="auto"/>
      </w:pPr>
      <w:r>
        <w:separator/>
      </w:r>
    </w:p>
  </w:endnote>
  <w:endnote w:type="continuationSeparator" w:id="0">
    <w:p w14:paraId="4803AA76" w14:textId="77777777" w:rsidR="00924B5B" w:rsidRDefault="00924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BA4F" w14:textId="77777777" w:rsidR="00CE7F97" w:rsidRDefault="00E071F4">
    <w:pPr>
      <w:jc w:val="right"/>
    </w:pPr>
    <w:r>
      <w:fldChar w:fldCharType="begin"/>
    </w:r>
    <w:r>
      <w:instrText>PAGE</w:instrText>
    </w:r>
    <w:r>
      <w:fldChar w:fldCharType="separate"/>
    </w:r>
    <w:r w:rsidR="00CD4A38">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3F3F" w14:textId="77777777" w:rsidR="00CE7F97" w:rsidRDefault="00E071F4">
    <w:pPr>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907C" w14:textId="77777777" w:rsidR="00924B5B" w:rsidRDefault="00924B5B">
      <w:pPr>
        <w:spacing w:line="240" w:lineRule="auto"/>
      </w:pPr>
      <w:r>
        <w:separator/>
      </w:r>
    </w:p>
  </w:footnote>
  <w:footnote w:type="continuationSeparator" w:id="0">
    <w:p w14:paraId="65D51833" w14:textId="77777777" w:rsidR="00924B5B" w:rsidRDefault="00924B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EA52" w14:textId="6631D72D" w:rsidR="00CE7F97" w:rsidRDefault="00CE7F97" w:rsidP="00195DF8">
    <w:pPr>
      <w:tabs>
        <w:tab w:val="center" w:pos="4680"/>
        <w:tab w:val="right" w:pos="9360"/>
        <w:tab w:val="left" w:pos="7088"/>
        <w:tab w:val="center" w:pos="8080"/>
        <w:tab w:val="left" w:pos="8647"/>
      </w:tabs>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76C3" w14:textId="77777777" w:rsidR="00CE7F97" w:rsidRDefault="00E071F4">
    <w:pPr>
      <w:tabs>
        <w:tab w:val="center" w:pos="4680"/>
        <w:tab w:val="right" w:pos="9360"/>
        <w:tab w:val="left" w:pos="7088"/>
        <w:tab w:val="center" w:pos="8080"/>
        <w:tab w:val="left" w:pos="8647"/>
      </w:tabs>
      <w:spacing w:after="160" w:line="259" w:lineRule="auto"/>
      <w:ind w:hanging="2"/>
    </w:pPr>
    <w:r>
      <w:rPr>
        <w:rFonts w:ascii="Calibri" w:eastAsia="Calibri" w:hAnsi="Calibri" w:cs="Calibri"/>
        <w:noProof/>
        <w:lang w:val="ro-RO"/>
      </w:rPr>
      <w:drawing>
        <wp:inline distT="0" distB="0" distL="0" distR="0" wp14:anchorId="328C96B5" wp14:editId="567E732C">
          <wp:extent cx="5526022" cy="682813"/>
          <wp:effectExtent l="0" t="0" r="0" b="0"/>
          <wp:docPr id="3782986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26022" cy="6828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2F0"/>
    <w:multiLevelType w:val="multilevel"/>
    <w:tmpl w:val="0524A89C"/>
    <w:lvl w:ilvl="0">
      <w:start w:val="1"/>
      <w:numFmt w:val="bullet"/>
      <w:lvlText w:val="●"/>
      <w:lvlJc w:val="left"/>
      <w:pPr>
        <w:ind w:left="50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B90E4C"/>
    <w:multiLevelType w:val="multilevel"/>
    <w:tmpl w:val="363AA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C01903"/>
    <w:multiLevelType w:val="multilevel"/>
    <w:tmpl w:val="57EEB2B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E062C90"/>
    <w:multiLevelType w:val="hybridMultilevel"/>
    <w:tmpl w:val="977C14EA"/>
    <w:lvl w:ilvl="0" w:tplc="151ACEDA">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3C0287"/>
    <w:multiLevelType w:val="multilevel"/>
    <w:tmpl w:val="57A0179C"/>
    <w:lvl w:ilvl="0">
      <w:start w:val="1"/>
      <w:numFmt w:val="decimal"/>
      <w:lvlText w:val="%1)"/>
      <w:lvlJc w:val="left"/>
      <w:pPr>
        <w:ind w:left="643" w:hanging="360"/>
      </w:pPr>
      <w:rPr>
        <w:u w:val="none"/>
      </w:rPr>
    </w:lvl>
    <w:lvl w:ilvl="1">
      <w:start w:val="1"/>
      <w:numFmt w:val="lowerLetter"/>
      <w:lvlText w:val="%2."/>
      <w:lvlJc w:val="left"/>
      <w:pPr>
        <w:ind w:left="1363" w:hanging="359"/>
      </w:pPr>
      <w:rPr>
        <w:u w:val="none"/>
      </w:rPr>
    </w:lvl>
    <w:lvl w:ilvl="2">
      <w:start w:val="1"/>
      <w:numFmt w:val="lowerRoman"/>
      <w:lvlText w:val="%3."/>
      <w:lvlJc w:val="right"/>
      <w:pPr>
        <w:ind w:left="2083" w:hanging="180"/>
      </w:pPr>
      <w:rPr>
        <w:u w:val="none"/>
      </w:rPr>
    </w:lvl>
    <w:lvl w:ilvl="3">
      <w:start w:val="1"/>
      <w:numFmt w:val="decimal"/>
      <w:lvlText w:val="%4."/>
      <w:lvlJc w:val="left"/>
      <w:pPr>
        <w:ind w:left="2803" w:hanging="360"/>
      </w:pPr>
      <w:rPr>
        <w:u w:val="none"/>
      </w:rPr>
    </w:lvl>
    <w:lvl w:ilvl="4">
      <w:start w:val="1"/>
      <w:numFmt w:val="lowerLetter"/>
      <w:lvlText w:val="%5."/>
      <w:lvlJc w:val="left"/>
      <w:pPr>
        <w:ind w:left="3523" w:hanging="360"/>
      </w:pPr>
      <w:rPr>
        <w:u w:val="none"/>
      </w:rPr>
    </w:lvl>
    <w:lvl w:ilvl="5">
      <w:start w:val="1"/>
      <w:numFmt w:val="lowerRoman"/>
      <w:lvlText w:val="%6."/>
      <w:lvlJc w:val="right"/>
      <w:pPr>
        <w:ind w:left="4243" w:hanging="180"/>
      </w:pPr>
      <w:rPr>
        <w:u w:val="none"/>
      </w:rPr>
    </w:lvl>
    <w:lvl w:ilvl="6">
      <w:start w:val="1"/>
      <w:numFmt w:val="decimal"/>
      <w:lvlText w:val="%7."/>
      <w:lvlJc w:val="left"/>
      <w:pPr>
        <w:ind w:left="4963" w:hanging="360"/>
      </w:pPr>
      <w:rPr>
        <w:u w:val="none"/>
      </w:rPr>
    </w:lvl>
    <w:lvl w:ilvl="7">
      <w:start w:val="1"/>
      <w:numFmt w:val="lowerLetter"/>
      <w:lvlText w:val="%8."/>
      <w:lvlJc w:val="left"/>
      <w:pPr>
        <w:ind w:left="5683" w:hanging="360"/>
      </w:pPr>
      <w:rPr>
        <w:u w:val="none"/>
      </w:rPr>
    </w:lvl>
    <w:lvl w:ilvl="8">
      <w:start w:val="1"/>
      <w:numFmt w:val="lowerRoman"/>
      <w:lvlText w:val="%9."/>
      <w:lvlJc w:val="right"/>
      <w:pPr>
        <w:ind w:left="6403" w:hanging="180"/>
      </w:pPr>
      <w:rPr>
        <w:u w:val="none"/>
      </w:rPr>
    </w:lvl>
  </w:abstractNum>
  <w:abstractNum w:abstractNumId="5" w15:restartNumberingAfterBreak="0">
    <w:nsid w:val="5AFE1A51"/>
    <w:multiLevelType w:val="hybridMultilevel"/>
    <w:tmpl w:val="C2A4A6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39C2EC1"/>
    <w:multiLevelType w:val="multilevel"/>
    <w:tmpl w:val="CEBE0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9F4063"/>
    <w:multiLevelType w:val="multilevel"/>
    <w:tmpl w:val="CD70F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8463A8"/>
    <w:multiLevelType w:val="multilevel"/>
    <w:tmpl w:val="DADA80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B31578C"/>
    <w:multiLevelType w:val="hybridMultilevel"/>
    <w:tmpl w:val="F126E4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DF20C1D"/>
    <w:multiLevelType w:val="multilevel"/>
    <w:tmpl w:val="D126536E"/>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16cid:durableId="1167675811">
    <w:abstractNumId w:val="8"/>
  </w:num>
  <w:num w:numId="2" w16cid:durableId="306322902">
    <w:abstractNumId w:val="10"/>
  </w:num>
  <w:num w:numId="3" w16cid:durableId="2051685269">
    <w:abstractNumId w:val="0"/>
  </w:num>
  <w:num w:numId="4" w16cid:durableId="213808783">
    <w:abstractNumId w:val="1"/>
  </w:num>
  <w:num w:numId="5" w16cid:durableId="765539629">
    <w:abstractNumId w:val="7"/>
  </w:num>
  <w:num w:numId="6" w16cid:durableId="2042169183">
    <w:abstractNumId w:val="4"/>
  </w:num>
  <w:num w:numId="7" w16cid:durableId="1978873497">
    <w:abstractNumId w:val="2"/>
  </w:num>
  <w:num w:numId="8" w16cid:durableId="1056202893">
    <w:abstractNumId w:val="6"/>
  </w:num>
  <w:num w:numId="9" w16cid:durableId="1994679725">
    <w:abstractNumId w:val="9"/>
  </w:num>
  <w:num w:numId="10" w16cid:durableId="499733640">
    <w:abstractNumId w:val="3"/>
  </w:num>
  <w:num w:numId="11" w16cid:durableId="1813865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97"/>
    <w:rsid w:val="00017DE9"/>
    <w:rsid w:val="00055104"/>
    <w:rsid w:val="00097077"/>
    <w:rsid w:val="000A3515"/>
    <w:rsid w:val="000C010D"/>
    <w:rsid w:val="00112A0A"/>
    <w:rsid w:val="0012612A"/>
    <w:rsid w:val="0015223E"/>
    <w:rsid w:val="001770F1"/>
    <w:rsid w:val="00195DF8"/>
    <w:rsid w:val="001B59E1"/>
    <w:rsid w:val="002A2CD0"/>
    <w:rsid w:val="002E67CC"/>
    <w:rsid w:val="0037440E"/>
    <w:rsid w:val="003765D2"/>
    <w:rsid w:val="003900BF"/>
    <w:rsid w:val="003C7D0A"/>
    <w:rsid w:val="00406007"/>
    <w:rsid w:val="00472913"/>
    <w:rsid w:val="00494D2C"/>
    <w:rsid w:val="004D4D66"/>
    <w:rsid w:val="005C4995"/>
    <w:rsid w:val="005D3160"/>
    <w:rsid w:val="00623BF2"/>
    <w:rsid w:val="00631479"/>
    <w:rsid w:val="006702A1"/>
    <w:rsid w:val="0073757A"/>
    <w:rsid w:val="00747953"/>
    <w:rsid w:val="00760831"/>
    <w:rsid w:val="0078309B"/>
    <w:rsid w:val="007D5644"/>
    <w:rsid w:val="00853E28"/>
    <w:rsid w:val="00870E7E"/>
    <w:rsid w:val="00897D3D"/>
    <w:rsid w:val="008E0C32"/>
    <w:rsid w:val="00924B5B"/>
    <w:rsid w:val="00972819"/>
    <w:rsid w:val="009C5201"/>
    <w:rsid w:val="00A074E1"/>
    <w:rsid w:val="00A22A57"/>
    <w:rsid w:val="00A258DC"/>
    <w:rsid w:val="00A93AB3"/>
    <w:rsid w:val="00AF76FC"/>
    <w:rsid w:val="00B566B0"/>
    <w:rsid w:val="00C23CDD"/>
    <w:rsid w:val="00CD4A38"/>
    <w:rsid w:val="00CE7F97"/>
    <w:rsid w:val="00D00348"/>
    <w:rsid w:val="00D85274"/>
    <w:rsid w:val="00DF69CA"/>
    <w:rsid w:val="00E071F4"/>
    <w:rsid w:val="00E25169"/>
    <w:rsid w:val="00E8717B"/>
    <w:rsid w:val="00E90282"/>
    <w:rsid w:val="00EA19AC"/>
    <w:rsid w:val="00ED2587"/>
    <w:rsid w:val="00EE1A7E"/>
    <w:rsid w:val="00EE4FAF"/>
    <w:rsid w:val="00EF246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7706"/>
  <w15:docId w15:val="{61F92D16-2960-E348-85D9-8119E149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lu1">
    <w:name w:val="heading 1"/>
    <w:basedOn w:val="Normal"/>
    <w:next w:val="Normal"/>
    <w:pPr>
      <w:keepNext/>
      <w:keepLines/>
      <w:spacing w:before="400" w:after="120"/>
      <w:outlineLvl w:val="0"/>
    </w:pPr>
    <w:rPr>
      <w:sz w:val="40"/>
      <w:szCs w:val="40"/>
    </w:rPr>
  </w:style>
  <w:style w:type="paragraph" w:styleId="Titlu2">
    <w:name w:val="heading 2"/>
    <w:basedOn w:val="Normal"/>
    <w:next w:val="Normal"/>
    <w:pPr>
      <w:keepNext/>
      <w:keepLines/>
      <w:spacing w:before="360" w:after="120"/>
      <w:outlineLvl w:val="1"/>
    </w:pPr>
    <w:rPr>
      <w:sz w:val="32"/>
      <w:szCs w:val="32"/>
    </w:rPr>
  </w:style>
  <w:style w:type="paragraph" w:styleId="Titlu3">
    <w:name w:val="heading 3"/>
    <w:basedOn w:val="Normal"/>
    <w:next w:val="Normal"/>
    <w:pPr>
      <w:keepNext/>
      <w:keepLines/>
      <w:spacing w:before="320" w:after="80"/>
      <w:outlineLvl w:val="2"/>
    </w:pPr>
    <w:rPr>
      <w:color w:val="434343"/>
      <w:sz w:val="28"/>
      <w:szCs w:val="28"/>
    </w:rPr>
  </w:style>
  <w:style w:type="paragraph" w:styleId="Titlu4">
    <w:name w:val="heading 4"/>
    <w:basedOn w:val="Normal"/>
    <w:next w:val="Normal"/>
    <w:pPr>
      <w:keepNext/>
      <w:keepLines/>
      <w:spacing w:before="280" w:after="80"/>
      <w:outlineLvl w:val="3"/>
    </w:pPr>
    <w:rPr>
      <w:color w:val="666666"/>
      <w:sz w:val="24"/>
      <w:szCs w:val="24"/>
    </w:rPr>
  </w:style>
  <w:style w:type="paragraph" w:styleId="Titlu5">
    <w:name w:val="heading 5"/>
    <w:basedOn w:val="Normal"/>
    <w:next w:val="Normal"/>
    <w:pPr>
      <w:keepNext/>
      <w:keepLines/>
      <w:spacing w:before="240" w:after="80"/>
      <w:outlineLvl w:val="4"/>
    </w:pPr>
    <w:rPr>
      <w:color w:val="666666"/>
    </w:rPr>
  </w:style>
  <w:style w:type="paragraph" w:styleId="Titlu6">
    <w:name w:val="heading 6"/>
    <w:basedOn w:val="Normal"/>
    <w:next w:val="Normal"/>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lu">
    <w:name w:val="Title"/>
    <w:basedOn w:val="Normal"/>
    <w:next w:val="Normal"/>
    <w:pPr>
      <w:keepNext/>
      <w:keepLines/>
      <w:spacing w:after="60"/>
    </w:pPr>
    <w:rPr>
      <w:sz w:val="52"/>
      <w:szCs w:val="52"/>
    </w:rPr>
  </w:style>
  <w:style w:type="paragraph" w:styleId="Subtitlu">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TextnBalon">
    <w:name w:val="Balloon Text"/>
    <w:basedOn w:val="Normal"/>
    <w:link w:val="TextnBalonCaracter"/>
    <w:uiPriority w:val="99"/>
    <w:semiHidden/>
    <w:unhideWhenUsed/>
    <w:rsid w:val="00CD4A38"/>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D4A38"/>
    <w:rPr>
      <w:rFonts w:ascii="Tahoma" w:hAnsi="Tahoma" w:cs="Tahoma"/>
      <w:sz w:val="16"/>
      <w:szCs w:val="16"/>
    </w:rPr>
  </w:style>
  <w:style w:type="paragraph" w:styleId="Antet">
    <w:name w:val="header"/>
    <w:basedOn w:val="Normal"/>
    <w:link w:val="AntetCaracter"/>
    <w:uiPriority w:val="99"/>
    <w:unhideWhenUsed/>
    <w:rsid w:val="00195DF8"/>
    <w:pPr>
      <w:tabs>
        <w:tab w:val="center" w:pos="4513"/>
        <w:tab w:val="right" w:pos="9026"/>
      </w:tabs>
      <w:spacing w:line="240" w:lineRule="auto"/>
    </w:pPr>
  </w:style>
  <w:style w:type="character" w:customStyle="1" w:styleId="AntetCaracter">
    <w:name w:val="Antet Caracter"/>
    <w:basedOn w:val="Fontdeparagrafimplicit"/>
    <w:link w:val="Antet"/>
    <w:uiPriority w:val="99"/>
    <w:rsid w:val="00195DF8"/>
  </w:style>
  <w:style w:type="paragraph" w:styleId="Subsol">
    <w:name w:val="footer"/>
    <w:basedOn w:val="Normal"/>
    <w:link w:val="SubsolCaracter"/>
    <w:uiPriority w:val="99"/>
    <w:unhideWhenUsed/>
    <w:rsid w:val="00195DF8"/>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195DF8"/>
  </w:style>
  <w:style w:type="paragraph" w:styleId="Listparagraf">
    <w:name w:val="List Paragraph"/>
    <w:basedOn w:val="Normal"/>
    <w:uiPriority w:val="34"/>
    <w:qFormat/>
    <w:rsid w:val="00AF76FC"/>
    <w:pPr>
      <w:ind w:left="720"/>
      <w:contextualSpacing/>
    </w:pPr>
  </w:style>
  <w:style w:type="character" w:styleId="Hyperlink">
    <w:name w:val="Hyperlink"/>
    <w:uiPriority w:val="99"/>
    <w:semiHidden/>
    <w:qFormat/>
    <w:rsid w:val="00406007"/>
    <w:rPr>
      <w:color w:val="0000FF"/>
      <w:u w:val="single"/>
    </w:rPr>
  </w:style>
  <w:style w:type="paragraph" w:customStyle="1" w:styleId="NoSpacing1">
    <w:name w:val="No Spacing1"/>
    <w:qFormat/>
    <w:rsid w:val="00406007"/>
    <w:pPr>
      <w:spacing w:line="240" w:lineRule="auto"/>
    </w:pPr>
    <w:rPr>
      <w:rFonts w:ascii="Calibri" w:eastAsia="Calibri" w:hAnsi="Calibri" w:cs="Times New Roman"/>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1439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14390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andesti_dambovita@yahoo.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BCE89-D5C6-4C07-91BA-35D1CBE2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4058</Words>
  <Characters>23132</Characters>
  <Application>Microsoft Office Word</Application>
  <DocSecurity>0</DocSecurity>
  <Lines>192</Lines>
  <Paragraphs>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emilia.blidarescu</dc:creator>
  <cp:lastModifiedBy>Primaria Candesti</cp:lastModifiedBy>
  <cp:revision>4</cp:revision>
  <cp:lastPrinted>2026-07-14T08:37:00Z</cp:lastPrinted>
  <dcterms:created xsi:type="dcterms:W3CDTF">2026-07-14T07:22:00Z</dcterms:created>
  <dcterms:modified xsi:type="dcterms:W3CDTF">2026-07-14T08:43:00Z</dcterms:modified>
</cp:coreProperties>
</file>