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8D87F">
      <w:pPr>
        <w:pBdr>
          <w:top w:val="none" w:color="000000" w:sz="0" w:space="0"/>
          <w:left w:val="none" w:color="000000" w:sz="0" w:space="0"/>
          <w:bottom w:val="none" w:color="000000" w:sz="0" w:space="0"/>
          <w:right w:val="none" w:color="000000" w:sz="0" w:space="0"/>
        </w:pBdr>
        <w:spacing w:line="252" w:lineRule="auto"/>
        <w:jc w:val="center"/>
        <w:rPr>
          <w:sz w:val="24"/>
          <w:szCs w:val="24"/>
          <w:lang w:val="ro-RO"/>
        </w:rPr>
      </w:pPr>
      <w:r>
        <w:rPr>
          <w:rFonts w:ascii="Arial" w:hAnsi="Arial" w:eastAsia="Arial" w:cs="Arial"/>
          <w:b/>
          <w:color w:val="000000"/>
          <w:sz w:val="24"/>
          <w:szCs w:val="24"/>
          <w:lang w:val="ro-RO"/>
        </w:rPr>
        <w:t>Anunț concurs pentru post contractual conform H.G. 1336/2022</w:t>
      </w:r>
    </w:p>
    <w:p w14:paraId="2C36454C">
      <w:pPr>
        <w:pBdr>
          <w:top w:val="none" w:color="000000" w:sz="0" w:space="0"/>
          <w:left w:val="none" w:color="000000" w:sz="0" w:space="0"/>
          <w:bottom w:val="none" w:color="000000" w:sz="0" w:space="0"/>
          <w:right w:val="none" w:color="000000" w:sz="0" w:space="0"/>
        </w:pBdr>
        <w:spacing w:before="160" w:after="80" w:line="252" w:lineRule="auto"/>
        <w:rPr>
          <w:sz w:val="24"/>
          <w:szCs w:val="24"/>
          <w:lang w:val="ro-RO"/>
        </w:rPr>
      </w:pPr>
      <w:r>
        <w:rPr>
          <w:rFonts w:ascii="Arial" w:hAnsi="Arial" w:eastAsia="Arial" w:cs="Arial"/>
          <w:b/>
          <w:color w:val="000000"/>
          <w:sz w:val="24"/>
          <w:szCs w:val="24"/>
          <w:lang w:val="ro-RO"/>
        </w:rPr>
        <w:t>A) Unitatea de Management a Proiectului, din cadrul Ministerului Culturii, cu sediul în București, Bd. Unirii nr. 22, organizează concurs pentru ocuparea următorului post contractual, cf. H.G. 1336/2022:</w:t>
      </w:r>
    </w:p>
    <w:p w14:paraId="390D4CA7">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1. Nivelul postului: execuție</w:t>
      </w:r>
    </w:p>
    <w:p w14:paraId="4E42668D">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 xml:space="preserve">2. Denumirea postului: </w:t>
      </w:r>
      <w:r>
        <w:rPr>
          <w:rFonts w:ascii="Arial" w:hAnsi="Arial" w:eastAsia="Arial" w:cs="Arial"/>
          <w:b/>
          <w:bCs/>
          <w:color w:val="000000"/>
          <w:sz w:val="24"/>
          <w:szCs w:val="24"/>
          <w:lang w:val="ro-RO"/>
        </w:rPr>
        <w:t>Expert cartog</w:t>
      </w:r>
      <w:r>
        <w:rPr>
          <w:rFonts w:ascii="Arial" w:hAnsi="Arial" w:eastAsia="Arial" w:cs="Arial"/>
          <w:b/>
          <w:bCs/>
          <w:color w:val="000000"/>
          <w:sz w:val="24"/>
          <w:szCs w:val="24"/>
          <w:highlight w:val="none"/>
          <w:lang w:val="ro-RO"/>
        </w:rPr>
        <w:t xml:space="preserve">rafiere </w:t>
      </w:r>
      <w:r>
        <w:rPr>
          <w:rFonts w:hint="default" w:ascii="Arial" w:hAnsi="Arial" w:eastAsia="Arial" w:cs="Arial"/>
          <w:b/>
          <w:bCs/>
          <w:color w:val="000000"/>
          <w:sz w:val="24"/>
          <w:szCs w:val="24"/>
          <w:highlight w:val="none"/>
          <w:lang w:val="en-US"/>
        </w:rPr>
        <w:t>(</w:t>
      </w:r>
      <w:r>
        <w:rPr>
          <w:rFonts w:ascii="Arial" w:hAnsi="Arial" w:eastAsia="Arial" w:cs="Arial"/>
          <w:b/>
          <w:bCs/>
          <w:color w:val="000000"/>
          <w:sz w:val="24"/>
          <w:szCs w:val="24"/>
          <w:highlight w:val="none"/>
          <w:lang w:val="ro-RO"/>
        </w:rPr>
        <w:t>urbanist</w:t>
      </w:r>
      <w:r>
        <w:rPr>
          <w:rFonts w:hint="default" w:ascii="Arial" w:hAnsi="Arial" w:eastAsia="Arial" w:cs="Arial"/>
          <w:b/>
          <w:bCs/>
          <w:color w:val="000000"/>
          <w:sz w:val="24"/>
          <w:szCs w:val="24"/>
          <w:highlight w:val="none"/>
          <w:lang w:val="en-US"/>
        </w:rPr>
        <w:t>)</w:t>
      </w:r>
      <w:r>
        <w:rPr>
          <w:rFonts w:ascii="Arial" w:hAnsi="Arial" w:eastAsia="Arial" w:cs="Arial"/>
          <w:color w:val="000000"/>
          <w:sz w:val="24"/>
          <w:szCs w:val="24"/>
          <w:lang w:val="ro-RO"/>
        </w:rPr>
        <w:t>, post vacant, perioadă determinată - normă întreagă. Activitatea se desfășoară în contextul unui proiect complex de transformare digitală (ePatrimoniu).</w:t>
      </w:r>
    </w:p>
    <w:p w14:paraId="64651ECA">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3. Gradul/Treapta profesională: -</w:t>
      </w:r>
    </w:p>
    <w:p w14:paraId="165B16FC">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4. Numărul de posturi: 1</w:t>
      </w:r>
    </w:p>
    <w:p w14:paraId="3F8D6EBB">
      <w:pPr>
        <w:pBdr>
          <w:top w:val="none" w:color="000000" w:sz="0" w:space="0"/>
          <w:left w:val="none" w:color="000000" w:sz="0" w:space="0"/>
          <w:bottom w:val="none" w:color="000000" w:sz="0" w:space="0"/>
          <w:right w:val="none" w:color="000000" w:sz="0" w:space="0"/>
        </w:pBdr>
        <w:spacing w:before="160" w:after="80" w:line="252" w:lineRule="auto"/>
        <w:rPr>
          <w:sz w:val="24"/>
          <w:szCs w:val="24"/>
          <w:lang w:val="ro-RO"/>
        </w:rPr>
      </w:pPr>
      <w:r>
        <w:rPr>
          <w:rFonts w:ascii="Arial" w:hAnsi="Arial" w:eastAsia="Arial" w:cs="Arial"/>
          <w:b/>
          <w:color w:val="000000"/>
          <w:sz w:val="24"/>
          <w:szCs w:val="24"/>
          <w:lang w:val="ro-RO"/>
        </w:rPr>
        <w:t>B) Documente solicitate candidaților pentru întocmirea dosarelor de concurs conform art. 35 din H.G. 1336/2022:</w:t>
      </w:r>
    </w:p>
    <w:p w14:paraId="2FDDC3B7">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1. formular de înscriere la concurs, conform modelului prevăzut în anexă;</w:t>
      </w:r>
    </w:p>
    <w:p w14:paraId="69AA1DC4">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2. copia actului de identitate sau orice alt document care atestă identitatea, potrivit legii, aflate în termen de valabilitate;</w:t>
      </w:r>
    </w:p>
    <w:p w14:paraId="3E44E3AF">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3. copia certificatului de căsătorie sau a altui document prin care s-a realizat schimbarea de nume, după caz;</w:t>
      </w:r>
    </w:p>
    <w:p w14:paraId="73DF9799">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4.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63C7BF6B">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5. copia carnetului de muncă, a adeverinței eliberate de angajator pentru perioada lucrată, care să ateste vechimea în muncă și în specialitatea studiilor;</w:t>
      </w:r>
    </w:p>
    <w:p w14:paraId="01074903">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6. certificat de cazier judiciar sau, după caz, extrasul de pe cazierul judiciar;</w:t>
      </w:r>
    </w:p>
    <w:p w14:paraId="0F88A31A">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7. adeverință medicală care să ateste starea de sănătate corespunzătoare, eliberată de către medicul de familie al candidatului sau de către unitățile sanitare abilitate cu cel mult 6 luni anterior derulării concursului;</w:t>
      </w:r>
    </w:p>
    <w:p w14:paraId="07E5D9F7">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8. curriculum vitae, model comun european</w:t>
      </w:r>
      <w:r>
        <w:rPr>
          <w:rFonts w:hint="default" w:ascii="Arial" w:hAnsi="Arial" w:eastAsia="Arial" w:cs="Arial"/>
          <w:color w:val="000000"/>
          <w:sz w:val="24"/>
          <w:szCs w:val="24"/>
          <w:lang w:val="ro-RO"/>
        </w:rPr>
        <w:t>, în limba română</w:t>
      </w:r>
      <w:r>
        <w:rPr>
          <w:rFonts w:ascii="Arial" w:hAnsi="Arial" w:eastAsia="Arial" w:cs="Arial"/>
          <w:color w:val="000000"/>
          <w:sz w:val="24"/>
          <w:szCs w:val="24"/>
          <w:lang w:val="ro-RO"/>
        </w:rPr>
        <w:t>.</w:t>
      </w:r>
    </w:p>
    <w:p w14:paraId="17E79C95">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9. scrisoare de intenție.</w:t>
      </w:r>
    </w:p>
    <w:p w14:paraId="2B6EB2AB">
      <w:pPr>
        <w:pBdr>
          <w:top w:val="none" w:color="000000" w:sz="0" w:space="0"/>
          <w:left w:val="none" w:color="000000" w:sz="0" w:space="0"/>
          <w:bottom w:val="none" w:color="000000" w:sz="0" w:space="0"/>
          <w:right w:val="none" w:color="000000" w:sz="0" w:space="0"/>
        </w:pBdr>
        <w:spacing w:after="80" w:line="252" w:lineRule="auto"/>
        <w:rPr>
          <w:sz w:val="24"/>
          <w:szCs w:val="24"/>
          <w:lang w:val="ro-RO"/>
        </w:rPr>
      </w:pPr>
      <w:r>
        <w:rPr>
          <w:rFonts w:ascii="Arial" w:hAnsi="Arial" w:eastAsia="Arial" w:cs="Arial"/>
          <w:color w:val="000000"/>
          <w:sz w:val="24"/>
          <w:szCs w:val="24"/>
          <w:lang w:val="ro-RO"/>
        </w:rPr>
        <w:t>Dosarele de concurs se depun la sediul Ministerului Culturii, Unitatea de Management a Proiectului, Bd. Unirii nr. 22, sector 3, București, intrarea Aulă, etaj 5, sala 503, persoană de contact: Claudia Ciobanu, tel: 021.222.84.79, e-mail: office@umpcultura.ro.</w:t>
      </w:r>
    </w:p>
    <w:p w14:paraId="50C92499">
      <w:pPr>
        <w:pBdr>
          <w:top w:val="none" w:color="000000" w:sz="0" w:space="0"/>
          <w:left w:val="none" w:color="000000" w:sz="0" w:space="0"/>
          <w:bottom w:val="none" w:color="000000" w:sz="0" w:space="0"/>
          <w:right w:val="none" w:color="000000" w:sz="0" w:space="0"/>
        </w:pBdr>
        <w:spacing w:after="80" w:line="252" w:lineRule="auto"/>
        <w:rPr>
          <w:sz w:val="24"/>
          <w:szCs w:val="24"/>
          <w:lang w:val="ro-RO"/>
        </w:rPr>
      </w:pPr>
      <w:r>
        <w:rPr>
          <w:rFonts w:ascii="Arial" w:hAnsi="Arial" w:eastAsia="Arial" w:cs="Arial"/>
          <w:color w:val="000000"/>
          <w:sz w:val="24"/>
          <w:szCs w:val="24"/>
          <w:lang w:val="ro-RO"/>
        </w:rPr>
        <w:t>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B) punctele 2-5, în original, pentru certificarea acestora, pe tot parcursul desfășurării concursului, dar nu mai târziu de data și ora organizării probei scrise/practice, după caz, sub sancțiunea neemiterii actului administrativ de angajare.</w:t>
      </w:r>
    </w:p>
    <w:p w14:paraId="4F8DD4F0">
      <w:pPr>
        <w:pBdr>
          <w:top w:val="none" w:color="000000" w:sz="0" w:space="0"/>
          <w:left w:val="none" w:color="000000" w:sz="0" w:space="0"/>
          <w:bottom w:val="none" w:color="000000" w:sz="0" w:space="0"/>
          <w:right w:val="none" w:color="000000" w:sz="0" w:space="0"/>
        </w:pBdr>
        <w:spacing w:before="160" w:after="80" w:line="252" w:lineRule="auto"/>
        <w:rPr>
          <w:sz w:val="24"/>
          <w:szCs w:val="24"/>
          <w:lang w:val="ro-RO"/>
        </w:rPr>
      </w:pPr>
      <w:r>
        <w:rPr>
          <w:rFonts w:ascii="Arial" w:hAnsi="Arial" w:eastAsia="Arial" w:cs="Arial"/>
          <w:b/>
          <w:color w:val="000000"/>
          <w:sz w:val="24"/>
          <w:szCs w:val="24"/>
          <w:lang w:val="ro-RO"/>
        </w:rPr>
        <w:t>C) Condițiile generale prevăzute de art. 15 din H.G. 1336/2022:</w:t>
      </w:r>
    </w:p>
    <w:p w14:paraId="0F2EEB22">
      <w:pPr>
        <w:pBdr>
          <w:top w:val="none" w:color="000000" w:sz="0" w:space="0"/>
          <w:left w:val="none" w:color="000000" w:sz="0" w:space="0"/>
          <w:bottom w:val="none" w:color="000000" w:sz="0" w:space="0"/>
          <w:right w:val="none" w:color="000000" w:sz="0" w:space="0"/>
        </w:pBdr>
        <w:spacing w:after="80" w:line="252" w:lineRule="auto"/>
        <w:rPr>
          <w:sz w:val="24"/>
          <w:szCs w:val="24"/>
          <w:lang w:val="ro-RO"/>
        </w:rPr>
      </w:pPr>
      <w:r>
        <w:rPr>
          <w:rFonts w:ascii="Arial" w:hAnsi="Arial" w:eastAsia="Arial" w:cs="Arial"/>
          <w:color w:val="000000"/>
          <w:sz w:val="24"/>
          <w:szCs w:val="24"/>
          <w:lang w:val="ro-RO"/>
        </w:rPr>
        <w:t>Poate ocupa un post vacant sau temporar vacant persoana care îndeplinește condițiile prevăzute de Legea nr. 53/2003 - Codul muncii, republicată, cu modificările și completările ulterioare:</w:t>
      </w:r>
    </w:p>
    <w:p w14:paraId="15FF3911">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1. are cetățenia română sau cetățenia unui alt stat membru al Uniunii Europene, a unui stat parte la Acordul privind Spațiul Economic European (SEE) sau cetățenia Confederației Elvețiene;</w:t>
      </w:r>
    </w:p>
    <w:p w14:paraId="7B3D001D">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2. cunoaște limba română, scris și vorbit;</w:t>
      </w:r>
    </w:p>
    <w:p w14:paraId="6E3A488D">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3. are capacitate de muncă în conformitate cu prevederile Legii nr. 53/2003 - Codul muncii, republicată, cu modificările și completările ulterioare;</w:t>
      </w:r>
    </w:p>
    <w:p w14:paraId="4CFE3857">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4. are o stare de sănătate corespunzătoare postului pentru care candidează, atestată pe baza adeverinței medicale eliberate de medicul de familie sau de unitățile sanitare abilitate;</w:t>
      </w:r>
    </w:p>
    <w:p w14:paraId="4FC449D5">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5. îndeplinește condițiile de studii, de vechime în specialitate și, după caz, alte condiții specifice potrivit cerințelor postului scos la concurs;</w:t>
      </w:r>
    </w:p>
    <w:p w14:paraId="38513D42">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6.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1FA7CE64">
      <w:pPr>
        <w:pBdr>
          <w:top w:val="none" w:color="000000" w:sz="0" w:space="0"/>
          <w:left w:val="none" w:color="000000" w:sz="0" w:space="0"/>
          <w:bottom w:val="none" w:color="000000" w:sz="0" w:space="0"/>
          <w:right w:val="none" w:color="000000" w:sz="0" w:space="0"/>
        </w:pBdr>
        <w:spacing w:after="60" w:line="252" w:lineRule="auto"/>
        <w:ind w:left="312" w:hanging="312"/>
        <w:rPr>
          <w:sz w:val="24"/>
          <w:szCs w:val="24"/>
          <w:lang w:val="ro-RO"/>
        </w:rPr>
      </w:pPr>
      <w:r>
        <w:rPr>
          <w:rFonts w:ascii="Arial" w:hAnsi="Arial" w:eastAsia="Arial" w:cs="Arial"/>
          <w:color w:val="000000"/>
          <w:sz w:val="24"/>
          <w:szCs w:val="24"/>
          <w:lang w:val="ro-RO"/>
        </w:rPr>
        <w:t>7.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03A59BC3">
      <w:pPr>
        <w:pBdr>
          <w:top w:val="none" w:color="000000" w:sz="0" w:space="0"/>
          <w:left w:val="none" w:color="000000" w:sz="0" w:space="0"/>
          <w:bottom w:val="none" w:color="000000" w:sz="0" w:space="0"/>
          <w:right w:val="none" w:color="000000" w:sz="0" w:space="0"/>
        </w:pBdr>
        <w:spacing w:before="160" w:after="80" w:line="252" w:lineRule="auto"/>
        <w:rPr>
          <w:rFonts w:ascii="Arial" w:hAnsi="Arial" w:eastAsia="Arial" w:cs="Arial"/>
          <w:b/>
          <w:color w:val="000000"/>
          <w:sz w:val="24"/>
          <w:szCs w:val="24"/>
          <w:lang w:val="ro-RO"/>
        </w:rPr>
      </w:pPr>
      <w:r>
        <w:rPr>
          <w:rFonts w:ascii="Arial" w:hAnsi="Arial" w:eastAsia="Arial" w:cs="Arial"/>
          <w:b/>
          <w:color w:val="000000"/>
          <w:sz w:val="24"/>
          <w:szCs w:val="24"/>
          <w:lang w:val="ro-RO"/>
        </w:rPr>
        <w:t>D) Condiții specifice de participare la concurs:</w:t>
      </w:r>
    </w:p>
    <w:p w14:paraId="7A50C74A">
      <w:pPr>
        <w:pBdr>
          <w:top w:val="none" w:color="000000" w:sz="0" w:space="0"/>
          <w:left w:val="none" w:color="000000" w:sz="0" w:space="0"/>
          <w:bottom w:val="none" w:color="000000" w:sz="0" w:space="0"/>
          <w:right w:val="none" w:color="000000" w:sz="0" w:space="0"/>
        </w:pBdr>
        <w:spacing w:before="160" w:after="80" w:line="252" w:lineRule="auto"/>
        <w:rPr>
          <w:rFonts w:ascii="Arial" w:hAnsi="Arial" w:eastAsia="Arial" w:cs="Arial"/>
          <w:b/>
          <w:color w:val="000000"/>
          <w:sz w:val="24"/>
          <w:szCs w:val="24"/>
          <w:lang w:val="ro-RO"/>
        </w:rPr>
      </w:pPr>
      <w:r>
        <w:rPr>
          <w:rFonts w:hint="default" w:ascii="Arial" w:hAnsi="Arial" w:eastAsia="Arial" w:cs="Arial"/>
          <w:b/>
          <w:color w:val="000000"/>
          <w:sz w:val="24"/>
          <w:szCs w:val="24"/>
          <w:lang w:val="ro-RO"/>
        </w:rPr>
        <w:t>TREBUIE SĂ REIASĂ ÎN CLAR DIN DOCUMENTELE DEPUSE LA DOSAR URMĂTOARELE:</w:t>
      </w:r>
    </w:p>
    <w:p w14:paraId="03553B9F">
      <w:pPr>
        <w:pBdr>
          <w:top w:val="none" w:color="000000" w:sz="0" w:space="0"/>
          <w:left w:val="none" w:color="000000" w:sz="0" w:space="0"/>
          <w:bottom w:val="none" w:color="000000" w:sz="0" w:space="0"/>
          <w:right w:val="none" w:color="000000" w:sz="0" w:space="0"/>
        </w:pBdr>
        <w:spacing w:after="80" w:line="252" w:lineRule="auto"/>
        <w:rPr>
          <w:sz w:val="24"/>
          <w:szCs w:val="24"/>
          <w:lang w:val="ro-RO"/>
        </w:rPr>
      </w:pPr>
      <w:r>
        <w:rPr>
          <w:rFonts w:ascii="Arial" w:hAnsi="Arial" w:eastAsia="Arial" w:cs="Arial"/>
          <w:b/>
          <w:color w:val="000000"/>
          <w:sz w:val="24"/>
          <w:szCs w:val="24"/>
          <w:lang w:val="ro-RO"/>
        </w:rPr>
        <w:t>Studii de specialitate/ experiență / vechime în muncă:</w:t>
      </w:r>
    </w:p>
    <w:p w14:paraId="77DCE394">
      <w:pPr>
        <w:pBdr>
          <w:top w:val="none" w:color="000000" w:sz="0" w:space="0"/>
          <w:left w:val="none" w:color="000000" w:sz="0" w:space="0"/>
          <w:bottom w:val="none" w:color="000000" w:sz="0" w:space="0"/>
          <w:right w:val="none" w:color="000000" w:sz="0" w:space="0"/>
        </w:pBdr>
        <w:spacing w:after="40" w:line="252" w:lineRule="auto"/>
        <w:ind w:left="369" w:hanging="198"/>
        <w:rPr>
          <w:sz w:val="24"/>
          <w:szCs w:val="24"/>
          <w:highlight w:val="none"/>
          <w:lang w:val="ro-RO"/>
        </w:rPr>
      </w:pPr>
      <w:r>
        <w:rPr>
          <w:rFonts w:ascii="Arial" w:hAnsi="Arial" w:eastAsia="Arial" w:cs="Arial"/>
          <w:color w:val="000000"/>
          <w:sz w:val="24"/>
          <w:szCs w:val="24"/>
          <w:highlight w:val="none"/>
          <w:lang w:val="ro-RO"/>
        </w:rPr>
        <w:t>• Studii superioare de lungă durată sau studii în regim Bologna ciclul 1 și 2, absolvite cu diploma, în geografie, urbanism</w:t>
      </w:r>
      <w:r>
        <w:rPr>
          <w:rFonts w:hint="default" w:ascii="Arial" w:hAnsi="Arial" w:eastAsia="Arial" w:cs="Arial"/>
          <w:color w:val="000000"/>
          <w:sz w:val="24"/>
          <w:szCs w:val="24"/>
          <w:highlight w:val="none"/>
          <w:lang w:val="ro-RO"/>
        </w:rPr>
        <w:t xml:space="preserve"> sau</w:t>
      </w:r>
      <w:r>
        <w:rPr>
          <w:rFonts w:ascii="Arial" w:hAnsi="Arial" w:eastAsia="Arial" w:cs="Arial"/>
          <w:color w:val="000000"/>
          <w:sz w:val="24"/>
          <w:szCs w:val="24"/>
          <w:highlight w:val="none"/>
          <w:lang w:val="ro-RO"/>
        </w:rPr>
        <w:t xml:space="preserve"> geodezie.</w:t>
      </w:r>
    </w:p>
    <w:p w14:paraId="70139409">
      <w:pPr>
        <w:pBdr>
          <w:top w:val="none" w:color="000000" w:sz="0" w:space="0"/>
          <w:left w:val="none" w:color="000000" w:sz="0" w:space="0"/>
          <w:bottom w:val="none" w:color="000000" w:sz="0" w:space="0"/>
          <w:right w:val="none" w:color="000000" w:sz="0" w:space="0"/>
        </w:pBdr>
        <w:spacing w:after="40" w:line="252" w:lineRule="auto"/>
        <w:ind w:left="369" w:hanging="198"/>
        <w:rPr>
          <w:sz w:val="24"/>
          <w:szCs w:val="24"/>
          <w:highlight w:val="none"/>
          <w:lang w:val="ro-RO"/>
        </w:rPr>
      </w:pPr>
      <w:r>
        <w:rPr>
          <w:rFonts w:ascii="Arial" w:hAnsi="Arial" w:eastAsia="Arial" w:cs="Arial"/>
          <w:color w:val="000000"/>
          <w:sz w:val="24"/>
          <w:szCs w:val="24"/>
          <w:highlight w:val="none"/>
          <w:lang w:val="ro-RO"/>
        </w:rPr>
        <w:t>• Minimum 3 ani experiență de lucru în GIS</w:t>
      </w:r>
    </w:p>
    <w:p w14:paraId="3A2303FF">
      <w:pPr>
        <w:pBdr>
          <w:top w:val="none" w:color="000000" w:sz="0" w:space="0"/>
          <w:left w:val="none" w:color="000000" w:sz="0" w:space="0"/>
          <w:bottom w:val="none" w:color="000000" w:sz="0" w:space="0"/>
          <w:right w:val="none" w:color="000000" w:sz="0" w:space="0"/>
        </w:pBdr>
        <w:spacing w:after="40" w:line="252" w:lineRule="auto"/>
        <w:ind w:left="369" w:hanging="198"/>
        <w:rPr>
          <w:sz w:val="24"/>
          <w:szCs w:val="24"/>
          <w:highlight w:val="none"/>
          <w:lang w:val="ro-RO"/>
        </w:rPr>
      </w:pPr>
      <w:r>
        <w:rPr>
          <w:rFonts w:ascii="Arial" w:hAnsi="Arial" w:eastAsia="Arial" w:cs="Arial"/>
          <w:color w:val="000000"/>
          <w:sz w:val="24"/>
          <w:szCs w:val="24"/>
          <w:highlight w:val="none"/>
          <w:lang w:val="ro-RO"/>
        </w:rPr>
        <w:t xml:space="preserve">• </w:t>
      </w:r>
      <w:r>
        <w:rPr>
          <w:sz w:val="24"/>
          <w:szCs w:val="24"/>
          <w:highlight w:val="none"/>
          <w:lang w:val="ro-RO"/>
        </w:rPr>
        <w:t>Minimum 2 ani experiență de lucru în domeniul urbanismului (</w:t>
      </w:r>
      <w:r>
        <w:rPr>
          <w:rFonts w:hint="default"/>
          <w:sz w:val="24"/>
          <w:szCs w:val="24"/>
          <w:highlight w:val="none"/>
          <w:lang w:val="ro-RO"/>
        </w:rPr>
        <w:t xml:space="preserve">inclusiv </w:t>
      </w:r>
      <w:r>
        <w:rPr>
          <w:sz w:val="24"/>
          <w:szCs w:val="24"/>
          <w:highlight w:val="none"/>
          <w:lang w:val="ro-RO"/>
        </w:rPr>
        <w:t>contribuție la elaborarea de documentații de urbanism)</w:t>
      </w:r>
    </w:p>
    <w:p w14:paraId="6C5D28AC">
      <w:pPr>
        <w:pBdr>
          <w:top w:val="none" w:color="000000" w:sz="0" w:space="0"/>
          <w:left w:val="none" w:color="000000" w:sz="0" w:space="0"/>
          <w:bottom w:val="none" w:color="000000" w:sz="0" w:space="0"/>
          <w:right w:val="none" w:color="000000" w:sz="0" w:space="0"/>
        </w:pBdr>
        <w:spacing w:after="80" w:line="252" w:lineRule="auto"/>
        <w:rPr>
          <w:sz w:val="24"/>
          <w:szCs w:val="24"/>
          <w:lang w:val="ro-RO"/>
        </w:rPr>
      </w:pPr>
      <w:r>
        <w:rPr>
          <w:rFonts w:ascii="Arial" w:hAnsi="Arial" w:eastAsia="Arial" w:cs="Arial"/>
          <w:b/>
          <w:color w:val="000000"/>
          <w:sz w:val="24"/>
          <w:szCs w:val="24"/>
          <w:lang w:val="ro-RO"/>
        </w:rPr>
        <w:t>Cunoștințe de operare/programare pe calculator (necesitate și nivel):</w:t>
      </w:r>
    </w:p>
    <w:p w14:paraId="4CEE42EC">
      <w:pPr>
        <w:numPr>
          <w:ilvl w:val="0"/>
          <w:numId w:val="0"/>
        </w:numPr>
        <w:pBdr>
          <w:top w:val="none" w:color="000000" w:sz="0" w:space="0"/>
          <w:left w:val="none" w:color="000000" w:sz="0" w:space="0"/>
          <w:bottom w:val="none" w:color="000000" w:sz="0" w:space="0"/>
          <w:right w:val="none" w:color="000000" w:sz="0" w:space="0"/>
        </w:pBdr>
        <w:spacing w:after="80" w:line="252" w:lineRule="auto"/>
        <w:ind w:left="220" w:leftChars="100" w:firstLine="0" w:firstLineChars="0"/>
        <w:rPr>
          <w:sz w:val="24"/>
          <w:szCs w:val="24"/>
          <w:lang w:val="ro-RO"/>
        </w:rPr>
      </w:pPr>
      <w:r>
        <w:rPr>
          <w:rFonts w:ascii="Arial" w:hAnsi="Arial" w:eastAsia="Arial" w:cs="Arial"/>
          <w:color w:val="000000"/>
          <w:sz w:val="24"/>
          <w:szCs w:val="24"/>
          <w:highlight w:val="none"/>
          <w:lang w:val="ro-RO"/>
        </w:rPr>
        <w:t xml:space="preserve">• </w:t>
      </w:r>
      <w:r>
        <w:rPr>
          <w:rFonts w:ascii="Arial" w:hAnsi="Arial" w:eastAsia="Arial" w:cs="Arial"/>
          <w:color w:val="000000"/>
          <w:sz w:val="24"/>
          <w:szCs w:val="24"/>
          <w:lang w:val="ro-RO"/>
        </w:rPr>
        <w:t>Deține cunoștințe solide de GIS și de procesare de date spațiale și generare de hărți digitale.</w:t>
      </w:r>
    </w:p>
    <w:p w14:paraId="6B8A3C10">
      <w:pPr>
        <w:pBdr>
          <w:top w:val="none" w:color="000000" w:sz="0" w:space="0"/>
          <w:left w:val="none" w:color="000000" w:sz="0" w:space="0"/>
          <w:bottom w:val="none" w:color="000000" w:sz="0" w:space="0"/>
          <w:right w:val="none" w:color="000000" w:sz="0" w:space="0"/>
        </w:pBdr>
        <w:spacing w:after="80" w:line="252" w:lineRule="auto"/>
        <w:rPr>
          <w:sz w:val="24"/>
          <w:szCs w:val="24"/>
          <w:lang w:val="ro-RO"/>
        </w:rPr>
      </w:pPr>
      <w:r>
        <w:rPr>
          <w:rFonts w:ascii="Arial" w:hAnsi="Arial" w:eastAsia="Arial" w:cs="Arial"/>
          <w:b/>
          <w:bCs/>
          <w:color w:val="000000"/>
          <w:sz w:val="24"/>
          <w:szCs w:val="24"/>
          <w:lang w:val="ro-RO"/>
        </w:rPr>
        <w:t>Limbi străine (necesitate și nivel) cunoscute:</w:t>
      </w:r>
      <w:r>
        <w:rPr>
          <w:rFonts w:ascii="Arial" w:hAnsi="Arial" w:eastAsia="Arial" w:cs="Arial"/>
          <w:color w:val="000000"/>
          <w:sz w:val="24"/>
          <w:szCs w:val="24"/>
          <w:lang w:val="ro-RO"/>
        </w:rPr>
        <w:t xml:space="preserve"> engleză - avansat</w:t>
      </w:r>
    </w:p>
    <w:p w14:paraId="312F13F8">
      <w:pPr>
        <w:pBdr>
          <w:top w:val="none" w:color="000000" w:sz="0" w:space="0"/>
          <w:left w:val="none" w:color="000000" w:sz="0" w:space="0"/>
          <w:bottom w:val="none" w:color="000000" w:sz="0" w:space="0"/>
          <w:right w:val="none" w:color="000000" w:sz="0" w:space="0"/>
        </w:pBdr>
        <w:spacing w:after="80" w:line="252" w:lineRule="auto"/>
        <w:rPr>
          <w:sz w:val="24"/>
          <w:szCs w:val="24"/>
          <w:lang w:val="ro-RO"/>
        </w:rPr>
      </w:pPr>
      <w:r>
        <w:rPr>
          <w:rFonts w:ascii="Arial" w:hAnsi="Arial" w:eastAsia="Arial" w:cs="Arial"/>
          <w:b/>
          <w:color w:val="000000"/>
          <w:sz w:val="24"/>
          <w:szCs w:val="24"/>
          <w:lang w:val="ro-RO"/>
        </w:rPr>
        <w:t>Abilități, calități și aptitudini necesare:</w:t>
      </w:r>
    </w:p>
    <w:p w14:paraId="761DE922">
      <w:pPr>
        <w:pBdr>
          <w:top w:val="none" w:color="000000" w:sz="0" w:space="0"/>
          <w:left w:val="none" w:color="000000" w:sz="0" w:space="0"/>
          <w:bottom w:val="none" w:color="000000" w:sz="0" w:space="0"/>
          <w:right w:val="none" w:color="000000" w:sz="0" w:space="0"/>
        </w:pBdr>
        <w:spacing w:after="40" w:line="252" w:lineRule="auto"/>
        <w:ind w:left="369" w:hanging="198"/>
        <w:rPr>
          <w:sz w:val="24"/>
          <w:szCs w:val="24"/>
          <w:lang w:val="ro-RO"/>
        </w:rPr>
      </w:pPr>
      <w:r>
        <w:rPr>
          <w:rFonts w:ascii="Arial" w:hAnsi="Arial" w:eastAsia="Arial" w:cs="Arial"/>
          <w:color w:val="000000"/>
          <w:sz w:val="24"/>
          <w:szCs w:val="24"/>
          <w:lang w:val="ro-RO"/>
        </w:rPr>
        <w:t>• Capacitate de analiză și sinteză;</w:t>
      </w:r>
    </w:p>
    <w:p w14:paraId="7485A799">
      <w:pPr>
        <w:pBdr>
          <w:top w:val="none" w:color="000000" w:sz="0" w:space="0"/>
          <w:left w:val="none" w:color="000000" w:sz="0" w:space="0"/>
          <w:bottom w:val="none" w:color="000000" w:sz="0" w:space="0"/>
          <w:right w:val="none" w:color="000000" w:sz="0" w:space="0"/>
        </w:pBdr>
        <w:spacing w:after="40" w:line="252" w:lineRule="auto"/>
        <w:ind w:left="369" w:hanging="198"/>
        <w:rPr>
          <w:sz w:val="24"/>
          <w:szCs w:val="24"/>
          <w:lang w:val="ro-RO"/>
        </w:rPr>
      </w:pPr>
      <w:r>
        <w:rPr>
          <w:rFonts w:ascii="Arial" w:hAnsi="Arial" w:eastAsia="Arial" w:cs="Arial"/>
          <w:color w:val="000000"/>
          <w:sz w:val="24"/>
          <w:szCs w:val="24"/>
          <w:lang w:val="ro-RO"/>
        </w:rPr>
        <w:t>• Capacitate de lucru în echipă;</w:t>
      </w:r>
    </w:p>
    <w:p w14:paraId="467B884D">
      <w:pPr>
        <w:pBdr>
          <w:top w:val="none" w:color="000000" w:sz="0" w:space="0"/>
          <w:left w:val="none" w:color="000000" w:sz="0" w:space="0"/>
          <w:bottom w:val="none" w:color="000000" w:sz="0" w:space="0"/>
          <w:right w:val="none" w:color="000000" w:sz="0" w:space="0"/>
        </w:pBdr>
        <w:spacing w:after="40" w:line="252" w:lineRule="auto"/>
        <w:ind w:left="369" w:hanging="198"/>
        <w:rPr>
          <w:sz w:val="24"/>
          <w:szCs w:val="24"/>
          <w:lang w:val="ro-RO"/>
        </w:rPr>
      </w:pPr>
      <w:r>
        <w:rPr>
          <w:rFonts w:ascii="Arial" w:hAnsi="Arial" w:eastAsia="Arial" w:cs="Arial"/>
          <w:color w:val="000000"/>
          <w:sz w:val="24"/>
          <w:szCs w:val="24"/>
          <w:lang w:val="ro-RO"/>
        </w:rPr>
        <w:t>• Capacitate de lucru în condiții de stres;</w:t>
      </w:r>
    </w:p>
    <w:p w14:paraId="0C28C539">
      <w:pPr>
        <w:pBdr>
          <w:top w:val="none" w:color="000000" w:sz="0" w:space="0"/>
          <w:left w:val="none" w:color="000000" w:sz="0" w:space="0"/>
          <w:bottom w:val="none" w:color="000000" w:sz="0" w:space="0"/>
          <w:right w:val="none" w:color="000000" w:sz="0" w:space="0"/>
        </w:pBdr>
        <w:spacing w:after="40" w:line="252" w:lineRule="auto"/>
        <w:ind w:left="369" w:hanging="198"/>
        <w:rPr>
          <w:sz w:val="24"/>
          <w:szCs w:val="24"/>
          <w:lang w:val="ro-RO"/>
        </w:rPr>
      </w:pPr>
      <w:r>
        <w:rPr>
          <w:rFonts w:ascii="Arial" w:hAnsi="Arial" w:eastAsia="Arial" w:cs="Arial"/>
          <w:color w:val="000000"/>
          <w:sz w:val="24"/>
          <w:szCs w:val="24"/>
          <w:lang w:val="ro-RO"/>
        </w:rPr>
        <w:t>• Abilități de comunicare și de relaționare interpersonale;</w:t>
      </w:r>
    </w:p>
    <w:p w14:paraId="1322C79E">
      <w:pPr>
        <w:pBdr>
          <w:top w:val="none" w:color="000000" w:sz="0" w:space="0"/>
          <w:left w:val="none" w:color="000000" w:sz="0" w:space="0"/>
          <w:bottom w:val="none" w:color="000000" w:sz="0" w:space="0"/>
          <w:right w:val="none" w:color="000000" w:sz="0" w:space="0"/>
        </w:pBdr>
        <w:spacing w:after="40" w:line="252" w:lineRule="auto"/>
        <w:ind w:left="369" w:hanging="198"/>
        <w:rPr>
          <w:sz w:val="24"/>
          <w:szCs w:val="24"/>
          <w:lang w:val="ro-RO"/>
        </w:rPr>
      </w:pPr>
      <w:r>
        <w:rPr>
          <w:rFonts w:ascii="Arial" w:hAnsi="Arial" w:eastAsia="Arial" w:cs="Arial"/>
          <w:color w:val="000000"/>
          <w:sz w:val="24"/>
          <w:szCs w:val="24"/>
          <w:lang w:val="ro-RO"/>
        </w:rPr>
        <w:t>• Abilități de a lucra în situații bine definite și structurate în contextul unor echipe multidisciplinare;</w:t>
      </w:r>
    </w:p>
    <w:p w14:paraId="3850BCCF">
      <w:pPr>
        <w:pBdr>
          <w:top w:val="none" w:color="000000" w:sz="0" w:space="0"/>
          <w:left w:val="none" w:color="000000" w:sz="0" w:space="0"/>
          <w:bottom w:val="none" w:color="000000" w:sz="0" w:space="0"/>
          <w:right w:val="none" w:color="000000" w:sz="0" w:space="0"/>
        </w:pBdr>
        <w:spacing w:after="40" w:line="252" w:lineRule="auto"/>
        <w:ind w:left="369" w:hanging="198"/>
        <w:rPr>
          <w:sz w:val="24"/>
          <w:szCs w:val="24"/>
          <w:lang w:val="ro-RO"/>
        </w:rPr>
      </w:pPr>
      <w:r>
        <w:rPr>
          <w:rFonts w:ascii="Arial" w:hAnsi="Arial" w:eastAsia="Arial" w:cs="Arial"/>
          <w:color w:val="000000"/>
          <w:sz w:val="24"/>
          <w:szCs w:val="24"/>
          <w:lang w:val="ro-RO"/>
        </w:rPr>
        <w:t>• Experiență în prelucrarea informațiilor;</w:t>
      </w:r>
    </w:p>
    <w:p w14:paraId="0C6824D3">
      <w:pPr>
        <w:pBdr>
          <w:top w:val="none" w:color="000000" w:sz="0" w:space="0"/>
          <w:left w:val="none" w:color="000000" w:sz="0" w:space="0"/>
          <w:bottom w:val="none" w:color="000000" w:sz="0" w:space="0"/>
          <w:right w:val="none" w:color="000000" w:sz="0" w:space="0"/>
        </w:pBdr>
        <w:spacing w:after="40" w:line="252" w:lineRule="auto"/>
        <w:ind w:left="369" w:hanging="198"/>
        <w:rPr>
          <w:sz w:val="24"/>
          <w:szCs w:val="24"/>
          <w:lang w:val="ro-RO"/>
        </w:rPr>
      </w:pPr>
      <w:r>
        <w:rPr>
          <w:rFonts w:ascii="Arial" w:hAnsi="Arial" w:eastAsia="Arial" w:cs="Arial"/>
          <w:color w:val="000000"/>
          <w:sz w:val="24"/>
          <w:szCs w:val="24"/>
          <w:lang w:val="ro-RO"/>
        </w:rPr>
        <w:t>• Integritate, asumarea responsabilității, punctualitate, promptitudine, inițiativă, confidențialitate.</w:t>
      </w:r>
    </w:p>
    <w:p w14:paraId="12595B0B">
      <w:pPr>
        <w:pBdr>
          <w:top w:val="none" w:color="000000" w:sz="0" w:space="0"/>
          <w:left w:val="none" w:color="000000" w:sz="0" w:space="0"/>
          <w:bottom w:val="none" w:color="000000" w:sz="0" w:space="0"/>
          <w:right w:val="none" w:color="000000" w:sz="0" w:space="0"/>
        </w:pBdr>
        <w:spacing w:after="80" w:line="252" w:lineRule="auto"/>
        <w:rPr>
          <w:sz w:val="24"/>
          <w:szCs w:val="24"/>
          <w:lang w:val="ro-RO"/>
        </w:rPr>
      </w:pPr>
      <w:r>
        <w:rPr>
          <w:rFonts w:ascii="Arial" w:hAnsi="Arial" w:eastAsia="Arial" w:cs="Arial"/>
          <w:b/>
          <w:color w:val="000000"/>
          <w:sz w:val="24"/>
          <w:szCs w:val="24"/>
          <w:lang w:val="ro-RO"/>
        </w:rPr>
        <w:t>Cerințe specifice:</w:t>
      </w:r>
    </w:p>
    <w:p w14:paraId="090664CE">
      <w:pPr>
        <w:pBdr>
          <w:top w:val="none" w:color="000000" w:sz="0" w:space="0"/>
          <w:left w:val="none" w:color="000000" w:sz="0" w:space="0"/>
          <w:bottom w:val="none" w:color="000000" w:sz="0" w:space="0"/>
          <w:right w:val="none" w:color="000000" w:sz="0" w:space="0"/>
        </w:pBdr>
        <w:spacing w:after="40" w:line="252" w:lineRule="auto"/>
        <w:ind w:left="369" w:hanging="198"/>
        <w:rPr>
          <w:sz w:val="24"/>
          <w:szCs w:val="24"/>
          <w:lang w:val="ro-RO"/>
        </w:rPr>
      </w:pPr>
      <w:r>
        <w:rPr>
          <w:rFonts w:ascii="Arial" w:hAnsi="Arial" w:eastAsia="Arial" w:cs="Arial"/>
          <w:color w:val="000000"/>
          <w:sz w:val="24"/>
          <w:szCs w:val="24"/>
          <w:lang w:val="ro-RO"/>
        </w:rPr>
        <w:t>• Se solicită disponibilitate pentru lucru în echipe multidisciplinare, în regim colaborativ și iterativ</w:t>
      </w:r>
    </w:p>
    <w:p w14:paraId="5555E1F7">
      <w:pPr>
        <w:pBdr>
          <w:top w:val="none" w:color="000000" w:sz="0" w:space="0"/>
          <w:left w:val="none" w:color="000000" w:sz="0" w:space="0"/>
          <w:bottom w:val="none" w:color="000000" w:sz="0" w:space="0"/>
          <w:right w:val="none" w:color="000000" w:sz="0" w:space="0"/>
        </w:pBdr>
        <w:spacing w:after="40" w:line="252" w:lineRule="auto"/>
        <w:ind w:left="369" w:hanging="198"/>
        <w:rPr>
          <w:sz w:val="24"/>
          <w:szCs w:val="24"/>
          <w:lang w:val="ro-RO"/>
        </w:rPr>
      </w:pPr>
      <w:r>
        <w:rPr>
          <w:rFonts w:ascii="Arial" w:hAnsi="Arial" w:eastAsia="Arial" w:cs="Arial"/>
          <w:color w:val="000000"/>
          <w:sz w:val="24"/>
          <w:szCs w:val="24"/>
          <w:lang w:val="ro-RO"/>
        </w:rPr>
        <w:t>• Disponibilitate pentru desfășurarea activității în program prelungit, conform prevederilor legale aplicabile;</w:t>
      </w:r>
    </w:p>
    <w:p w14:paraId="5ACAA43C">
      <w:pPr>
        <w:pBdr>
          <w:top w:val="none" w:color="000000" w:sz="0" w:space="0"/>
          <w:left w:val="none" w:color="000000" w:sz="0" w:space="0"/>
          <w:bottom w:val="none" w:color="000000" w:sz="0" w:space="0"/>
          <w:right w:val="none" w:color="000000" w:sz="0" w:space="0"/>
        </w:pBdr>
        <w:spacing w:after="40" w:line="252" w:lineRule="auto"/>
        <w:ind w:left="369" w:hanging="198"/>
        <w:rPr>
          <w:sz w:val="24"/>
          <w:szCs w:val="24"/>
          <w:lang w:val="ro-RO"/>
        </w:rPr>
      </w:pPr>
      <w:r>
        <w:rPr>
          <w:rFonts w:ascii="Arial" w:hAnsi="Arial" w:eastAsia="Arial" w:cs="Arial"/>
          <w:color w:val="000000"/>
          <w:sz w:val="24"/>
          <w:szCs w:val="24"/>
          <w:lang w:val="ro-RO"/>
        </w:rPr>
        <w:t>• Disponibilitate pentru deplasări la nivel național sau internațional.</w:t>
      </w:r>
    </w:p>
    <w:p w14:paraId="2B0B7408">
      <w:pPr>
        <w:pBdr>
          <w:top w:val="none" w:color="000000" w:sz="0" w:space="0"/>
          <w:left w:val="none" w:color="000000" w:sz="0" w:space="0"/>
          <w:bottom w:val="none" w:color="000000" w:sz="0" w:space="0"/>
          <w:right w:val="none" w:color="000000" w:sz="0" w:space="0"/>
        </w:pBdr>
        <w:spacing w:before="160" w:after="80" w:line="252" w:lineRule="auto"/>
        <w:rPr>
          <w:sz w:val="24"/>
          <w:szCs w:val="24"/>
          <w:lang w:val="ro-RO"/>
        </w:rPr>
      </w:pPr>
      <w:r>
        <w:rPr>
          <w:rFonts w:ascii="Arial" w:hAnsi="Arial" w:eastAsia="Arial" w:cs="Arial"/>
          <w:b/>
          <w:color w:val="000000"/>
          <w:sz w:val="24"/>
          <w:szCs w:val="24"/>
          <w:lang w:val="ro-RO"/>
        </w:rPr>
        <w:t>E) Bibliografie și tematică:</w:t>
      </w:r>
    </w:p>
    <w:tbl>
      <w:tblPr>
        <w:tblStyle w:val="25"/>
        <w:tblW w:w="0" w:type="auto"/>
        <w:tblInd w:w="108" w:type="dxa"/>
        <w:tblBorders>
          <w:top w:val="none" w:color="000000" w:sz="4" w:space="0"/>
          <w:left w:val="none" w:color="000000" w:sz="4" w:space="0"/>
          <w:bottom w:val="none" w:color="000000" w:sz="4" w:space="0"/>
          <w:right w:val="none" w:color="000000" w:sz="4" w:space="0"/>
          <w:insideH w:val="single" w:color="000000" w:sz="8" w:space="0"/>
          <w:insideV w:val="single" w:color="000000" w:sz="8" w:space="0"/>
        </w:tblBorders>
        <w:tblLayout w:type="autofit"/>
        <w:tblCellMar>
          <w:top w:w="0" w:type="dxa"/>
          <w:left w:w="108" w:type="dxa"/>
          <w:bottom w:w="0" w:type="dxa"/>
          <w:right w:w="108" w:type="dxa"/>
        </w:tblCellMar>
      </w:tblPr>
      <w:tblGrid>
        <w:gridCol w:w="5244"/>
        <w:gridCol w:w="4002"/>
      </w:tblGrid>
      <w:tr w14:paraId="6639C491">
        <w:tblPrEx>
          <w:tblBorders>
            <w:top w:val="none" w:color="000000" w:sz="4" w:space="0"/>
            <w:left w:val="none" w:color="000000" w:sz="4" w:space="0"/>
            <w:bottom w:val="none" w:color="000000" w:sz="4" w:space="0"/>
            <w:right w:val="none" w:color="000000" w:sz="4" w:space="0"/>
            <w:insideH w:val="single" w:color="000000" w:sz="8" w:space="0"/>
            <w:insideV w:val="single" w:color="000000" w:sz="8" w:space="0"/>
          </w:tblBorders>
          <w:tblCellMar>
            <w:top w:w="0" w:type="dxa"/>
            <w:left w:w="108" w:type="dxa"/>
            <w:bottom w:w="0" w:type="dxa"/>
            <w:right w:w="108" w:type="dxa"/>
          </w:tblCellMar>
        </w:tblPrEx>
        <w:trPr>
          <w:trHeight w:val="14" w:hRule="atLeast"/>
        </w:trPr>
        <w:tc>
          <w:tcPr>
            <w:tcW w:w="5244" w:type="dxa"/>
            <w:tcBorders>
              <w:top w:val="single" w:color="000000" w:sz="8" w:space="0"/>
              <w:left w:val="single" w:color="000000" w:sz="8" w:space="0"/>
              <w:bottom w:val="single" w:color="000000" w:sz="8" w:space="0"/>
              <w:right w:val="single" w:color="000000" w:sz="8" w:space="0"/>
            </w:tcBorders>
            <w:shd w:val="clear" w:color="D9EAF7" w:fill="auto"/>
            <w:tcMar>
              <w:top w:w="80" w:type="dxa"/>
              <w:left w:w="80" w:type="dxa"/>
              <w:bottom w:w="80" w:type="dxa"/>
              <w:right w:w="80" w:type="dxa"/>
            </w:tcMar>
          </w:tcPr>
          <w:p w14:paraId="716F0F66">
            <w:pPr>
              <w:keepNext w:val="0"/>
              <w:keepLines w:val="0"/>
              <w:widowControl w:val="0"/>
              <w:suppressLineNumbers w:val="0"/>
              <w:spacing w:before="0" w:beforeAutospacing="0" w:after="0" w:afterAutospacing="0"/>
              <w:ind w:left="0" w:right="0"/>
              <w:rPr>
                <w:rFonts w:hint="eastAsia"/>
                <w:b/>
                <w:bCs/>
                <w:lang w:val="ro-RO"/>
              </w:rPr>
            </w:pPr>
            <w:r>
              <w:rPr>
                <w:rFonts w:hint="eastAsia"/>
                <w:b/>
                <w:bCs/>
                <w:lang w:val="ro-RO"/>
              </w:rPr>
              <w:t>Bibliografie</w:t>
            </w:r>
          </w:p>
        </w:tc>
        <w:tc>
          <w:tcPr>
            <w:tcW w:w="4002" w:type="dxa"/>
            <w:tcBorders>
              <w:top w:val="single" w:color="000000" w:sz="8" w:space="0"/>
              <w:left w:val="single" w:color="000000" w:sz="8" w:space="0"/>
              <w:bottom w:val="single" w:color="000000" w:sz="8" w:space="0"/>
              <w:right w:val="single" w:color="000000" w:sz="8" w:space="0"/>
            </w:tcBorders>
            <w:shd w:val="clear" w:color="D9EAF7" w:fill="auto"/>
            <w:tcMar>
              <w:top w:w="80" w:type="dxa"/>
              <w:left w:w="80" w:type="dxa"/>
              <w:bottom w:w="80" w:type="dxa"/>
              <w:right w:w="80" w:type="dxa"/>
            </w:tcMar>
          </w:tcPr>
          <w:p w14:paraId="4CAEBA9C">
            <w:pPr>
              <w:keepNext w:val="0"/>
              <w:keepLines w:val="0"/>
              <w:widowControl w:val="0"/>
              <w:suppressLineNumbers w:val="0"/>
              <w:spacing w:before="0" w:beforeAutospacing="0" w:after="0" w:afterAutospacing="0"/>
              <w:ind w:left="0" w:right="0"/>
              <w:rPr>
                <w:rFonts w:hint="eastAsia"/>
                <w:b/>
                <w:bCs/>
                <w:lang w:val="ro-RO"/>
              </w:rPr>
            </w:pPr>
            <w:r>
              <w:rPr>
                <w:rFonts w:hint="eastAsia"/>
                <w:b/>
                <w:bCs/>
                <w:lang w:val="ro-RO"/>
              </w:rPr>
              <w:t>Tematică</w:t>
            </w:r>
          </w:p>
        </w:tc>
      </w:tr>
      <w:tr w14:paraId="53745CAA">
        <w:tblPrEx>
          <w:tblBorders>
            <w:top w:val="none" w:color="000000" w:sz="4" w:space="0"/>
            <w:left w:val="none" w:color="000000" w:sz="4" w:space="0"/>
            <w:bottom w:val="none" w:color="000000" w:sz="4" w:space="0"/>
            <w:right w:val="none" w:color="000000" w:sz="4" w:space="0"/>
            <w:insideH w:val="single" w:color="000000" w:sz="8" w:space="0"/>
            <w:insideV w:val="single" w:color="000000" w:sz="8" w:space="0"/>
          </w:tblBorders>
          <w:tblCellMar>
            <w:top w:w="0" w:type="dxa"/>
            <w:left w:w="108" w:type="dxa"/>
            <w:bottom w:w="0" w:type="dxa"/>
            <w:right w:w="108" w:type="dxa"/>
          </w:tblCellMar>
        </w:tblPrEx>
        <w:tc>
          <w:tcPr>
            <w:tcW w:w="5244" w:type="dxa"/>
            <w:tcBorders>
              <w:left w:val="single" w:color="000000" w:sz="8" w:space="0"/>
              <w:bottom w:val="single" w:color="000000" w:sz="8" w:space="0"/>
              <w:right w:val="single" w:color="000000" w:sz="8" w:space="0"/>
            </w:tcBorders>
            <w:tcMar>
              <w:top w:w="70" w:type="dxa"/>
              <w:left w:w="80" w:type="dxa"/>
              <w:bottom w:w="70" w:type="dxa"/>
              <w:right w:w="80" w:type="dxa"/>
            </w:tcMar>
          </w:tcPr>
          <w:p w14:paraId="5136DCF8">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1. Ghidul Solicitantului - Digitalizarea în cultură - Programul Creștere Inteligentă, Digitalizare și Instrumente Financiare 2021-2027 (https://mfe.gov.ro/ghidul-2-2-3-digitalizarea-in-cultura/);</w:t>
            </w:r>
          </w:p>
        </w:tc>
        <w:tc>
          <w:tcPr>
            <w:tcW w:w="4002" w:type="dxa"/>
            <w:tcBorders>
              <w:left w:val="single" w:color="000000" w:sz="8" w:space="0"/>
              <w:bottom w:val="single" w:color="000000" w:sz="8" w:space="0"/>
              <w:right w:val="single" w:color="000000" w:sz="8" w:space="0"/>
            </w:tcBorders>
            <w:tcMar>
              <w:top w:w="70" w:type="dxa"/>
              <w:left w:w="80" w:type="dxa"/>
              <w:bottom w:w="70" w:type="dxa"/>
              <w:right w:w="80" w:type="dxa"/>
            </w:tcMar>
          </w:tcPr>
          <w:p w14:paraId="40C7FE52">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integral</w:t>
            </w:r>
          </w:p>
        </w:tc>
      </w:tr>
      <w:tr w14:paraId="4B19E0AA">
        <w:tblPrEx>
          <w:tblBorders>
            <w:top w:val="none" w:color="000000" w:sz="4" w:space="0"/>
            <w:left w:val="none" w:color="000000" w:sz="4" w:space="0"/>
            <w:bottom w:val="none" w:color="000000" w:sz="4" w:space="0"/>
            <w:right w:val="none" w:color="000000" w:sz="4" w:space="0"/>
            <w:insideH w:val="single" w:color="000000" w:sz="8" w:space="0"/>
            <w:insideV w:val="single" w:color="000000" w:sz="8" w:space="0"/>
          </w:tblBorders>
          <w:tblCellMar>
            <w:top w:w="0" w:type="dxa"/>
            <w:left w:w="108" w:type="dxa"/>
            <w:bottom w:w="0" w:type="dxa"/>
            <w:right w:w="108" w:type="dxa"/>
          </w:tblCellMar>
        </w:tblPrEx>
        <w:tc>
          <w:tcPr>
            <w:tcW w:w="5244" w:type="dxa"/>
            <w:tcBorders>
              <w:left w:val="single" w:color="000000" w:sz="8" w:space="0"/>
              <w:bottom w:val="single" w:color="000000" w:sz="8" w:space="0"/>
              <w:right w:val="single" w:color="000000" w:sz="8" w:space="0"/>
            </w:tcBorders>
            <w:tcMar>
              <w:top w:w="70" w:type="dxa"/>
              <w:left w:w="80" w:type="dxa"/>
              <w:bottom w:w="70" w:type="dxa"/>
              <w:right w:w="80" w:type="dxa"/>
            </w:tcMar>
          </w:tcPr>
          <w:p w14:paraId="3213CD89">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2. Legea nr. 422/2001 privind protejarea monumentelor istorice;</w:t>
            </w:r>
          </w:p>
        </w:tc>
        <w:tc>
          <w:tcPr>
            <w:tcW w:w="4002" w:type="dxa"/>
            <w:tcBorders>
              <w:left w:val="single" w:color="000000" w:sz="8" w:space="0"/>
              <w:bottom w:val="single" w:color="000000" w:sz="8" w:space="0"/>
              <w:right w:val="single" w:color="000000" w:sz="8" w:space="0"/>
            </w:tcBorders>
            <w:tcMar>
              <w:top w:w="70" w:type="dxa"/>
              <w:left w:w="80" w:type="dxa"/>
              <w:bottom w:w="70" w:type="dxa"/>
              <w:right w:w="80" w:type="dxa"/>
            </w:tcMar>
          </w:tcPr>
          <w:p w14:paraId="4E326140">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ascii="Arial" w:hAnsi="Arial" w:eastAsia="Arial" w:cs="Arial"/>
                <w:color w:val="000000"/>
                <w:sz w:val="24"/>
                <w:szCs w:val="24"/>
                <w:lang w:val="ro-RO"/>
              </w:rPr>
            </w:pPr>
            <w:r>
              <w:rPr>
                <w:rFonts w:hint="eastAsia" w:ascii="Arial" w:hAnsi="Arial" w:eastAsia="Arial" w:cs="Arial"/>
                <w:color w:val="000000"/>
                <w:sz w:val="24"/>
                <w:szCs w:val="24"/>
                <w:lang w:val="ro-RO"/>
              </w:rPr>
              <w:t>TITLUL I Dispoziții generale</w:t>
            </w:r>
          </w:p>
          <w:p w14:paraId="3CC0CA33">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TITLUL II Protejarea monumentelor istorice</w:t>
            </w:r>
          </w:p>
        </w:tc>
      </w:tr>
      <w:tr w14:paraId="67A34E3F">
        <w:tblPrEx>
          <w:tblBorders>
            <w:top w:val="none" w:color="000000" w:sz="4" w:space="0"/>
            <w:left w:val="none" w:color="000000" w:sz="4" w:space="0"/>
            <w:bottom w:val="none" w:color="000000" w:sz="4" w:space="0"/>
            <w:right w:val="none" w:color="000000" w:sz="4" w:space="0"/>
            <w:insideH w:val="single" w:color="000000" w:sz="8" w:space="0"/>
            <w:insideV w:val="single" w:color="000000" w:sz="8" w:space="0"/>
          </w:tblBorders>
          <w:tblCellMar>
            <w:top w:w="0" w:type="dxa"/>
            <w:left w:w="108" w:type="dxa"/>
            <w:bottom w:w="0" w:type="dxa"/>
            <w:right w:w="108" w:type="dxa"/>
          </w:tblCellMar>
        </w:tblPrEx>
        <w:tc>
          <w:tcPr>
            <w:tcW w:w="5244" w:type="dxa"/>
            <w:tcBorders>
              <w:left w:val="single" w:color="000000" w:sz="8" w:space="0"/>
              <w:bottom w:val="single" w:color="000000" w:sz="8" w:space="0"/>
              <w:right w:val="single" w:color="000000" w:sz="8" w:space="0"/>
            </w:tcBorders>
            <w:tcMar>
              <w:top w:w="70" w:type="dxa"/>
              <w:left w:w="80" w:type="dxa"/>
              <w:bottom w:w="70" w:type="dxa"/>
              <w:right w:w="80" w:type="dxa"/>
            </w:tcMar>
          </w:tcPr>
          <w:p w14:paraId="3ACCC74E">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3. Ordonanța Guvernului nr. 43/2000 privind protecția patrimoniului arheologic și declararea unor situri arheologice ca zone de interes național, republicată;</w:t>
            </w:r>
          </w:p>
        </w:tc>
        <w:tc>
          <w:tcPr>
            <w:tcW w:w="4002" w:type="dxa"/>
            <w:tcBorders>
              <w:left w:val="single" w:color="000000" w:sz="8" w:space="0"/>
              <w:bottom w:val="single" w:color="000000" w:sz="8" w:space="0"/>
              <w:right w:val="single" w:color="000000" w:sz="8" w:space="0"/>
            </w:tcBorders>
            <w:tcMar>
              <w:top w:w="70" w:type="dxa"/>
              <w:left w:w="80" w:type="dxa"/>
              <w:bottom w:w="70" w:type="dxa"/>
              <w:right w:w="80" w:type="dxa"/>
            </w:tcMar>
          </w:tcPr>
          <w:p w14:paraId="3F72DFA5">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ascii="Arial" w:hAnsi="Arial" w:eastAsia="Arial" w:cs="Arial"/>
                <w:color w:val="000000"/>
                <w:sz w:val="24"/>
                <w:szCs w:val="24"/>
                <w:lang w:val="ro-RO"/>
              </w:rPr>
            </w:pPr>
            <w:r>
              <w:rPr>
                <w:rFonts w:hint="eastAsia" w:ascii="Arial" w:hAnsi="Arial" w:eastAsia="Arial" w:cs="Arial"/>
                <w:color w:val="000000"/>
                <w:sz w:val="24"/>
                <w:szCs w:val="24"/>
                <w:lang w:val="ro-RO"/>
              </w:rPr>
              <w:t>CAPITOLUL I Dispoziții generale</w:t>
            </w:r>
          </w:p>
          <w:p w14:paraId="5D06C43D">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CAPITOLUL II Protejarea patrimoniului arheologic</w:t>
            </w:r>
          </w:p>
        </w:tc>
      </w:tr>
      <w:tr w14:paraId="6CCF5231">
        <w:tblPrEx>
          <w:tblBorders>
            <w:top w:val="none" w:color="000000" w:sz="4" w:space="0"/>
            <w:left w:val="none" w:color="000000" w:sz="4" w:space="0"/>
            <w:bottom w:val="none" w:color="000000" w:sz="4" w:space="0"/>
            <w:right w:val="none" w:color="000000" w:sz="4" w:space="0"/>
            <w:insideH w:val="single" w:color="000000" w:sz="8" w:space="0"/>
            <w:insideV w:val="single" w:color="000000" w:sz="8" w:space="0"/>
          </w:tblBorders>
          <w:tblCellMar>
            <w:top w:w="0" w:type="dxa"/>
            <w:left w:w="108" w:type="dxa"/>
            <w:bottom w:w="0" w:type="dxa"/>
            <w:right w:w="108" w:type="dxa"/>
          </w:tblCellMar>
        </w:tblPrEx>
        <w:tc>
          <w:tcPr>
            <w:tcW w:w="5244" w:type="dxa"/>
            <w:tcBorders>
              <w:left w:val="single" w:color="000000" w:sz="8" w:space="0"/>
              <w:bottom w:val="single" w:color="000000" w:sz="8" w:space="0"/>
              <w:right w:val="single" w:color="000000" w:sz="8" w:space="0"/>
            </w:tcBorders>
            <w:tcMar>
              <w:top w:w="70" w:type="dxa"/>
              <w:left w:w="80" w:type="dxa"/>
              <w:bottom w:w="70" w:type="dxa"/>
              <w:right w:w="80" w:type="dxa"/>
            </w:tcMar>
          </w:tcPr>
          <w:p w14:paraId="7EFDAAEA">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4. Legea nr. 182/2000 privind protejarea patrimoniului cultural național mobil;</w:t>
            </w:r>
          </w:p>
        </w:tc>
        <w:tc>
          <w:tcPr>
            <w:tcW w:w="4002" w:type="dxa"/>
            <w:tcBorders>
              <w:left w:val="single" w:color="000000" w:sz="8" w:space="0"/>
              <w:bottom w:val="single" w:color="000000" w:sz="8" w:space="0"/>
              <w:right w:val="single" w:color="000000" w:sz="8" w:space="0"/>
            </w:tcBorders>
            <w:tcMar>
              <w:top w:w="70" w:type="dxa"/>
              <w:left w:w="80" w:type="dxa"/>
              <w:bottom w:w="70" w:type="dxa"/>
              <w:right w:w="80" w:type="dxa"/>
            </w:tcMar>
          </w:tcPr>
          <w:p w14:paraId="0CEA4329">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ascii="Arial" w:hAnsi="Arial" w:eastAsia="Arial" w:cs="Arial"/>
                <w:color w:val="000000"/>
                <w:sz w:val="24"/>
                <w:szCs w:val="24"/>
                <w:lang w:val="ro-RO"/>
              </w:rPr>
            </w:pPr>
            <w:r>
              <w:rPr>
                <w:rFonts w:hint="eastAsia" w:ascii="Arial" w:hAnsi="Arial" w:eastAsia="Arial" w:cs="Arial"/>
                <w:color w:val="000000"/>
                <w:sz w:val="24"/>
                <w:szCs w:val="24"/>
                <w:lang w:val="ro-RO"/>
              </w:rPr>
              <w:t>CAPITOLUL I Dispoziții generale</w:t>
            </w:r>
          </w:p>
          <w:p w14:paraId="6492BFA7">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CAPITOLUL II Cercetarea, inventarierea și clasarea</w:t>
            </w:r>
          </w:p>
        </w:tc>
      </w:tr>
      <w:tr w14:paraId="259044A0">
        <w:tblPrEx>
          <w:tblBorders>
            <w:top w:val="none" w:color="000000" w:sz="4" w:space="0"/>
            <w:left w:val="none" w:color="000000" w:sz="4" w:space="0"/>
            <w:bottom w:val="none" w:color="000000" w:sz="4" w:space="0"/>
            <w:right w:val="none" w:color="000000" w:sz="4" w:space="0"/>
            <w:insideH w:val="single" w:color="000000" w:sz="8" w:space="0"/>
            <w:insideV w:val="single" w:color="000000" w:sz="8" w:space="0"/>
          </w:tblBorders>
          <w:tblCellMar>
            <w:top w:w="0" w:type="dxa"/>
            <w:left w:w="108" w:type="dxa"/>
            <w:bottom w:w="0" w:type="dxa"/>
            <w:right w:w="108" w:type="dxa"/>
          </w:tblCellMar>
        </w:tblPrEx>
        <w:tc>
          <w:tcPr>
            <w:tcW w:w="5244" w:type="dxa"/>
            <w:tcBorders>
              <w:left w:val="single" w:color="000000" w:sz="8" w:space="0"/>
              <w:bottom w:val="single" w:color="000000" w:sz="8" w:space="0"/>
              <w:right w:val="single" w:color="000000" w:sz="8" w:space="0"/>
            </w:tcBorders>
            <w:tcMar>
              <w:top w:w="70" w:type="dxa"/>
              <w:left w:w="80" w:type="dxa"/>
              <w:bottom w:w="70" w:type="dxa"/>
              <w:right w:w="80" w:type="dxa"/>
            </w:tcMar>
          </w:tcPr>
          <w:p w14:paraId="68910A8C">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5. Legea nr. 6 din 9 ianuarie 2008 privind regimul juridic al patrimoniului tehnic și industrial;</w:t>
            </w:r>
          </w:p>
        </w:tc>
        <w:tc>
          <w:tcPr>
            <w:tcW w:w="4002" w:type="dxa"/>
            <w:tcBorders>
              <w:left w:val="single" w:color="000000" w:sz="8" w:space="0"/>
              <w:bottom w:val="single" w:color="000000" w:sz="8" w:space="0"/>
              <w:right w:val="single" w:color="000000" w:sz="8" w:space="0"/>
            </w:tcBorders>
            <w:tcMar>
              <w:top w:w="70" w:type="dxa"/>
              <w:left w:w="80" w:type="dxa"/>
              <w:bottom w:w="70" w:type="dxa"/>
              <w:right w:w="80" w:type="dxa"/>
            </w:tcMar>
          </w:tcPr>
          <w:p w14:paraId="1F4E9AAB">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integral</w:t>
            </w:r>
          </w:p>
        </w:tc>
      </w:tr>
      <w:tr w14:paraId="26990CF4">
        <w:tblPrEx>
          <w:tblBorders>
            <w:top w:val="none" w:color="000000" w:sz="4" w:space="0"/>
            <w:left w:val="none" w:color="000000" w:sz="4" w:space="0"/>
            <w:bottom w:val="none" w:color="000000" w:sz="4" w:space="0"/>
            <w:right w:val="none" w:color="000000" w:sz="4" w:space="0"/>
            <w:insideH w:val="single" w:color="000000" w:sz="8" w:space="0"/>
            <w:insideV w:val="single" w:color="000000" w:sz="8" w:space="0"/>
          </w:tblBorders>
          <w:tblCellMar>
            <w:top w:w="0" w:type="dxa"/>
            <w:left w:w="108" w:type="dxa"/>
            <w:bottom w:w="0" w:type="dxa"/>
            <w:right w:w="108" w:type="dxa"/>
          </w:tblCellMar>
        </w:tblPrEx>
        <w:tc>
          <w:tcPr>
            <w:tcW w:w="5244" w:type="dxa"/>
            <w:tcBorders>
              <w:left w:val="single" w:color="000000" w:sz="8" w:space="0"/>
              <w:bottom w:val="single" w:color="000000" w:sz="8" w:space="0"/>
              <w:right w:val="single" w:color="000000" w:sz="8" w:space="0"/>
            </w:tcBorders>
            <w:tcMar>
              <w:top w:w="70" w:type="dxa"/>
              <w:left w:w="80" w:type="dxa"/>
              <w:bottom w:w="70" w:type="dxa"/>
              <w:right w:w="80" w:type="dxa"/>
            </w:tcMar>
          </w:tcPr>
          <w:p w14:paraId="2AA571F0">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6. Legea nr. 26 din 29 februarie 2008 privind protejarea patrimoniului cultural imaterial;</w:t>
            </w:r>
          </w:p>
        </w:tc>
        <w:tc>
          <w:tcPr>
            <w:tcW w:w="4002" w:type="dxa"/>
            <w:tcBorders>
              <w:left w:val="single" w:color="000000" w:sz="8" w:space="0"/>
              <w:bottom w:val="single" w:color="000000" w:sz="8" w:space="0"/>
              <w:right w:val="single" w:color="000000" w:sz="8" w:space="0"/>
            </w:tcBorders>
            <w:tcMar>
              <w:top w:w="70" w:type="dxa"/>
              <w:left w:w="80" w:type="dxa"/>
              <w:bottom w:w="70" w:type="dxa"/>
              <w:right w:w="80" w:type="dxa"/>
            </w:tcMar>
          </w:tcPr>
          <w:p w14:paraId="2810C66D">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integral</w:t>
            </w:r>
          </w:p>
        </w:tc>
      </w:tr>
      <w:tr w14:paraId="63E5622D">
        <w:tblPrEx>
          <w:tblBorders>
            <w:top w:val="none" w:color="000000" w:sz="4" w:space="0"/>
            <w:left w:val="none" w:color="000000" w:sz="4" w:space="0"/>
            <w:bottom w:val="none" w:color="000000" w:sz="4" w:space="0"/>
            <w:right w:val="none" w:color="000000" w:sz="4" w:space="0"/>
            <w:insideH w:val="single" w:color="000000" w:sz="8" w:space="0"/>
            <w:insideV w:val="single" w:color="000000" w:sz="8" w:space="0"/>
          </w:tblBorders>
          <w:tblCellMar>
            <w:top w:w="0" w:type="dxa"/>
            <w:left w:w="108" w:type="dxa"/>
            <w:bottom w:w="0" w:type="dxa"/>
            <w:right w:w="108" w:type="dxa"/>
          </w:tblCellMar>
        </w:tblPrEx>
        <w:tc>
          <w:tcPr>
            <w:tcW w:w="5244" w:type="dxa"/>
            <w:tcBorders>
              <w:left w:val="single" w:color="000000" w:sz="8" w:space="0"/>
              <w:bottom w:val="single" w:color="000000" w:sz="8" w:space="0"/>
              <w:right w:val="single" w:color="000000" w:sz="8" w:space="0"/>
            </w:tcBorders>
            <w:tcMar>
              <w:top w:w="70" w:type="dxa"/>
              <w:left w:w="80" w:type="dxa"/>
              <w:bottom w:w="70" w:type="dxa"/>
              <w:right w:w="80" w:type="dxa"/>
            </w:tcMar>
          </w:tcPr>
          <w:p w14:paraId="5892BFCF">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7. Comunicatul de presă privind semnarea contractului de finanțare pentru proiectul ePatrimoniu (</w:t>
            </w:r>
            <w:r>
              <w:rPr>
                <w:rFonts w:hint="eastAsia"/>
                <w:spacing w:val="-2"/>
                <w:sz w:val="24"/>
                <w:szCs w:val="24"/>
                <w:lang w:val="ro-RO"/>
              </w:rPr>
              <w:t>https://tinyurl.com/mrxyss6r)</w:t>
            </w:r>
          </w:p>
        </w:tc>
        <w:tc>
          <w:tcPr>
            <w:tcW w:w="4002" w:type="dxa"/>
            <w:tcBorders>
              <w:left w:val="single" w:color="000000" w:sz="8" w:space="0"/>
              <w:bottom w:val="single" w:color="000000" w:sz="8" w:space="0"/>
              <w:right w:val="single" w:color="000000" w:sz="8" w:space="0"/>
            </w:tcBorders>
            <w:tcMar>
              <w:top w:w="70" w:type="dxa"/>
              <w:left w:w="80" w:type="dxa"/>
              <w:bottom w:w="70" w:type="dxa"/>
              <w:right w:w="80" w:type="dxa"/>
            </w:tcMar>
          </w:tcPr>
          <w:p w14:paraId="10D559DE">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Integral</w:t>
            </w:r>
          </w:p>
        </w:tc>
      </w:tr>
      <w:tr w14:paraId="1E0CC65B">
        <w:tblPrEx>
          <w:tblBorders>
            <w:top w:val="none" w:color="000000" w:sz="4" w:space="0"/>
            <w:left w:val="none" w:color="000000" w:sz="4" w:space="0"/>
            <w:bottom w:val="none" w:color="000000" w:sz="4" w:space="0"/>
            <w:right w:val="none" w:color="000000" w:sz="4" w:space="0"/>
            <w:insideH w:val="single" w:color="000000" w:sz="8" w:space="0"/>
            <w:insideV w:val="single" w:color="000000" w:sz="8" w:space="0"/>
          </w:tblBorders>
          <w:tblCellMar>
            <w:top w:w="0" w:type="dxa"/>
            <w:left w:w="108" w:type="dxa"/>
            <w:bottom w:w="0" w:type="dxa"/>
            <w:right w:w="108" w:type="dxa"/>
          </w:tblCellMar>
        </w:tblPrEx>
        <w:tc>
          <w:tcPr>
            <w:tcW w:w="5244" w:type="dxa"/>
            <w:tcBorders>
              <w:left w:val="single" w:color="000000" w:sz="8" w:space="0"/>
              <w:bottom w:val="single" w:color="000000" w:sz="8" w:space="0"/>
              <w:right w:val="single" w:color="000000" w:sz="8" w:space="0"/>
            </w:tcBorders>
            <w:tcMar>
              <w:top w:w="70" w:type="dxa"/>
              <w:left w:w="80" w:type="dxa"/>
              <w:bottom w:w="70" w:type="dxa"/>
              <w:right w:w="80" w:type="dxa"/>
            </w:tcMar>
          </w:tcPr>
          <w:p w14:paraId="71F451F4">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8. Legea nr. 242 din 20 iulie 2022 privind schimbul de date între sisteme informatice și crearea Platformei naționale de interoperabilitate</w:t>
            </w:r>
          </w:p>
        </w:tc>
        <w:tc>
          <w:tcPr>
            <w:tcW w:w="4002" w:type="dxa"/>
            <w:tcBorders>
              <w:left w:val="single" w:color="000000" w:sz="8" w:space="0"/>
              <w:bottom w:val="single" w:color="000000" w:sz="8" w:space="0"/>
              <w:right w:val="single" w:color="000000" w:sz="8" w:space="0"/>
            </w:tcBorders>
            <w:tcMar>
              <w:top w:w="70" w:type="dxa"/>
              <w:left w:w="80" w:type="dxa"/>
              <w:bottom w:w="70" w:type="dxa"/>
              <w:right w:w="80" w:type="dxa"/>
            </w:tcMar>
          </w:tcPr>
          <w:p w14:paraId="44F8F646">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Integral</w:t>
            </w:r>
          </w:p>
        </w:tc>
      </w:tr>
      <w:tr w14:paraId="6DE11C40">
        <w:tblPrEx>
          <w:tblBorders>
            <w:top w:val="none" w:color="000000" w:sz="4" w:space="0"/>
            <w:left w:val="none" w:color="000000" w:sz="4" w:space="0"/>
            <w:bottom w:val="none" w:color="000000" w:sz="4" w:space="0"/>
            <w:right w:val="none" w:color="000000" w:sz="4" w:space="0"/>
            <w:insideH w:val="single" w:color="000000" w:sz="8" w:space="0"/>
            <w:insideV w:val="single" w:color="000000" w:sz="8" w:space="0"/>
          </w:tblBorders>
          <w:tblCellMar>
            <w:top w:w="0" w:type="dxa"/>
            <w:left w:w="108" w:type="dxa"/>
            <w:bottom w:w="0" w:type="dxa"/>
            <w:right w:w="108" w:type="dxa"/>
          </w:tblCellMar>
        </w:tblPrEx>
        <w:tc>
          <w:tcPr>
            <w:tcW w:w="5244" w:type="dxa"/>
            <w:tcBorders>
              <w:left w:val="single" w:color="000000" w:sz="8" w:space="0"/>
              <w:bottom w:val="single" w:color="000000" w:sz="8" w:space="0"/>
              <w:right w:val="single" w:color="000000" w:sz="8" w:space="0"/>
            </w:tcBorders>
            <w:tcMar>
              <w:top w:w="70" w:type="dxa"/>
              <w:left w:w="80" w:type="dxa"/>
              <w:bottom w:w="70" w:type="dxa"/>
              <w:right w:w="80" w:type="dxa"/>
            </w:tcMar>
          </w:tcPr>
          <w:p w14:paraId="6B224C40">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9. CIDOC Conceptual Reference Model (CRM) - Definition of the CIDOC Conceptual Reference Model https://tinyurl.com/25yep5tv</w:t>
            </w:r>
          </w:p>
        </w:tc>
        <w:tc>
          <w:tcPr>
            <w:tcW w:w="4002" w:type="dxa"/>
            <w:tcBorders>
              <w:left w:val="single" w:color="000000" w:sz="8" w:space="0"/>
              <w:bottom w:val="single" w:color="000000" w:sz="8" w:space="0"/>
              <w:right w:val="single" w:color="000000" w:sz="8" w:space="0"/>
            </w:tcBorders>
            <w:tcMar>
              <w:top w:w="70" w:type="dxa"/>
              <w:left w:w="80" w:type="dxa"/>
              <w:bottom w:w="70" w:type="dxa"/>
              <w:right w:w="80" w:type="dxa"/>
            </w:tcMar>
          </w:tcPr>
          <w:p w14:paraId="1DD42020">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sz w:val="24"/>
                <w:szCs w:val="24"/>
                <w:lang w:val="ro-RO"/>
              </w:rPr>
            </w:pPr>
            <w:r>
              <w:rPr>
                <w:rFonts w:hint="eastAsia" w:ascii="Arial" w:hAnsi="Arial" w:eastAsia="Arial" w:cs="Arial"/>
                <w:color w:val="000000"/>
                <w:sz w:val="24"/>
                <w:szCs w:val="24"/>
                <w:lang w:val="ro-RO"/>
              </w:rPr>
              <w:t>Introduction to the basic concepts p 35-48</w:t>
            </w:r>
          </w:p>
        </w:tc>
      </w:tr>
      <w:tr w14:paraId="6ECDFC1E">
        <w:tblPrEx>
          <w:tblBorders>
            <w:top w:val="none" w:color="000000" w:sz="4" w:space="0"/>
            <w:left w:val="none" w:color="000000" w:sz="4" w:space="0"/>
            <w:bottom w:val="none" w:color="000000" w:sz="4" w:space="0"/>
            <w:right w:val="none" w:color="000000" w:sz="4" w:space="0"/>
            <w:insideH w:val="single" w:color="000000" w:sz="8" w:space="0"/>
            <w:insideV w:val="single" w:color="000000" w:sz="8" w:space="0"/>
          </w:tblBorders>
          <w:tblCellMar>
            <w:top w:w="0" w:type="dxa"/>
            <w:left w:w="108" w:type="dxa"/>
            <w:bottom w:w="0" w:type="dxa"/>
            <w:right w:w="108" w:type="dxa"/>
          </w:tblCellMar>
        </w:tblPrEx>
        <w:tc>
          <w:tcPr>
            <w:tcW w:w="5244" w:type="dxa"/>
            <w:tcBorders>
              <w:left w:val="single" w:color="000000" w:sz="8" w:space="0"/>
              <w:right w:val="single" w:color="000000" w:sz="8" w:space="0"/>
            </w:tcBorders>
            <w:tcMar>
              <w:top w:w="70" w:type="dxa"/>
              <w:left w:w="80" w:type="dxa"/>
              <w:bottom w:w="70" w:type="dxa"/>
              <w:right w:w="80" w:type="dxa"/>
            </w:tcMar>
            <w:vAlign w:val="top"/>
          </w:tcPr>
          <w:p w14:paraId="4D0510C6">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leftChars="0" w:right="0" w:rightChars="0"/>
              <w:jc w:val="left"/>
              <w:rPr>
                <w:rFonts w:hint="eastAsia"/>
                <w:sz w:val="24"/>
                <w:szCs w:val="24"/>
                <w:lang w:val="ro-RO"/>
              </w:rPr>
            </w:pPr>
            <w:r>
              <w:rPr>
                <w:rFonts w:hint="eastAsia" w:ascii="Arial" w:hAnsi="Arial" w:eastAsia="Arial" w:cs="Arial"/>
                <w:color w:val="000000"/>
                <w:kern w:val="0"/>
                <w:sz w:val="24"/>
                <w:szCs w:val="24"/>
                <w:lang w:val="ro" w:eastAsia="zh-CN" w:bidi="ar"/>
              </w:rPr>
              <w:t>10. Strategia națională privind protejarea monumentelor</w:t>
            </w:r>
            <w:r>
              <w:rPr>
                <w:rFonts w:hint="default" w:ascii="Arial" w:hAnsi="Arial" w:eastAsia="Arial" w:cs="Arial"/>
                <w:color w:val="000000"/>
                <w:kern w:val="0"/>
                <w:sz w:val="24"/>
                <w:szCs w:val="24"/>
                <w:lang w:val="ro-RO" w:eastAsia="zh-CN" w:bidi="ar"/>
              </w:rPr>
              <w:t xml:space="preserve"> </w:t>
            </w:r>
            <w:r>
              <w:rPr>
                <w:rFonts w:hint="eastAsia" w:ascii="Arial" w:hAnsi="Arial" w:eastAsia="Arial" w:cs="Arial"/>
                <w:color w:val="000000"/>
                <w:kern w:val="0"/>
                <w:sz w:val="24"/>
                <w:szCs w:val="24"/>
                <w:lang w:val="ro" w:eastAsia="zh-CN" w:bidi="ar"/>
              </w:rPr>
              <w:t>istorice 2022-2032 https://shorturl.at/jqVbK</w:t>
            </w:r>
          </w:p>
        </w:tc>
        <w:tc>
          <w:tcPr>
            <w:tcW w:w="4002" w:type="dxa"/>
            <w:tcBorders>
              <w:left w:val="single" w:color="000000" w:sz="8" w:space="0"/>
              <w:right w:val="single" w:color="000000" w:sz="8" w:space="0"/>
            </w:tcBorders>
            <w:tcMar>
              <w:top w:w="70" w:type="dxa"/>
              <w:left w:w="80" w:type="dxa"/>
              <w:bottom w:w="70" w:type="dxa"/>
              <w:right w:w="80" w:type="dxa"/>
            </w:tcMar>
            <w:vAlign w:val="top"/>
          </w:tcPr>
          <w:p w14:paraId="56615385">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leftChars="0" w:right="0" w:rightChars="0"/>
              <w:jc w:val="both"/>
              <w:rPr>
                <w:rFonts w:hint="eastAsia"/>
                <w:sz w:val="24"/>
                <w:szCs w:val="24"/>
                <w:lang w:val="ro-RO"/>
              </w:rPr>
            </w:pPr>
            <w:r>
              <w:rPr>
                <w:rFonts w:hint="eastAsia" w:ascii="Arial" w:hAnsi="Arial" w:eastAsia="Arial" w:cs="Arial"/>
                <w:color w:val="000000"/>
                <w:kern w:val="0"/>
                <w:sz w:val="24"/>
                <w:szCs w:val="24"/>
                <w:lang w:val="ro" w:eastAsia="zh-CN" w:bidi="ar"/>
              </w:rPr>
              <w:t>Capitolul Informații generale p. 12-71</w:t>
            </w:r>
          </w:p>
        </w:tc>
      </w:tr>
      <w:tr w14:paraId="67FB00D5">
        <w:tblPrEx>
          <w:tblBorders>
            <w:top w:val="none" w:color="000000" w:sz="4" w:space="0"/>
            <w:left w:val="none" w:color="000000" w:sz="4" w:space="0"/>
            <w:bottom w:val="none" w:color="000000" w:sz="4" w:space="0"/>
            <w:right w:val="none" w:color="000000" w:sz="4" w:space="0"/>
            <w:insideH w:val="single" w:color="000000" w:sz="8" w:space="0"/>
            <w:insideV w:val="single" w:color="000000" w:sz="8" w:space="0"/>
          </w:tblBorders>
          <w:tblCellMar>
            <w:top w:w="0" w:type="dxa"/>
            <w:left w:w="108" w:type="dxa"/>
            <w:bottom w:w="0" w:type="dxa"/>
            <w:right w:w="108" w:type="dxa"/>
          </w:tblCellMar>
        </w:tblPrEx>
        <w:tc>
          <w:tcPr>
            <w:tcW w:w="5244" w:type="dxa"/>
            <w:tcBorders>
              <w:left w:val="single" w:color="000000" w:sz="8" w:space="0"/>
              <w:bottom w:val="single" w:color="000000" w:sz="8" w:space="0"/>
              <w:right w:val="single" w:color="000000" w:sz="8" w:space="0"/>
            </w:tcBorders>
            <w:tcMar>
              <w:top w:w="70" w:type="dxa"/>
              <w:left w:w="80" w:type="dxa"/>
              <w:bottom w:w="70" w:type="dxa"/>
              <w:right w:w="80" w:type="dxa"/>
            </w:tcMar>
          </w:tcPr>
          <w:p w14:paraId="3C536A0A">
            <w:pPr>
              <w:keepNext w:val="0"/>
              <w:keepLines w:val="0"/>
              <w:widowControl w:val="0"/>
              <w:numPr>
                <w:ilvl w:val="0"/>
                <w:numId w:val="1"/>
              </w:numPr>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default" w:ascii="Arial" w:hAnsi="Arial" w:eastAsia="Arial" w:cs="Arial"/>
                <w:color w:val="000000"/>
                <w:sz w:val="24"/>
                <w:szCs w:val="24"/>
                <w:lang w:val="ro-RO"/>
              </w:rPr>
            </w:pPr>
            <w:r>
              <w:rPr>
                <w:rFonts w:hint="eastAsia" w:ascii="Arial" w:hAnsi="Arial" w:eastAsia="Arial" w:cs="Arial"/>
                <w:color w:val="000000"/>
                <w:sz w:val="24"/>
                <w:szCs w:val="24"/>
                <w:lang w:val="ro-RO"/>
              </w:rPr>
              <w:t>Webliografie: website-ul www.umpcultura.ro</w:t>
            </w:r>
          </w:p>
        </w:tc>
        <w:tc>
          <w:tcPr>
            <w:tcW w:w="4002" w:type="dxa"/>
            <w:tcBorders>
              <w:left w:val="single" w:color="000000" w:sz="8" w:space="0"/>
              <w:bottom w:val="single" w:color="000000" w:sz="8" w:space="0"/>
              <w:right w:val="single" w:color="000000" w:sz="8" w:space="0"/>
            </w:tcBorders>
            <w:shd w:val="clear" w:color="auto" w:fill="auto"/>
            <w:tcMar>
              <w:top w:w="70" w:type="dxa"/>
              <w:left w:w="80" w:type="dxa"/>
              <w:bottom w:w="70" w:type="dxa"/>
              <w:right w:w="80" w:type="dxa"/>
            </w:tcMar>
            <w:vAlign w:val="top"/>
          </w:tcPr>
          <w:p w14:paraId="06907E8C">
            <w:pPr>
              <w:keepNext w:val="0"/>
              <w:keepLines w:val="0"/>
              <w:widowControl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0" w:right="0"/>
              <w:rPr>
                <w:rFonts w:hint="eastAsia" w:asciiTheme="minorHAnsi" w:hAnsiTheme="minorHAnsi" w:eastAsiaTheme="minorHAnsi" w:cstheme="minorBidi"/>
                <w:sz w:val="24"/>
                <w:szCs w:val="24"/>
                <w:lang w:val="ro-RO" w:eastAsia="en-US" w:bidi="ar-SA"/>
              </w:rPr>
            </w:pPr>
            <w:r>
              <w:rPr>
                <w:rFonts w:hint="eastAsia" w:ascii="Arial" w:hAnsi="Arial" w:eastAsia="Arial" w:cs="Arial"/>
                <w:color w:val="000000"/>
                <w:sz w:val="24"/>
                <w:szCs w:val="24"/>
                <w:lang w:val="ro-RO"/>
              </w:rPr>
              <w:t>secțiunea „Despre noi”</w:t>
            </w:r>
          </w:p>
        </w:tc>
      </w:tr>
    </w:tbl>
    <w:p w14:paraId="6F4DECD4">
      <w:pPr>
        <w:pBdr>
          <w:top w:val="none" w:color="000000" w:sz="0" w:space="0"/>
          <w:left w:val="none" w:color="000000" w:sz="0" w:space="0"/>
          <w:bottom w:val="none" w:color="000000" w:sz="0" w:space="0"/>
          <w:right w:val="none" w:color="000000" w:sz="0" w:space="0"/>
        </w:pBdr>
        <w:spacing w:after="40" w:line="252" w:lineRule="auto"/>
        <w:rPr>
          <w:rFonts w:ascii="Arial" w:hAnsi="Arial" w:eastAsia="Arial" w:cs="Arial"/>
          <w:color w:val="000000"/>
          <w:sz w:val="24"/>
          <w:szCs w:val="24"/>
          <w:lang w:val="ro-RO"/>
        </w:rPr>
      </w:pPr>
      <w:r>
        <w:rPr>
          <w:rFonts w:ascii="Arial" w:hAnsi="Arial" w:eastAsia="Arial" w:cs="Arial"/>
          <w:color w:val="000000"/>
          <w:sz w:val="24"/>
          <w:szCs w:val="24"/>
          <w:lang w:val="ro-RO"/>
        </w:rPr>
        <w:t> </w:t>
      </w:r>
    </w:p>
    <w:p w14:paraId="1B836A71">
      <w:pPr>
        <w:pStyle w:val="190"/>
        <w:spacing w:before="240"/>
        <w:ind w:left="0" w:firstLine="0"/>
        <w:rPr>
          <w:rFonts w:hint="default"/>
          <w:b/>
          <w:bCs/>
          <w:lang w:val="ro-RO"/>
        </w:rPr>
      </w:pPr>
      <w:r>
        <w:rPr>
          <w:b/>
          <w:bCs/>
        </w:rPr>
        <w:t>F</w:t>
      </w:r>
      <w:r>
        <w:rPr>
          <w:rFonts w:hint="default"/>
          <w:b/>
          <w:bCs/>
          <w:lang w:val="ro-RO"/>
        </w:rPr>
        <w:t>)</w:t>
      </w:r>
      <w:r>
        <w:rPr>
          <w:b/>
          <w:bCs/>
        </w:rPr>
        <w:t xml:space="preserve"> Atribuții din fișa postului</w:t>
      </w:r>
      <w:r>
        <w:rPr>
          <w:rFonts w:hint="default"/>
          <w:b/>
          <w:bCs/>
          <w:lang w:val="ro-RO"/>
        </w:rPr>
        <w:t xml:space="preserve"> (exemplificativ)</w:t>
      </w:r>
    </w:p>
    <w:p w14:paraId="1B973A68">
      <w:pPr>
        <w:pBdr>
          <w:top w:val="none" w:color="000000" w:sz="0" w:space="0"/>
          <w:left w:val="none" w:color="000000" w:sz="0" w:space="0"/>
          <w:bottom w:val="none" w:color="000000" w:sz="0" w:space="0"/>
          <w:right w:val="none" w:color="000000" w:sz="0" w:space="0"/>
        </w:pBdr>
        <w:spacing w:after="40" w:line="252" w:lineRule="auto"/>
        <w:rPr>
          <w:sz w:val="24"/>
          <w:szCs w:val="24"/>
          <w:lang w:val="ro-RO"/>
        </w:rPr>
      </w:pPr>
    </w:p>
    <w:p w14:paraId="13A87AF4">
      <w:pPr>
        <w:pStyle w:val="189"/>
        <w:numPr>
          <w:ilvl w:val="0"/>
          <w:numId w:val="2"/>
        </w:numPr>
        <w:pBdr>
          <w:top w:val="none" w:color="000000" w:sz="0" w:space="0"/>
          <w:left w:val="none" w:color="000000" w:sz="0" w:space="0"/>
          <w:bottom w:val="none" w:color="000000" w:sz="0" w:space="0"/>
          <w:right w:val="none" w:color="000000" w:sz="0" w:space="0"/>
        </w:pBdr>
        <w:spacing w:after="40" w:line="252" w:lineRule="auto"/>
        <w:rPr>
          <w:sz w:val="24"/>
          <w:szCs w:val="24"/>
          <w:highlight w:val="none"/>
          <w:lang w:val="ro-RO"/>
        </w:rPr>
      </w:pPr>
      <w:r>
        <w:rPr>
          <w:rFonts w:ascii="Arial" w:hAnsi="Arial" w:eastAsia="Arial" w:cs="Arial"/>
          <w:color w:val="000000"/>
          <w:sz w:val="24"/>
          <w:szCs w:val="24"/>
          <w:highlight w:val="none"/>
          <w:lang w:val="ro-RO"/>
        </w:rPr>
        <w:t>Participă la definirea cerințelor privind componenta geospațială a platformei ePatrimoniu.</w:t>
      </w:r>
    </w:p>
    <w:p w14:paraId="4181ADF2">
      <w:pPr>
        <w:pStyle w:val="189"/>
        <w:numPr>
          <w:ilvl w:val="0"/>
          <w:numId w:val="2"/>
        </w:numPr>
        <w:pBdr>
          <w:top w:val="none" w:color="000000" w:sz="0" w:space="0"/>
          <w:left w:val="none" w:color="000000" w:sz="0" w:space="0"/>
          <w:bottom w:val="none" w:color="000000" w:sz="0" w:space="0"/>
          <w:right w:val="none" w:color="000000" w:sz="0" w:space="0"/>
        </w:pBdr>
        <w:spacing w:after="40" w:line="252" w:lineRule="auto"/>
        <w:rPr>
          <w:sz w:val="24"/>
          <w:szCs w:val="24"/>
          <w:highlight w:val="none"/>
          <w:lang w:val="ro-RO"/>
        </w:rPr>
      </w:pPr>
      <w:r>
        <w:rPr>
          <w:rFonts w:ascii="Arial" w:hAnsi="Arial" w:eastAsia="Arial" w:cs="Arial"/>
          <w:color w:val="000000"/>
          <w:sz w:val="24"/>
          <w:szCs w:val="24"/>
          <w:highlight w:val="none"/>
          <w:lang w:val="ro-RO"/>
        </w:rPr>
        <w:t>Colectează, validează și prelucrează date geografice relevante pentru reprezentarea spațială a elementelor de patrimoniu (monumente, situri, zone protejate etc.).</w:t>
      </w:r>
    </w:p>
    <w:p w14:paraId="26FAE572">
      <w:pPr>
        <w:pStyle w:val="189"/>
        <w:numPr>
          <w:ilvl w:val="0"/>
          <w:numId w:val="2"/>
        </w:numPr>
        <w:pBdr>
          <w:top w:val="none" w:color="000000" w:sz="0" w:space="0"/>
          <w:left w:val="none" w:color="000000" w:sz="0" w:space="0"/>
          <w:bottom w:val="none" w:color="000000" w:sz="0" w:space="0"/>
          <w:right w:val="none" w:color="000000" w:sz="0" w:space="0"/>
        </w:pBdr>
        <w:spacing w:after="40" w:line="252" w:lineRule="auto"/>
        <w:rPr>
          <w:sz w:val="24"/>
          <w:szCs w:val="24"/>
          <w:highlight w:val="none"/>
          <w:lang w:val="ro-RO"/>
        </w:rPr>
      </w:pPr>
      <w:r>
        <w:rPr>
          <w:rFonts w:ascii="Arial" w:hAnsi="Arial" w:eastAsia="Arial" w:cs="Arial"/>
          <w:color w:val="000000"/>
          <w:sz w:val="24"/>
          <w:szCs w:val="24"/>
          <w:highlight w:val="none"/>
          <w:lang w:val="ro-RO"/>
        </w:rPr>
        <w:t>Sprijină procesele de georeferențiere și digitizare a informațiilor provenite din registre, documentații de urbanism sau documente istorice pentru integrarea acestora în sistemul GIS.</w:t>
      </w:r>
    </w:p>
    <w:p w14:paraId="024119AA">
      <w:pPr>
        <w:pStyle w:val="189"/>
        <w:numPr>
          <w:ilvl w:val="0"/>
          <w:numId w:val="2"/>
        </w:numPr>
        <w:pBdr>
          <w:top w:val="none" w:color="000000" w:sz="0" w:space="0"/>
          <w:left w:val="none" w:color="000000" w:sz="0" w:space="0"/>
          <w:bottom w:val="none" w:color="000000" w:sz="0" w:space="0"/>
          <w:right w:val="none" w:color="000000" w:sz="0" w:space="0"/>
        </w:pBdr>
        <w:spacing w:after="40" w:line="252" w:lineRule="auto"/>
        <w:rPr>
          <w:sz w:val="24"/>
          <w:szCs w:val="24"/>
          <w:highlight w:val="none"/>
          <w:lang w:val="ro-RO"/>
        </w:rPr>
      </w:pPr>
      <w:r>
        <w:rPr>
          <w:rFonts w:ascii="Arial" w:hAnsi="Arial" w:eastAsia="Arial" w:cs="Arial"/>
          <w:color w:val="000000"/>
          <w:sz w:val="24"/>
          <w:szCs w:val="24"/>
          <w:highlight w:val="none"/>
          <w:lang w:val="ro-RO"/>
        </w:rPr>
        <w:t>Asigură interoperabilitatea datelor geografice prin utilizarea standardelor deschise (ex: INSPIRE, ISO 19115, GeoJSON, GML, DCAT-AP etc.).</w:t>
      </w:r>
    </w:p>
    <w:p w14:paraId="16823AAB">
      <w:pPr>
        <w:pStyle w:val="189"/>
        <w:numPr>
          <w:ilvl w:val="0"/>
          <w:numId w:val="2"/>
        </w:numPr>
        <w:pBdr>
          <w:top w:val="none" w:color="000000" w:sz="0" w:space="0"/>
          <w:left w:val="none" w:color="000000" w:sz="0" w:space="0"/>
          <w:bottom w:val="none" w:color="000000" w:sz="0" w:space="0"/>
          <w:right w:val="none" w:color="000000" w:sz="0" w:space="0"/>
        </w:pBdr>
        <w:spacing w:after="40" w:line="252" w:lineRule="auto"/>
        <w:rPr>
          <w:sz w:val="24"/>
          <w:szCs w:val="24"/>
          <w:highlight w:val="none"/>
          <w:lang w:val="ro-RO"/>
        </w:rPr>
      </w:pPr>
      <w:r>
        <w:rPr>
          <w:rFonts w:ascii="Arial" w:hAnsi="Arial" w:eastAsia="Arial" w:cs="Arial"/>
          <w:color w:val="000000"/>
          <w:sz w:val="24"/>
          <w:szCs w:val="24"/>
          <w:highlight w:val="none"/>
          <w:lang w:val="ro-RO"/>
        </w:rPr>
        <w:t>Colaborează la integrarea datelor geografice din surse publice cu structurile interne ale platformei ePatrimoniu.</w:t>
      </w:r>
    </w:p>
    <w:p w14:paraId="1D117689">
      <w:pPr>
        <w:pStyle w:val="189"/>
        <w:numPr>
          <w:ilvl w:val="0"/>
          <w:numId w:val="2"/>
        </w:numPr>
        <w:pBdr>
          <w:top w:val="none" w:color="000000" w:sz="0" w:space="0"/>
          <w:left w:val="none" w:color="000000" w:sz="0" w:space="0"/>
          <w:bottom w:val="none" w:color="000000" w:sz="0" w:space="0"/>
          <w:right w:val="none" w:color="000000" w:sz="0" w:space="0"/>
        </w:pBdr>
        <w:spacing w:after="40" w:line="252" w:lineRule="auto"/>
        <w:rPr>
          <w:sz w:val="24"/>
          <w:szCs w:val="24"/>
          <w:highlight w:val="none"/>
          <w:lang w:val="ro-RO"/>
        </w:rPr>
      </w:pPr>
      <w:r>
        <w:rPr>
          <w:rFonts w:ascii="Arial" w:hAnsi="Arial" w:eastAsia="Arial" w:cs="Arial"/>
          <w:color w:val="000000"/>
          <w:sz w:val="24"/>
          <w:szCs w:val="24"/>
          <w:highlight w:val="none"/>
          <w:lang w:val="ro-RO"/>
        </w:rPr>
        <w:t>Realizează validarea topologică și semantică a datelor cartografice în raport cu ontologia ePatrimoniu și cu normele de reprezentare oficiale.</w:t>
      </w:r>
    </w:p>
    <w:p w14:paraId="41FD2A08">
      <w:pPr>
        <w:pStyle w:val="189"/>
        <w:numPr>
          <w:ilvl w:val="0"/>
          <w:numId w:val="2"/>
        </w:numPr>
        <w:pBdr>
          <w:top w:val="none" w:color="000000" w:sz="0" w:space="0"/>
          <w:left w:val="none" w:color="000000" w:sz="0" w:space="0"/>
          <w:bottom w:val="none" w:color="000000" w:sz="0" w:space="0"/>
          <w:right w:val="none" w:color="000000" w:sz="0" w:space="0"/>
        </w:pBdr>
        <w:spacing w:after="40" w:line="252" w:lineRule="auto"/>
        <w:rPr>
          <w:sz w:val="24"/>
          <w:szCs w:val="24"/>
          <w:highlight w:val="none"/>
          <w:lang w:val="ro-RO"/>
        </w:rPr>
      </w:pPr>
      <w:r>
        <w:rPr>
          <w:rFonts w:ascii="Arial" w:hAnsi="Arial" w:eastAsia="Arial" w:cs="Arial"/>
          <w:color w:val="000000"/>
          <w:sz w:val="24"/>
          <w:szCs w:val="24"/>
          <w:highlight w:val="none"/>
          <w:lang w:val="ro-RO"/>
        </w:rPr>
        <w:t>Participă la proiectarea și testarea funcționalităților interactive de hartă (navigare, filtrare, localizare, afișare metadate etc.).</w:t>
      </w:r>
    </w:p>
    <w:p w14:paraId="28423A97">
      <w:pPr>
        <w:pStyle w:val="189"/>
        <w:numPr>
          <w:ilvl w:val="0"/>
          <w:numId w:val="2"/>
        </w:numPr>
        <w:pBdr>
          <w:top w:val="none" w:color="000000" w:sz="0" w:space="0"/>
          <w:left w:val="none" w:color="000000" w:sz="0" w:space="0"/>
          <w:bottom w:val="none" w:color="000000" w:sz="0" w:space="0"/>
          <w:right w:val="none" w:color="000000" w:sz="0" w:space="0"/>
        </w:pBdr>
        <w:spacing w:after="40" w:line="252" w:lineRule="auto"/>
        <w:rPr>
          <w:sz w:val="24"/>
          <w:szCs w:val="24"/>
          <w:highlight w:val="none"/>
          <w:lang w:val="ro-RO"/>
        </w:rPr>
      </w:pPr>
      <w:r>
        <w:rPr>
          <w:rFonts w:ascii="Arial" w:hAnsi="Arial" w:eastAsia="Arial" w:cs="Arial"/>
          <w:color w:val="000000"/>
          <w:sz w:val="24"/>
          <w:szCs w:val="24"/>
          <w:highlight w:val="none"/>
          <w:lang w:val="ro-RO"/>
        </w:rPr>
        <w:t>Documentează procesele de cartografiere, structura seturilor de date și metodele de lucru utilizate în platformă.</w:t>
      </w:r>
    </w:p>
    <w:p w14:paraId="0FCE89DA">
      <w:pPr>
        <w:pBdr>
          <w:top w:val="none" w:color="000000" w:sz="0" w:space="0"/>
          <w:left w:val="none" w:color="000000" w:sz="0" w:space="0"/>
          <w:bottom w:val="none" w:color="000000" w:sz="0" w:space="0"/>
          <w:right w:val="none" w:color="000000" w:sz="0" w:space="0"/>
        </w:pBdr>
        <w:spacing w:before="160" w:after="80" w:line="252" w:lineRule="auto"/>
        <w:rPr>
          <w:sz w:val="24"/>
          <w:szCs w:val="24"/>
          <w:lang w:val="ro-RO"/>
        </w:rPr>
      </w:pPr>
      <w:r>
        <w:rPr>
          <w:rFonts w:hint="default" w:ascii="Arial" w:hAnsi="Arial" w:eastAsia="Arial" w:cs="Arial"/>
          <w:b/>
          <w:color w:val="000000"/>
          <w:sz w:val="24"/>
          <w:szCs w:val="24"/>
          <w:lang w:val="ro-RO"/>
        </w:rPr>
        <w:t>G</w:t>
      </w:r>
      <w:r>
        <w:rPr>
          <w:rFonts w:ascii="Arial" w:hAnsi="Arial" w:eastAsia="Arial" w:cs="Arial"/>
          <w:b/>
          <w:color w:val="000000"/>
          <w:sz w:val="24"/>
          <w:szCs w:val="24"/>
          <w:lang w:val="ro-RO"/>
        </w:rPr>
        <w:t>) Calendarul de desfășurare a concursului:</w:t>
      </w:r>
    </w:p>
    <w:p w14:paraId="74BA6CAC">
      <w:pPr>
        <w:pStyle w:val="189"/>
        <w:numPr>
          <w:ilvl w:val="0"/>
          <w:numId w:val="3"/>
        </w:numPr>
        <w:tabs>
          <w:tab w:val="left" w:pos="1026"/>
        </w:tabs>
        <w:spacing w:before="118" w:line="293" w:lineRule="exact"/>
        <w:ind w:left="1026" w:hanging="359"/>
        <w:rPr>
          <w:sz w:val="24"/>
          <w:highlight w:val="none"/>
        </w:rPr>
      </w:pPr>
      <w:r>
        <w:rPr>
          <w:sz w:val="24"/>
          <w:highlight w:val="none"/>
        </w:rPr>
        <w:t>termenul</w:t>
      </w:r>
      <w:r>
        <w:rPr>
          <w:spacing w:val="-9"/>
          <w:sz w:val="24"/>
          <w:highlight w:val="none"/>
        </w:rPr>
        <w:t xml:space="preserve"> </w:t>
      </w:r>
      <w:r>
        <w:rPr>
          <w:sz w:val="24"/>
          <w:highlight w:val="none"/>
        </w:rPr>
        <w:t>de</w:t>
      </w:r>
      <w:r>
        <w:rPr>
          <w:spacing w:val="-2"/>
          <w:sz w:val="24"/>
          <w:highlight w:val="none"/>
        </w:rPr>
        <w:t xml:space="preserve"> </w:t>
      </w:r>
      <w:r>
        <w:rPr>
          <w:sz w:val="24"/>
          <w:highlight w:val="none"/>
        </w:rPr>
        <w:t>depunere</w:t>
      </w:r>
      <w:r>
        <w:rPr>
          <w:spacing w:val="-7"/>
          <w:sz w:val="24"/>
          <w:highlight w:val="none"/>
        </w:rPr>
        <w:t xml:space="preserve"> </w:t>
      </w:r>
      <w:r>
        <w:rPr>
          <w:sz w:val="24"/>
          <w:highlight w:val="none"/>
        </w:rPr>
        <w:t>a</w:t>
      </w:r>
      <w:r>
        <w:rPr>
          <w:spacing w:val="-2"/>
          <w:sz w:val="24"/>
          <w:highlight w:val="none"/>
        </w:rPr>
        <w:t xml:space="preserve"> </w:t>
      </w:r>
      <w:r>
        <w:rPr>
          <w:sz w:val="24"/>
          <w:highlight w:val="none"/>
        </w:rPr>
        <w:t>dosarelor:</w:t>
      </w:r>
      <w:r>
        <w:rPr>
          <w:spacing w:val="-3"/>
          <w:sz w:val="24"/>
          <w:highlight w:val="none"/>
        </w:rPr>
        <w:t xml:space="preserve"> </w:t>
      </w:r>
      <w:r>
        <w:rPr>
          <w:rFonts w:hint="default"/>
          <w:sz w:val="24"/>
          <w:highlight w:val="none"/>
          <w:lang w:val="ro-RO"/>
        </w:rPr>
        <w:t>27.07.2026</w:t>
      </w:r>
      <w:r>
        <w:rPr>
          <w:sz w:val="24"/>
          <w:highlight w:val="none"/>
        </w:rPr>
        <w:t>,</w:t>
      </w:r>
      <w:r>
        <w:rPr>
          <w:spacing w:val="-2"/>
          <w:sz w:val="24"/>
          <w:highlight w:val="none"/>
        </w:rPr>
        <w:t xml:space="preserve"> </w:t>
      </w:r>
      <w:r>
        <w:rPr>
          <w:sz w:val="24"/>
          <w:highlight w:val="none"/>
        </w:rPr>
        <w:t>ora</w:t>
      </w:r>
      <w:r>
        <w:rPr>
          <w:spacing w:val="-4"/>
          <w:sz w:val="24"/>
          <w:highlight w:val="none"/>
        </w:rPr>
        <w:t xml:space="preserve"> </w:t>
      </w:r>
      <w:r>
        <w:rPr>
          <w:rFonts w:hint="default"/>
          <w:spacing w:val="-2"/>
          <w:sz w:val="24"/>
          <w:highlight w:val="none"/>
          <w:lang w:val="ro-RO"/>
        </w:rPr>
        <w:t>16.30</w:t>
      </w:r>
    </w:p>
    <w:p w14:paraId="2EE7F979">
      <w:pPr>
        <w:pStyle w:val="189"/>
        <w:numPr>
          <w:ilvl w:val="0"/>
          <w:numId w:val="3"/>
        </w:numPr>
        <w:tabs>
          <w:tab w:val="left" w:pos="1027"/>
        </w:tabs>
        <w:ind w:right="302"/>
        <w:rPr>
          <w:sz w:val="24"/>
          <w:highlight w:val="none"/>
        </w:rPr>
      </w:pPr>
      <w:r>
        <w:rPr>
          <w:sz w:val="24"/>
          <w:highlight w:val="none"/>
        </w:rPr>
        <w:t>rezultatele</w:t>
      </w:r>
      <w:r>
        <w:rPr>
          <w:spacing w:val="2"/>
          <w:sz w:val="24"/>
          <w:highlight w:val="none"/>
        </w:rPr>
        <w:t xml:space="preserve"> </w:t>
      </w:r>
      <w:r>
        <w:rPr>
          <w:sz w:val="24"/>
          <w:highlight w:val="none"/>
        </w:rPr>
        <w:t>selecției dosarelor:</w:t>
      </w:r>
      <w:r>
        <w:rPr>
          <w:spacing w:val="2"/>
          <w:sz w:val="24"/>
          <w:highlight w:val="none"/>
        </w:rPr>
        <w:t xml:space="preserve"> </w:t>
      </w:r>
      <w:r>
        <w:rPr>
          <w:sz w:val="24"/>
          <w:highlight w:val="none"/>
        </w:rPr>
        <w:t>în</w:t>
      </w:r>
      <w:r>
        <w:rPr>
          <w:spacing w:val="2"/>
          <w:sz w:val="24"/>
          <w:highlight w:val="none"/>
        </w:rPr>
        <w:t xml:space="preserve"> </w:t>
      </w:r>
      <w:r>
        <w:rPr>
          <w:sz w:val="24"/>
          <w:highlight w:val="none"/>
        </w:rPr>
        <w:t>termen</w:t>
      </w:r>
      <w:r>
        <w:rPr>
          <w:spacing w:val="2"/>
          <w:sz w:val="24"/>
          <w:highlight w:val="none"/>
        </w:rPr>
        <w:t xml:space="preserve"> </w:t>
      </w:r>
      <w:r>
        <w:rPr>
          <w:sz w:val="24"/>
          <w:highlight w:val="none"/>
        </w:rPr>
        <w:t>de două</w:t>
      </w:r>
      <w:r>
        <w:rPr>
          <w:spacing w:val="2"/>
          <w:sz w:val="24"/>
          <w:highlight w:val="none"/>
        </w:rPr>
        <w:t xml:space="preserve"> </w:t>
      </w:r>
      <w:r>
        <w:rPr>
          <w:sz w:val="24"/>
          <w:highlight w:val="none"/>
        </w:rPr>
        <w:t>zile</w:t>
      </w:r>
      <w:r>
        <w:rPr>
          <w:spacing w:val="2"/>
          <w:sz w:val="24"/>
          <w:highlight w:val="none"/>
        </w:rPr>
        <w:t xml:space="preserve"> </w:t>
      </w:r>
      <w:r>
        <w:rPr>
          <w:sz w:val="24"/>
          <w:highlight w:val="none"/>
        </w:rPr>
        <w:t>lucrătoare</w:t>
      </w:r>
      <w:r>
        <w:rPr>
          <w:spacing w:val="2"/>
          <w:sz w:val="24"/>
          <w:highlight w:val="none"/>
        </w:rPr>
        <w:t xml:space="preserve"> </w:t>
      </w:r>
      <w:r>
        <w:rPr>
          <w:sz w:val="24"/>
          <w:highlight w:val="none"/>
        </w:rPr>
        <w:t>de</w:t>
      </w:r>
      <w:r>
        <w:rPr>
          <w:spacing w:val="2"/>
          <w:sz w:val="24"/>
          <w:highlight w:val="none"/>
        </w:rPr>
        <w:t xml:space="preserve"> </w:t>
      </w:r>
      <w:r>
        <w:rPr>
          <w:sz w:val="24"/>
          <w:highlight w:val="none"/>
        </w:rPr>
        <w:t>la</w:t>
      </w:r>
      <w:r>
        <w:rPr>
          <w:spacing w:val="2"/>
          <w:sz w:val="24"/>
          <w:highlight w:val="none"/>
        </w:rPr>
        <w:t xml:space="preserve"> </w:t>
      </w:r>
      <w:r>
        <w:rPr>
          <w:sz w:val="24"/>
          <w:highlight w:val="none"/>
        </w:rPr>
        <w:t>data expirării termenului de depunere a dosarelor</w:t>
      </w:r>
    </w:p>
    <w:p w14:paraId="145A5B85">
      <w:pPr>
        <w:pStyle w:val="189"/>
        <w:numPr>
          <w:ilvl w:val="0"/>
          <w:numId w:val="3"/>
        </w:numPr>
        <w:tabs>
          <w:tab w:val="left" w:pos="1026"/>
        </w:tabs>
        <w:spacing w:line="291" w:lineRule="exact"/>
        <w:ind w:left="1026" w:hanging="359"/>
        <w:rPr>
          <w:sz w:val="24"/>
          <w:highlight w:val="none"/>
        </w:rPr>
      </w:pPr>
      <w:r>
        <w:rPr>
          <w:spacing w:val="-2"/>
          <w:sz w:val="24"/>
          <w:highlight w:val="none"/>
        </w:rPr>
        <w:t>proba</w:t>
      </w:r>
      <w:r>
        <w:rPr>
          <w:spacing w:val="-8"/>
          <w:sz w:val="24"/>
          <w:highlight w:val="none"/>
        </w:rPr>
        <w:t xml:space="preserve"> </w:t>
      </w:r>
      <w:r>
        <w:rPr>
          <w:spacing w:val="-2"/>
          <w:sz w:val="24"/>
          <w:highlight w:val="none"/>
        </w:rPr>
        <w:t>scrisă:</w:t>
      </w:r>
      <w:r>
        <w:rPr>
          <w:spacing w:val="-10"/>
          <w:sz w:val="24"/>
          <w:highlight w:val="none"/>
        </w:rPr>
        <w:t xml:space="preserve"> </w:t>
      </w:r>
      <w:r>
        <w:rPr>
          <w:rFonts w:hint="default"/>
          <w:spacing w:val="-2"/>
          <w:sz w:val="24"/>
          <w:highlight w:val="none"/>
          <w:lang w:val="ro-RO"/>
        </w:rPr>
        <w:t>04.08.2026</w:t>
      </w:r>
      <w:r>
        <w:rPr>
          <w:spacing w:val="-2"/>
          <w:sz w:val="24"/>
          <w:highlight w:val="none"/>
        </w:rPr>
        <w:t>,</w:t>
      </w:r>
      <w:r>
        <w:rPr>
          <w:spacing w:val="-7"/>
          <w:sz w:val="24"/>
          <w:highlight w:val="none"/>
        </w:rPr>
        <w:t xml:space="preserve"> </w:t>
      </w:r>
      <w:r>
        <w:rPr>
          <w:spacing w:val="-2"/>
          <w:sz w:val="24"/>
          <w:highlight w:val="none"/>
        </w:rPr>
        <w:t>începând</w:t>
      </w:r>
      <w:r>
        <w:rPr>
          <w:spacing w:val="-7"/>
          <w:sz w:val="24"/>
          <w:highlight w:val="none"/>
        </w:rPr>
        <w:t xml:space="preserve"> </w:t>
      </w:r>
      <w:r>
        <w:rPr>
          <w:spacing w:val="-2"/>
          <w:sz w:val="24"/>
          <w:highlight w:val="none"/>
        </w:rPr>
        <w:t>cu</w:t>
      </w:r>
      <w:r>
        <w:rPr>
          <w:spacing w:val="-9"/>
          <w:sz w:val="24"/>
          <w:highlight w:val="none"/>
        </w:rPr>
        <w:t xml:space="preserve"> </w:t>
      </w:r>
      <w:r>
        <w:rPr>
          <w:spacing w:val="-2"/>
          <w:sz w:val="24"/>
          <w:highlight w:val="none"/>
        </w:rPr>
        <w:t>ora</w:t>
      </w:r>
      <w:r>
        <w:rPr>
          <w:spacing w:val="-9"/>
          <w:sz w:val="24"/>
          <w:highlight w:val="none"/>
        </w:rPr>
        <w:t xml:space="preserve"> </w:t>
      </w:r>
      <w:r>
        <w:rPr>
          <w:rFonts w:hint="default"/>
          <w:spacing w:val="-4"/>
          <w:sz w:val="24"/>
          <w:highlight w:val="none"/>
          <w:lang w:val="ro-RO"/>
        </w:rPr>
        <w:t>9.00</w:t>
      </w:r>
    </w:p>
    <w:p w14:paraId="6975B882">
      <w:pPr>
        <w:pStyle w:val="189"/>
        <w:numPr>
          <w:ilvl w:val="0"/>
          <w:numId w:val="3"/>
        </w:numPr>
        <w:tabs>
          <w:tab w:val="left" w:pos="1027"/>
        </w:tabs>
        <w:ind w:right="302"/>
        <w:rPr>
          <w:sz w:val="24"/>
          <w:highlight w:val="none"/>
        </w:rPr>
      </w:pPr>
      <w:r>
        <w:rPr>
          <w:sz w:val="24"/>
          <w:highlight w:val="none"/>
        </w:rPr>
        <w:t>afișarea</w:t>
      </w:r>
      <w:r>
        <w:rPr>
          <w:spacing w:val="18"/>
          <w:sz w:val="24"/>
          <w:highlight w:val="none"/>
        </w:rPr>
        <w:t xml:space="preserve"> </w:t>
      </w:r>
      <w:r>
        <w:rPr>
          <w:sz w:val="24"/>
          <w:highlight w:val="none"/>
        </w:rPr>
        <w:t>rezultatelor</w:t>
      </w:r>
      <w:r>
        <w:rPr>
          <w:spacing w:val="16"/>
          <w:sz w:val="24"/>
          <w:highlight w:val="none"/>
        </w:rPr>
        <w:t xml:space="preserve"> </w:t>
      </w:r>
      <w:r>
        <w:rPr>
          <w:sz w:val="24"/>
          <w:highlight w:val="none"/>
        </w:rPr>
        <w:t>de</w:t>
      </w:r>
      <w:r>
        <w:rPr>
          <w:spacing w:val="18"/>
          <w:sz w:val="24"/>
          <w:highlight w:val="none"/>
        </w:rPr>
        <w:t xml:space="preserve"> </w:t>
      </w:r>
      <w:r>
        <w:rPr>
          <w:sz w:val="24"/>
          <w:highlight w:val="none"/>
        </w:rPr>
        <w:t>la</w:t>
      </w:r>
      <w:r>
        <w:rPr>
          <w:spacing w:val="18"/>
          <w:sz w:val="24"/>
          <w:highlight w:val="none"/>
        </w:rPr>
        <w:t xml:space="preserve"> </w:t>
      </w:r>
      <w:r>
        <w:rPr>
          <w:sz w:val="24"/>
          <w:highlight w:val="none"/>
        </w:rPr>
        <w:t>proba</w:t>
      </w:r>
      <w:r>
        <w:rPr>
          <w:spacing w:val="18"/>
          <w:sz w:val="24"/>
          <w:highlight w:val="none"/>
        </w:rPr>
        <w:t xml:space="preserve"> </w:t>
      </w:r>
      <w:r>
        <w:rPr>
          <w:sz w:val="24"/>
          <w:highlight w:val="none"/>
        </w:rPr>
        <w:t>scrisă:</w:t>
      </w:r>
      <w:r>
        <w:rPr>
          <w:spacing w:val="16"/>
          <w:sz w:val="24"/>
          <w:highlight w:val="none"/>
        </w:rPr>
        <w:t xml:space="preserve"> </w:t>
      </w:r>
      <w:r>
        <w:rPr>
          <w:sz w:val="24"/>
          <w:highlight w:val="none"/>
        </w:rPr>
        <w:t>în</w:t>
      </w:r>
      <w:r>
        <w:rPr>
          <w:spacing w:val="16"/>
          <w:sz w:val="24"/>
          <w:highlight w:val="none"/>
        </w:rPr>
        <w:t xml:space="preserve"> </w:t>
      </w:r>
      <w:r>
        <w:rPr>
          <w:sz w:val="24"/>
          <w:highlight w:val="none"/>
        </w:rPr>
        <w:t>termen</w:t>
      </w:r>
      <w:r>
        <w:rPr>
          <w:spacing w:val="18"/>
          <w:sz w:val="24"/>
          <w:highlight w:val="none"/>
        </w:rPr>
        <w:t xml:space="preserve"> </w:t>
      </w:r>
      <w:r>
        <w:rPr>
          <w:sz w:val="24"/>
          <w:highlight w:val="none"/>
        </w:rPr>
        <w:t>de</w:t>
      </w:r>
      <w:r>
        <w:rPr>
          <w:spacing w:val="18"/>
          <w:sz w:val="24"/>
          <w:highlight w:val="none"/>
        </w:rPr>
        <w:t xml:space="preserve"> </w:t>
      </w:r>
      <w:r>
        <w:rPr>
          <w:sz w:val="24"/>
          <w:highlight w:val="none"/>
        </w:rPr>
        <w:t>o</w:t>
      </w:r>
      <w:r>
        <w:rPr>
          <w:spacing w:val="18"/>
          <w:sz w:val="24"/>
          <w:highlight w:val="none"/>
        </w:rPr>
        <w:t xml:space="preserve"> </w:t>
      </w:r>
      <w:r>
        <w:rPr>
          <w:sz w:val="24"/>
          <w:highlight w:val="none"/>
        </w:rPr>
        <w:t>zi</w:t>
      </w:r>
      <w:r>
        <w:rPr>
          <w:spacing w:val="16"/>
          <w:sz w:val="24"/>
          <w:highlight w:val="none"/>
        </w:rPr>
        <w:t xml:space="preserve"> </w:t>
      </w:r>
      <w:r>
        <w:rPr>
          <w:sz w:val="24"/>
          <w:highlight w:val="none"/>
        </w:rPr>
        <w:t>lucrătoare</w:t>
      </w:r>
      <w:r>
        <w:rPr>
          <w:spacing w:val="18"/>
          <w:sz w:val="24"/>
          <w:highlight w:val="none"/>
        </w:rPr>
        <w:t xml:space="preserve"> </w:t>
      </w:r>
      <w:r>
        <w:rPr>
          <w:sz w:val="24"/>
          <w:highlight w:val="none"/>
        </w:rPr>
        <w:t>de</w:t>
      </w:r>
      <w:r>
        <w:rPr>
          <w:spacing w:val="18"/>
          <w:sz w:val="24"/>
          <w:highlight w:val="none"/>
        </w:rPr>
        <w:t xml:space="preserve"> </w:t>
      </w:r>
      <w:r>
        <w:rPr>
          <w:sz w:val="24"/>
          <w:highlight w:val="none"/>
        </w:rPr>
        <w:t>la finalizarea probei</w:t>
      </w:r>
    </w:p>
    <w:p w14:paraId="64344018">
      <w:pPr>
        <w:pStyle w:val="189"/>
        <w:numPr>
          <w:ilvl w:val="0"/>
          <w:numId w:val="3"/>
        </w:numPr>
        <w:tabs>
          <w:tab w:val="left" w:pos="1026"/>
        </w:tabs>
        <w:spacing w:line="292" w:lineRule="exact"/>
        <w:ind w:left="1026" w:hanging="359"/>
        <w:rPr>
          <w:sz w:val="24"/>
          <w:highlight w:val="none"/>
        </w:rPr>
      </w:pPr>
      <w:r>
        <w:rPr>
          <w:sz w:val="24"/>
          <w:highlight w:val="none"/>
        </w:rPr>
        <w:t>proba</w:t>
      </w:r>
      <w:r>
        <w:rPr>
          <w:spacing w:val="-2"/>
          <w:sz w:val="24"/>
          <w:highlight w:val="none"/>
        </w:rPr>
        <w:t xml:space="preserve"> </w:t>
      </w:r>
      <w:r>
        <w:rPr>
          <w:sz w:val="24"/>
          <w:highlight w:val="none"/>
        </w:rPr>
        <w:t>interviu:</w:t>
      </w:r>
      <w:r>
        <w:rPr>
          <w:spacing w:val="-3"/>
          <w:sz w:val="24"/>
          <w:highlight w:val="none"/>
        </w:rPr>
        <w:t xml:space="preserve"> </w:t>
      </w:r>
      <w:r>
        <w:rPr>
          <w:rFonts w:hint="default"/>
          <w:spacing w:val="-3"/>
          <w:sz w:val="24"/>
          <w:highlight w:val="none"/>
          <w:lang w:val="ro-RO"/>
        </w:rPr>
        <w:t>07.08.2026</w:t>
      </w:r>
    </w:p>
    <w:p w14:paraId="438BD600">
      <w:pPr>
        <w:pStyle w:val="189"/>
        <w:numPr>
          <w:ilvl w:val="0"/>
          <w:numId w:val="3"/>
        </w:numPr>
        <w:tabs>
          <w:tab w:val="left" w:pos="1027"/>
        </w:tabs>
        <w:ind w:right="302"/>
        <w:rPr>
          <w:sz w:val="24"/>
          <w:highlight w:val="none"/>
        </w:rPr>
      </w:pPr>
      <w:r>
        <w:rPr>
          <w:sz w:val="24"/>
          <w:highlight w:val="none"/>
        </w:rPr>
        <w:t>afișarea rezultatelor de la proba interviu: în termen de o zi lucrătoare de la finalizarea probei</w:t>
      </w:r>
    </w:p>
    <w:p w14:paraId="1294E9F5">
      <w:pPr>
        <w:pBdr>
          <w:top w:val="none" w:color="000000" w:sz="0" w:space="0"/>
          <w:left w:val="none" w:color="000000" w:sz="0" w:space="0"/>
          <w:bottom w:val="none" w:color="000000" w:sz="0" w:space="0"/>
          <w:right w:val="none" w:color="000000" w:sz="0" w:space="0"/>
        </w:pBdr>
        <w:spacing w:before="120" w:after="80" w:line="252" w:lineRule="auto"/>
        <w:rPr>
          <w:sz w:val="24"/>
          <w:szCs w:val="24"/>
          <w:lang w:val="ro-RO"/>
        </w:rPr>
      </w:pPr>
      <w:bookmarkStart w:id="0" w:name="_GoBack"/>
      <w:bookmarkEnd w:id="0"/>
      <w:r>
        <w:rPr>
          <w:rFonts w:ascii="Arial" w:hAnsi="Arial" w:eastAsia="Arial" w:cs="Arial"/>
          <w:b/>
          <w:color w:val="000000"/>
          <w:sz w:val="24"/>
          <w:szCs w:val="24"/>
          <w:lang w:val="ro-RO"/>
        </w:rPr>
        <w:t>Termenele în care se pot depune contestații, respectiv afișarea rezultatelor contestațiilor:</w:t>
      </w:r>
    </w:p>
    <w:p w14:paraId="75E00B81">
      <w:pPr>
        <w:pBdr>
          <w:top w:val="none" w:color="000000" w:sz="0" w:space="0"/>
          <w:left w:val="none" w:color="000000" w:sz="0" w:space="0"/>
          <w:bottom w:val="none" w:color="000000" w:sz="0" w:space="0"/>
          <w:right w:val="none" w:color="000000" w:sz="0" w:space="0"/>
        </w:pBdr>
        <w:spacing w:after="80" w:line="252" w:lineRule="auto"/>
        <w:rPr>
          <w:sz w:val="24"/>
          <w:szCs w:val="24"/>
          <w:lang w:val="ro-RO"/>
        </w:rPr>
      </w:pPr>
      <w:r>
        <w:rPr>
          <w:rFonts w:ascii="Arial" w:hAnsi="Arial" w:eastAsia="Arial" w:cs="Arial"/>
          <w:color w:val="000000"/>
          <w:sz w:val="24"/>
          <w:szCs w:val="24"/>
          <w:lang w:val="ro-RO"/>
        </w:rPr>
        <w:t>După afișarea rezultatelor obținute la selecția dosarelor de înscriere, proba scrisă și interviu, candidații nemulțumiți pot depune contestație la compartimentul resurse umane, în termen de cel mult o zi lucrătoare de la data afișării rezultatului selecției dosarelor, respectiv de la data afișării rezultatului probei scrise și al interviului, sub sancțiunea decăderii din acest drept.</w:t>
      </w:r>
    </w:p>
    <w:p w14:paraId="4CEA364F">
      <w:pPr>
        <w:rPr>
          <w:sz w:val="24"/>
          <w:szCs w:val="24"/>
          <w:lang w:val="ro-RO"/>
        </w:rPr>
      </w:pPr>
    </w:p>
    <w:sectPr>
      <w:pgSz w:w="12240" w:h="15840"/>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MT">
    <w:altName w:val="Arial"/>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359FD"/>
    <w:multiLevelType w:val="multilevel"/>
    <w:tmpl w:val="069359FD"/>
    <w:lvl w:ilvl="0" w:tentative="0">
      <w:start w:val="0"/>
      <w:numFmt w:val="bullet"/>
      <w:lvlText w:val=""/>
      <w:lvlJc w:val="left"/>
      <w:pPr>
        <w:ind w:left="1027" w:hanging="360"/>
      </w:pPr>
      <w:rPr>
        <w:rFonts w:hint="default" w:ascii="Symbol" w:hAnsi="Symbol" w:eastAsia="Symbol" w:cs="Symbol"/>
        <w:b w:val="0"/>
        <w:bCs w:val="0"/>
        <w:i w:val="0"/>
        <w:iCs w:val="0"/>
        <w:spacing w:val="0"/>
        <w:sz w:val="24"/>
        <w:szCs w:val="24"/>
        <w:lang w:val="ro-RO" w:eastAsia="en-US" w:bidi="ar-SA"/>
      </w:rPr>
    </w:lvl>
    <w:lvl w:ilvl="1" w:tentative="0">
      <w:start w:val="0"/>
      <w:numFmt w:val="bullet"/>
      <w:lvlText w:val="•"/>
      <w:lvlJc w:val="left"/>
      <w:pPr>
        <w:ind w:left="1882" w:hanging="360"/>
      </w:pPr>
      <w:rPr>
        <w:rFonts w:hint="default"/>
        <w:lang w:val="ro-RO" w:eastAsia="en-US" w:bidi="ar-SA"/>
      </w:rPr>
    </w:lvl>
    <w:lvl w:ilvl="2" w:tentative="0">
      <w:start w:val="0"/>
      <w:numFmt w:val="bullet"/>
      <w:lvlText w:val="•"/>
      <w:lvlJc w:val="left"/>
      <w:pPr>
        <w:ind w:left="2744" w:hanging="360"/>
      </w:pPr>
      <w:rPr>
        <w:rFonts w:hint="default"/>
        <w:lang w:val="ro-RO" w:eastAsia="en-US" w:bidi="ar-SA"/>
      </w:rPr>
    </w:lvl>
    <w:lvl w:ilvl="3" w:tentative="0">
      <w:start w:val="0"/>
      <w:numFmt w:val="bullet"/>
      <w:lvlText w:val="•"/>
      <w:lvlJc w:val="left"/>
      <w:pPr>
        <w:ind w:left="3606" w:hanging="360"/>
      </w:pPr>
      <w:rPr>
        <w:rFonts w:hint="default"/>
        <w:lang w:val="ro-RO" w:eastAsia="en-US" w:bidi="ar-SA"/>
      </w:rPr>
    </w:lvl>
    <w:lvl w:ilvl="4" w:tentative="0">
      <w:start w:val="0"/>
      <w:numFmt w:val="bullet"/>
      <w:lvlText w:val="•"/>
      <w:lvlJc w:val="left"/>
      <w:pPr>
        <w:ind w:left="4468" w:hanging="360"/>
      </w:pPr>
      <w:rPr>
        <w:rFonts w:hint="default"/>
        <w:lang w:val="ro-RO" w:eastAsia="en-US" w:bidi="ar-SA"/>
      </w:rPr>
    </w:lvl>
    <w:lvl w:ilvl="5" w:tentative="0">
      <w:start w:val="0"/>
      <w:numFmt w:val="bullet"/>
      <w:lvlText w:val="•"/>
      <w:lvlJc w:val="left"/>
      <w:pPr>
        <w:ind w:left="5330" w:hanging="360"/>
      </w:pPr>
      <w:rPr>
        <w:rFonts w:hint="default"/>
        <w:lang w:val="ro-RO" w:eastAsia="en-US" w:bidi="ar-SA"/>
      </w:rPr>
    </w:lvl>
    <w:lvl w:ilvl="6" w:tentative="0">
      <w:start w:val="0"/>
      <w:numFmt w:val="bullet"/>
      <w:lvlText w:val="•"/>
      <w:lvlJc w:val="left"/>
      <w:pPr>
        <w:ind w:left="6192" w:hanging="360"/>
      </w:pPr>
      <w:rPr>
        <w:rFonts w:hint="default"/>
        <w:lang w:val="ro-RO" w:eastAsia="en-US" w:bidi="ar-SA"/>
      </w:rPr>
    </w:lvl>
    <w:lvl w:ilvl="7" w:tentative="0">
      <w:start w:val="0"/>
      <w:numFmt w:val="bullet"/>
      <w:lvlText w:val="•"/>
      <w:lvlJc w:val="left"/>
      <w:pPr>
        <w:ind w:left="7054" w:hanging="360"/>
      </w:pPr>
      <w:rPr>
        <w:rFonts w:hint="default"/>
        <w:lang w:val="ro-RO" w:eastAsia="en-US" w:bidi="ar-SA"/>
      </w:rPr>
    </w:lvl>
    <w:lvl w:ilvl="8" w:tentative="0">
      <w:start w:val="0"/>
      <w:numFmt w:val="bullet"/>
      <w:lvlText w:val="•"/>
      <w:lvlJc w:val="left"/>
      <w:pPr>
        <w:ind w:left="7916" w:hanging="360"/>
      </w:pPr>
      <w:rPr>
        <w:rFonts w:hint="default"/>
        <w:lang w:val="ro-RO" w:eastAsia="en-US" w:bidi="ar-SA"/>
      </w:rPr>
    </w:lvl>
  </w:abstractNum>
  <w:abstractNum w:abstractNumId="1">
    <w:nsid w:val="0785DC5A"/>
    <w:multiLevelType w:val="multilevel"/>
    <w:tmpl w:val="0785DC5A"/>
    <w:lvl w:ilvl="0" w:tentative="0">
      <w:start w:val="1"/>
      <w:numFmt w:val="bullet"/>
      <w:lvlText w:val="·"/>
      <w:lvlJc w:val="left"/>
      <w:pPr>
        <w:ind w:left="720" w:hanging="360"/>
      </w:pPr>
      <w:rPr>
        <w:rFonts w:hint="default" w:ascii="Symbol" w:hAnsi="Symbol" w:eastAsia="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2242F81B"/>
    <w:multiLevelType w:val="singleLevel"/>
    <w:tmpl w:val="2242F81B"/>
    <w:lvl w:ilvl="0" w:tentative="0">
      <w:start w:val="1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08"/>
  <w:hyphenationZone w:val="425"/>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80"/>
    <w:rsid w:val="00264FE4"/>
    <w:rsid w:val="007D2080"/>
    <w:rsid w:val="00B95EF1"/>
    <w:rsid w:val="00DB572B"/>
    <w:rsid w:val="06BB06A1"/>
    <w:rsid w:val="24AB07C3"/>
    <w:rsid w:val="297C0F51"/>
    <w:rsid w:val="4C5B0FB0"/>
    <w:rsid w:val="781C6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62"/>
    <w:qFormat/>
    <w:uiPriority w:val="9"/>
    <w:pPr>
      <w:keepNext/>
      <w:keepLines/>
      <w:spacing w:before="360" w:after="80"/>
      <w:outlineLvl w:val="0"/>
    </w:pPr>
    <w:rPr>
      <w:rFonts w:ascii="Arial" w:hAnsi="Arial" w:eastAsia="Arial" w:cs="Arial"/>
      <w:color w:val="2E75B6" w:themeColor="accent1" w:themeShade="BF"/>
      <w:sz w:val="40"/>
      <w:szCs w:val="40"/>
    </w:rPr>
  </w:style>
  <w:style w:type="paragraph" w:styleId="3">
    <w:name w:val="heading 2"/>
    <w:basedOn w:val="1"/>
    <w:next w:val="1"/>
    <w:link w:val="163"/>
    <w:unhideWhenUsed/>
    <w:qFormat/>
    <w:uiPriority w:val="9"/>
    <w:pPr>
      <w:keepNext/>
      <w:keepLines/>
      <w:spacing w:before="160" w:after="80"/>
      <w:outlineLvl w:val="1"/>
    </w:pPr>
    <w:rPr>
      <w:rFonts w:ascii="Arial" w:hAnsi="Arial" w:eastAsia="Arial" w:cs="Arial"/>
      <w:color w:val="2E75B6" w:themeColor="accent1" w:themeShade="BF"/>
      <w:sz w:val="32"/>
      <w:szCs w:val="32"/>
    </w:rPr>
  </w:style>
  <w:style w:type="paragraph" w:styleId="4">
    <w:name w:val="heading 3"/>
    <w:basedOn w:val="1"/>
    <w:next w:val="1"/>
    <w:link w:val="164"/>
    <w:unhideWhenUsed/>
    <w:qFormat/>
    <w:uiPriority w:val="9"/>
    <w:pPr>
      <w:keepNext/>
      <w:keepLines/>
      <w:spacing w:before="160" w:after="80"/>
      <w:outlineLvl w:val="2"/>
    </w:pPr>
    <w:rPr>
      <w:rFonts w:ascii="Arial" w:hAnsi="Arial" w:eastAsia="Arial" w:cs="Arial"/>
      <w:color w:val="2E75B6" w:themeColor="accent1" w:themeShade="BF"/>
      <w:sz w:val="28"/>
      <w:szCs w:val="28"/>
    </w:rPr>
  </w:style>
  <w:style w:type="paragraph" w:styleId="5">
    <w:name w:val="heading 4"/>
    <w:basedOn w:val="1"/>
    <w:next w:val="1"/>
    <w:link w:val="165"/>
    <w:unhideWhenUsed/>
    <w:qFormat/>
    <w:uiPriority w:val="9"/>
    <w:pPr>
      <w:keepNext/>
      <w:keepLines/>
      <w:spacing w:before="80" w:after="40"/>
      <w:outlineLvl w:val="3"/>
    </w:pPr>
    <w:rPr>
      <w:rFonts w:ascii="Arial" w:hAnsi="Arial" w:eastAsia="Arial" w:cs="Arial"/>
      <w:i/>
      <w:iCs/>
      <w:color w:val="2E75B6" w:themeColor="accent1" w:themeShade="BF"/>
    </w:rPr>
  </w:style>
  <w:style w:type="paragraph" w:styleId="6">
    <w:name w:val="heading 5"/>
    <w:basedOn w:val="1"/>
    <w:next w:val="1"/>
    <w:link w:val="166"/>
    <w:unhideWhenUsed/>
    <w:qFormat/>
    <w:uiPriority w:val="9"/>
    <w:pPr>
      <w:keepNext/>
      <w:keepLines/>
      <w:spacing w:before="80" w:after="40"/>
      <w:outlineLvl w:val="4"/>
    </w:pPr>
    <w:rPr>
      <w:rFonts w:ascii="Arial" w:hAnsi="Arial" w:eastAsia="Arial" w:cs="Arial"/>
      <w:color w:val="2E75B6" w:themeColor="accent1" w:themeShade="BF"/>
    </w:rPr>
  </w:style>
  <w:style w:type="paragraph" w:styleId="7">
    <w:name w:val="heading 6"/>
    <w:basedOn w:val="1"/>
    <w:next w:val="1"/>
    <w:link w:val="167"/>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68"/>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69"/>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0"/>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pPr>
      <w:keepNext w:val="0"/>
      <w:keepLines w:val="0"/>
      <w:widowControl w:val="0"/>
      <w:suppressLineNumbers w:val="0"/>
      <w:spacing w:before="0" w:beforeAutospacing="0" w:after="0" w:afterAutospacing="0"/>
      <w:ind w:left="0" w:right="0"/>
    </w:pPr>
    <w:rPr>
      <w:rFonts w:hint="eastAsia" w:ascii="Calibri" w:hAnsi="Calibri" w:cs="Times New Roman"/>
      <w:sz w:val="22"/>
      <w:szCs w:val="22"/>
      <w:lang w:val="en-US" w:eastAsia="en-US"/>
    </w:rPr>
    <w:tblPr>
      <w:tblCellMar>
        <w:top w:w="0" w:type="dxa"/>
        <w:left w:w="100" w:type="dxa"/>
        <w:bottom w:w="0" w:type="dxa"/>
        <w:right w:w="100" w:type="dxa"/>
      </w:tblCellMar>
    </w:tblPr>
  </w:style>
  <w:style w:type="paragraph" w:styleId="13">
    <w:name w:val="caption"/>
    <w:basedOn w:val="1"/>
    <w:next w:val="1"/>
    <w:unhideWhenUsed/>
    <w:qFormat/>
    <w:uiPriority w:val="35"/>
    <w:pPr>
      <w:spacing w:line="240" w:lineRule="auto"/>
    </w:pPr>
    <w:rPr>
      <w:i/>
      <w:iCs/>
      <w:color w:val="44546A" w:themeColor="text2"/>
      <w:sz w:val="18"/>
      <w:szCs w:val="18"/>
      <w14:textFill>
        <w14:solidFill>
          <w14:schemeClr w14:val="tx2"/>
        </w14:solidFill>
      </w14:textFill>
    </w:rPr>
  </w:style>
  <w:style w:type="character" w:styleId="14">
    <w:name w:val="Emphasis"/>
    <w:basedOn w:val="11"/>
    <w:qFormat/>
    <w:uiPriority w:val="20"/>
    <w:rPr>
      <w:i/>
      <w:iCs/>
    </w:rPr>
  </w:style>
  <w:style w:type="character" w:styleId="15">
    <w:name w:val="endnote reference"/>
    <w:basedOn w:val="11"/>
    <w:semiHidden/>
    <w:unhideWhenUsed/>
    <w:qFormat/>
    <w:uiPriority w:val="99"/>
    <w:rPr>
      <w:vertAlign w:val="superscript"/>
    </w:rPr>
  </w:style>
  <w:style w:type="paragraph" w:styleId="16">
    <w:name w:val="endnote text"/>
    <w:basedOn w:val="1"/>
    <w:link w:val="185"/>
    <w:semiHidden/>
    <w:unhideWhenUsed/>
    <w:qFormat/>
    <w:uiPriority w:val="99"/>
    <w:pPr>
      <w:spacing w:after="0" w:line="240" w:lineRule="auto"/>
    </w:pPr>
    <w:rPr>
      <w:sz w:val="20"/>
      <w:szCs w:val="20"/>
    </w:rPr>
  </w:style>
  <w:style w:type="character" w:styleId="17">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8">
    <w:name w:val="footer"/>
    <w:basedOn w:val="1"/>
    <w:link w:val="183"/>
    <w:unhideWhenUsed/>
    <w:qFormat/>
    <w:uiPriority w:val="99"/>
    <w:pPr>
      <w:tabs>
        <w:tab w:val="center" w:pos="4844"/>
        <w:tab w:val="right" w:pos="9689"/>
      </w:tabs>
      <w:spacing w:after="0" w:line="240" w:lineRule="auto"/>
    </w:pPr>
  </w:style>
  <w:style w:type="character" w:styleId="19">
    <w:name w:val="footnote reference"/>
    <w:basedOn w:val="11"/>
    <w:semiHidden/>
    <w:unhideWhenUsed/>
    <w:qFormat/>
    <w:uiPriority w:val="99"/>
    <w:rPr>
      <w:vertAlign w:val="superscript"/>
    </w:rPr>
  </w:style>
  <w:style w:type="paragraph" w:styleId="20">
    <w:name w:val="footnote text"/>
    <w:basedOn w:val="1"/>
    <w:link w:val="184"/>
    <w:semiHidden/>
    <w:unhideWhenUsed/>
    <w:qFormat/>
    <w:uiPriority w:val="99"/>
    <w:pPr>
      <w:spacing w:after="0" w:line="240" w:lineRule="auto"/>
    </w:pPr>
    <w:rPr>
      <w:sz w:val="20"/>
      <w:szCs w:val="20"/>
    </w:rPr>
  </w:style>
  <w:style w:type="paragraph" w:styleId="21">
    <w:name w:val="header"/>
    <w:basedOn w:val="1"/>
    <w:link w:val="182"/>
    <w:unhideWhenUsed/>
    <w:qFormat/>
    <w:uiPriority w:val="99"/>
    <w:pPr>
      <w:tabs>
        <w:tab w:val="center" w:pos="4844"/>
        <w:tab w:val="right" w:pos="9689"/>
      </w:tabs>
      <w:spacing w:after="0" w:line="240" w:lineRule="auto"/>
    </w:pPr>
  </w:style>
  <w:style w:type="character" w:styleId="22">
    <w:name w:val="Hyperlink"/>
    <w:basedOn w:val="11"/>
    <w:unhideWhenUsed/>
    <w:qFormat/>
    <w:uiPriority w:val="99"/>
    <w:rPr>
      <w:color w:val="0563C1" w:themeColor="hyperlink"/>
      <w:u w:val="single"/>
      <w14:textFill>
        <w14:solidFill>
          <w14:schemeClr w14:val="hlink"/>
        </w14:solidFill>
      </w14:textFill>
    </w:rPr>
  </w:style>
  <w:style w:type="character" w:styleId="23">
    <w:name w:val="Strong"/>
    <w:basedOn w:val="11"/>
    <w:qFormat/>
    <w:uiPriority w:val="22"/>
    <w:rPr>
      <w:b/>
      <w:bCs/>
    </w:rPr>
  </w:style>
  <w:style w:type="paragraph" w:styleId="24">
    <w:name w:val="Subtitle"/>
    <w:basedOn w:val="1"/>
    <w:next w:val="1"/>
    <w:link w:val="172"/>
    <w:qFormat/>
    <w:uiPriority w:val="11"/>
    <w:rPr>
      <w:color w:val="595959" w:themeColor="text1" w:themeTint="A6"/>
      <w:spacing w:val="15"/>
      <w:sz w:val="28"/>
      <w:szCs w:val="28"/>
      <w14:textFill>
        <w14:solidFill>
          <w14:schemeClr w14:val="tx1">
            <w14:lumMod w14:val="65000"/>
            <w14:lumOff w14:val="35000"/>
          </w14:schemeClr>
        </w14:solidFill>
      </w14:textFill>
    </w:rPr>
  </w:style>
  <w:style w:type="table" w:styleId="25">
    <w:name w:val="Table Grid"/>
    <w:basedOn w:val="1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
    <w:name w:val="table of figures"/>
    <w:basedOn w:val="1"/>
    <w:next w:val="1"/>
    <w:unhideWhenUsed/>
    <w:qFormat/>
    <w:uiPriority w:val="99"/>
    <w:pPr>
      <w:spacing w:after="0"/>
    </w:pPr>
  </w:style>
  <w:style w:type="paragraph" w:styleId="27">
    <w:name w:val="Title"/>
    <w:basedOn w:val="1"/>
    <w:next w:val="1"/>
    <w:link w:val="171"/>
    <w:qFormat/>
    <w:uiPriority w:val="10"/>
    <w:pPr>
      <w:spacing w:after="80" w:line="240" w:lineRule="auto"/>
      <w:contextualSpacing/>
    </w:pPr>
    <w:rPr>
      <w:rFonts w:ascii="Arial" w:hAnsi="Arial" w:eastAsia="Arial" w:cs="Arial"/>
      <w:spacing w:val="-10"/>
      <w:sz w:val="56"/>
      <w:szCs w:val="56"/>
    </w:rPr>
  </w:style>
  <w:style w:type="paragraph" w:styleId="28">
    <w:name w:val="toc 1"/>
    <w:basedOn w:val="1"/>
    <w:next w:val="1"/>
    <w:unhideWhenUsed/>
    <w:qFormat/>
    <w:uiPriority w:val="39"/>
    <w:pPr>
      <w:spacing w:after="100"/>
    </w:pPr>
  </w:style>
  <w:style w:type="paragraph" w:styleId="29">
    <w:name w:val="toc 2"/>
    <w:basedOn w:val="1"/>
    <w:next w:val="1"/>
    <w:unhideWhenUsed/>
    <w:qFormat/>
    <w:uiPriority w:val="39"/>
    <w:pPr>
      <w:spacing w:after="100"/>
      <w:ind w:left="220"/>
    </w:pPr>
  </w:style>
  <w:style w:type="paragraph" w:styleId="30">
    <w:name w:val="toc 3"/>
    <w:basedOn w:val="1"/>
    <w:next w:val="1"/>
    <w:unhideWhenUsed/>
    <w:qFormat/>
    <w:uiPriority w:val="39"/>
    <w:pPr>
      <w:spacing w:after="100"/>
      <w:ind w:left="440"/>
    </w:pPr>
  </w:style>
  <w:style w:type="paragraph" w:styleId="31">
    <w:name w:val="toc 4"/>
    <w:basedOn w:val="1"/>
    <w:next w:val="1"/>
    <w:unhideWhenUsed/>
    <w:qFormat/>
    <w:uiPriority w:val="39"/>
    <w:pPr>
      <w:spacing w:after="100"/>
      <w:ind w:left="660"/>
    </w:pPr>
  </w:style>
  <w:style w:type="paragraph" w:styleId="32">
    <w:name w:val="toc 5"/>
    <w:basedOn w:val="1"/>
    <w:next w:val="1"/>
    <w:unhideWhenUsed/>
    <w:qFormat/>
    <w:uiPriority w:val="39"/>
    <w:pPr>
      <w:spacing w:after="100"/>
      <w:ind w:left="880"/>
    </w:pPr>
  </w:style>
  <w:style w:type="paragraph" w:styleId="33">
    <w:name w:val="toc 6"/>
    <w:basedOn w:val="1"/>
    <w:next w:val="1"/>
    <w:unhideWhenUsed/>
    <w:qFormat/>
    <w:uiPriority w:val="39"/>
    <w:pPr>
      <w:spacing w:after="100"/>
      <w:ind w:left="1100"/>
    </w:pPr>
  </w:style>
  <w:style w:type="paragraph" w:styleId="34">
    <w:name w:val="toc 7"/>
    <w:basedOn w:val="1"/>
    <w:next w:val="1"/>
    <w:unhideWhenUsed/>
    <w:qFormat/>
    <w:uiPriority w:val="39"/>
    <w:pPr>
      <w:spacing w:after="100"/>
      <w:ind w:left="1320"/>
    </w:pPr>
  </w:style>
  <w:style w:type="paragraph" w:styleId="35">
    <w:name w:val="toc 8"/>
    <w:basedOn w:val="1"/>
    <w:next w:val="1"/>
    <w:unhideWhenUsed/>
    <w:qFormat/>
    <w:uiPriority w:val="39"/>
    <w:pPr>
      <w:spacing w:after="100"/>
      <w:ind w:left="1540"/>
    </w:pPr>
  </w:style>
  <w:style w:type="paragraph" w:styleId="36">
    <w:name w:val="toc 9"/>
    <w:basedOn w:val="1"/>
    <w:next w:val="1"/>
    <w:unhideWhenUsed/>
    <w:qFormat/>
    <w:uiPriority w:val="39"/>
    <w:pPr>
      <w:spacing w:after="100"/>
      <w:ind w:left="1760"/>
    </w:pPr>
  </w:style>
  <w:style w:type="table" w:customStyle="1" w:styleId="37">
    <w:name w:val="Grid Table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38">
    <w:name w:val="Plain Table 1"/>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39">
    <w:name w:val="Plain Table 2"/>
    <w:basedOn w:val="1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0">
    <w:name w:val="Plain Table 3"/>
    <w:basedOn w:val="1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1">
    <w:name w:val="Plain Table 4"/>
    <w:basedOn w:val="1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2">
    <w:name w:val="Plain Table 5"/>
    <w:basedOn w:val="1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3">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44">
    <w:name w:val="Grid Table 1 Light Accent 1"/>
    <w:basedOn w:val="1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45">
    <w:name w:val="Grid Table 1 Light Accent 2"/>
    <w:basedOn w:val="1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46">
    <w:name w:val="Grid Table 1 Light Accent 3"/>
    <w:basedOn w:val="1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47">
    <w:name w:val="Grid Table 1 Light Accent 4"/>
    <w:basedOn w:val="1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48">
    <w:name w:val="Grid Table 1 Light Accent 5"/>
    <w:basedOn w:val="12"/>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49">
    <w:name w:val="Grid Table 1 Light Accent 6"/>
    <w:basedOn w:val="1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50">
    <w:name w:val="Grid Table 2"/>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1">
    <w:name w:val="Grid Table 2 Accent 1"/>
    <w:basedOn w:val="1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52">
    <w:name w:val="Grid Table 2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53">
    <w:name w:val="Grid Table 2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54">
    <w:name w:val="Grid Table 2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55">
    <w:name w:val="Grid Table 2 Accent 5"/>
    <w:basedOn w:val="1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56">
    <w:name w:val="Grid Table 2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57">
    <w:name w:val="Grid Table 3"/>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8">
    <w:name w:val="Grid Table 3 Accent 1"/>
    <w:basedOn w:val="1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59">
    <w:name w:val="Grid Table 3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60">
    <w:name w:val="Grid Table 3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61">
    <w:name w:val="Grid Table 3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62">
    <w:name w:val="Grid Table 3 Accent 5"/>
    <w:basedOn w:val="1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63">
    <w:name w:val="Grid Table 3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64">
    <w:name w:val="Grid Table 4"/>
    <w:basedOn w:val="1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Grid Table 4 Accent 1"/>
    <w:basedOn w:val="12"/>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66">
    <w:name w:val="Grid Table 4 Accent 2"/>
    <w:basedOn w:val="12"/>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67">
    <w:name w:val="Grid Table 4 Accent 3"/>
    <w:basedOn w:val="12"/>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68">
    <w:name w:val="Grid Table 4 Accent 4"/>
    <w:basedOn w:val="12"/>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69">
    <w:name w:val="Grid Table 4 Accent 5"/>
    <w:basedOn w:val="12"/>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0">
    <w:name w:val="Grid Table 4 Accent 6"/>
    <w:basedOn w:val="12"/>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1">
    <w:name w:val="Grid Table 5 Dark"/>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2">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73">
    <w:name w:val="Grid Table 5 Dark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74">
    <w:name w:val="Grid Table 5 Dark Accent 3"/>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75">
    <w:name w:val="Grid Table 5 Dark- Accent 4"/>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76">
    <w:name w:val="Grid Table 5 Dark Accent 5"/>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77">
    <w:name w:val="Grid Table 5 Dark Accent 6"/>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78">
    <w:name w:val="Grid Table 6 Colorful"/>
    <w:basedOn w:val="1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9">
    <w:name w:val="Grid Table 6 Colorful Accent 1"/>
    <w:basedOn w:val="12"/>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80">
    <w:name w:val="Grid Table 6 Colorful Accent 2"/>
    <w:basedOn w:val="1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81">
    <w:name w:val="Grid Table 6 Colorful Accent 3"/>
    <w:basedOn w:val="12"/>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82">
    <w:name w:val="Grid Table 6 Colorful Accent 4"/>
    <w:basedOn w:val="1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83">
    <w:name w:val="Grid Table 6 Colorful Accent 5"/>
    <w:basedOn w:val="12"/>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84">
    <w:name w:val="Grid Table 6 Colorful Accent 6"/>
    <w:basedOn w:val="12"/>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85">
    <w:name w:val="Grid Table 7 Colorful"/>
    <w:basedOn w:val="1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6">
    <w:name w:val="Grid Table 7 Colorful Accent 1"/>
    <w:basedOn w:val="12"/>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87">
    <w:name w:val="Grid Table 7 Colorful Accent 2"/>
    <w:basedOn w:val="12"/>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88">
    <w:name w:val="Grid Table 7 Colorful Accent 3"/>
    <w:basedOn w:val="12"/>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89">
    <w:name w:val="Grid Table 7 Colorful Accent 4"/>
    <w:basedOn w:val="12"/>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90">
    <w:name w:val="Grid Table 7 Colorful Accent 5"/>
    <w:basedOn w:val="12"/>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91">
    <w:name w:val="Grid Table 7 Colorful Accent 6"/>
    <w:basedOn w:val="12"/>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92">
    <w:name w:val="List Table 1 Light"/>
    <w:basedOn w:val="1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3">
    <w:name w:val="List Table 1 Light Accent 1"/>
    <w:basedOn w:val="12"/>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94">
    <w:name w:val="List Table 1 Light Accent 2"/>
    <w:basedOn w:val="12"/>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95">
    <w:name w:val="List Table 1 Light Accent 3"/>
    <w:basedOn w:val="12"/>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96">
    <w:name w:val="List Table 1 Light Accent 4"/>
    <w:basedOn w:val="12"/>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97">
    <w:name w:val="List Table 1 Light Accent 5"/>
    <w:basedOn w:val="12"/>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98">
    <w:name w:val="List Table 1 Light Accent 6"/>
    <w:basedOn w:val="12"/>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99">
    <w:name w:val="List Table 2"/>
    <w:basedOn w:val="1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0">
    <w:name w:val="List Table 2 Accent 1"/>
    <w:basedOn w:val="12"/>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01">
    <w:name w:val="List Table 2 Accent 2"/>
    <w:basedOn w:val="12"/>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02">
    <w:name w:val="List Table 2 Accent 3"/>
    <w:basedOn w:val="12"/>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03">
    <w:name w:val="List Table 2 Accent 4"/>
    <w:basedOn w:val="12"/>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04">
    <w:name w:val="List Table 2 Accent 5"/>
    <w:basedOn w:val="12"/>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05">
    <w:name w:val="List Table 2 Accent 6"/>
    <w:basedOn w:val="12"/>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06">
    <w:name w:val="List Table 3"/>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07">
    <w:name w:val="List Table 3 Accent 1"/>
    <w:basedOn w:val="12"/>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08">
    <w:name w:val="List Table 3 Accent 2"/>
    <w:basedOn w:val="1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09">
    <w:name w:val="List Table 3 Accent 3"/>
    <w:basedOn w:val="12"/>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10">
    <w:name w:val="List Table 3 Accent 4"/>
    <w:basedOn w:val="1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11">
    <w:name w:val="List Table 3 Accent 5"/>
    <w:basedOn w:val="12"/>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12">
    <w:name w:val="List Table 3 Accent 6"/>
    <w:basedOn w:val="12"/>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13">
    <w:name w:val="List Table 4"/>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4">
    <w:name w:val="List Table 4 Accent 1"/>
    <w:basedOn w:val="12"/>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15">
    <w:name w:val="List Table 4 Accent 2"/>
    <w:basedOn w:val="12"/>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16">
    <w:name w:val="List Table 4 Accent 3"/>
    <w:basedOn w:val="12"/>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17">
    <w:name w:val="List Table 4 Accent 4"/>
    <w:basedOn w:val="12"/>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18">
    <w:name w:val="List Table 4 Accent 5"/>
    <w:basedOn w:val="12"/>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19">
    <w:name w:val="List Table 4 Accent 6"/>
    <w:basedOn w:val="12"/>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0">
    <w:name w:val="List Table 5 Dark"/>
    <w:basedOn w:val="1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21">
    <w:name w:val="List Table 5 Dark Accent 1"/>
    <w:basedOn w:val="12"/>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22">
    <w:name w:val="List Table 5 Dark Accent 2"/>
    <w:basedOn w:val="12"/>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23">
    <w:name w:val="List Table 5 Dark Accent 3"/>
    <w:basedOn w:val="12"/>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24">
    <w:name w:val="List Table 5 Dark Accent 4"/>
    <w:basedOn w:val="12"/>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25">
    <w:name w:val="List Table 5 Dark Accent 5"/>
    <w:basedOn w:val="12"/>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26">
    <w:name w:val="List Table 5 Dark Accent 6"/>
    <w:basedOn w:val="12"/>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27">
    <w:name w:val="List Table 6 Colorful"/>
    <w:basedOn w:val="1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28">
    <w:name w:val="List Table 6 Colorful Accent 1"/>
    <w:basedOn w:val="12"/>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29">
    <w:name w:val="List Table 6 Colorful Accent 2"/>
    <w:basedOn w:val="12"/>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30">
    <w:name w:val="List Table 6 Colorful Accent 3"/>
    <w:basedOn w:val="12"/>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31">
    <w:name w:val="List Table 6 Colorful Accent 4"/>
    <w:basedOn w:val="12"/>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2">
    <w:name w:val="List Table 6 Colorful Accent 5"/>
    <w:basedOn w:val="12"/>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33">
    <w:name w:val="List Table 6 Colorful Accent 6"/>
    <w:basedOn w:val="12"/>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34">
    <w:name w:val="List Table 7 Colorful"/>
    <w:basedOn w:val="1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5">
    <w:name w:val="List Table 7 Colorful Accent 1"/>
    <w:basedOn w:val="12"/>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36">
    <w:name w:val="List Table 7 Colorful Accent 2"/>
    <w:basedOn w:val="12"/>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37">
    <w:name w:val="List Table 7 Colorful Accent 3"/>
    <w:basedOn w:val="12"/>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38">
    <w:name w:val="List Table 7 Colorful Accent 4"/>
    <w:basedOn w:val="12"/>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9">
    <w:name w:val="List Table 7 Colorful Accent 5"/>
    <w:basedOn w:val="12"/>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40">
    <w:name w:val="List Table 7 Colorful Accent 6"/>
    <w:basedOn w:val="12"/>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41">
    <w:name w:val="Lined - Accent"/>
    <w:basedOn w:val="12"/>
    <w:qFormat/>
    <w:uiPriority w:val="99"/>
    <w:pPr>
      <w:spacing w:after="0" w:line="240" w:lineRule="auto"/>
    </w:pPr>
    <w:rPr>
      <w:color w:val="404040"/>
      <w:sz w:val="20"/>
      <w:szCs w:val="20"/>
      <w:lang w:val="ro-RO" w:eastAsia="ro-RO"/>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42">
    <w:name w:val="Lined - Accent 1"/>
    <w:basedOn w:val="12"/>
    <w:qFormat/>
    <w:uiPriority w:val="99"/>
    <w:pPr>
      <w:spacing w:after="0" w:line="240" w:lineRule="auto"/>
    </w:pPr>
    <w:rPr>
      <w:color w:val="404040"/>
      <w:sz w:val="20"/>
      <w:szCs w:val="20"/>
      <w:lang w:val="ro-RO" w:eastAsia="ro-RO"/>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43">
    <w:name w:val="Lined - Accent 2"/>
    <w:basedOn w:val="12"/>
    <w:qFormat/>
    <w:uiPriority w:val="99"/>
    <w:pPr>
      <w:spacing w:after="0" w:line="240" w:lineRule="auto"/>
    </w:pPr>
    <w:rPr>
      <w:color w:val="404040"/>
      <w:sz w:val="20"/>
      <w:szCs w:val="20"/>
      <w:lang w:val="ro-RO" w:eastAsia="ro-RO"/>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44">
    <w:name w:val="Lined - Accent 3"/>
    <w:basedOn w:val="12"/>
    <w:qFormat/>
    <w:uiPriority w:val="99"/>
    <w:pPr>
      <w:spacing w:after="0" w:line="240" w:lineRule="auto"/>
    </w:pPr>
    <w:rPr>
      <w:color w:val="404040"/>
      <w:sz w:val="20"/>
      <w:szCs w:val="20"/>
      <w:lang w:val="ro-RO" w:eastAsia="ro-RO"/>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45">
    <w:name w:val="Lined - Accent 4"/>
    <w:basedOn w:val="12"/>
    <w:qFormat/>
    <w:uiPriority w:val="99"/>
    <w:pPr>
      <w:spacing w:after="0" w:line="240" w:lineRule="auto"/>
    </w:pPr>
    <w:rPr>
      <w:color w:val="404040"/>
      <w:sz w:val="20"/>
      <w:szCs w:val="20"/>
      <w:lang w:val="ro-RO" w:eastAsia="ro-RO"/>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46">
    <w:name w:val="Lined - Accent 5"/>
    <w:basedOn w:val="12"/>
    <w:qFormat/>
    <w:uiPriority w:val="99"/>
    <w:pPr>
      <w:spacing w:after="0" w:line="240" w:lineRule="auto"/>
    </w:pPr>
    <w:rPr>
      <w:color w:val="404040"/>
      <w:sz w:val="20"/>
      <w:szCs w:val="20"/>
      <w:lang w:val="ro-RO" w:eastAsia="ro-RO"/>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47">
    <w:name w:val="Lined - Accent 6"/>
    <w:basedOn w:val="12"/>
    <w:qFormat/>
    <w:uiPriority w:val="99"/>
    <w:pPr>
      <w:spacing w:after="0" w:line="240" w:lineRule="auto"/>
    </w:pPr>
    <w:rPr>
      <w:color w:val="404040"/>
      <w:sz w:val="20"/>
      <w:szCs w:val="20"/>
      <w:lang w:val="ro-RO" w:eastAsia="ro-RO"/>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48">
    <w:name w:val="Bordered &amp; Lined - Accent"/>
    <w:basedOn w:val="12"/>
    <w:qFormat/>
    <w:uiPriority w:val="99"/>
    <w:pPr>
      <w:spacing w:after="0" w:line="240" w:lineRule="auto"/>
    </w:pPr>
    <w:rPr>
      <w:color w:val="404040"/>
      <w:sz w:val="20"/>
      <w:szCs w:val="20"/>
      <w:lang w:val="ro-RO" w:eastAsia="ro-RO"/>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49">
    <w:name w:val="Bordered &amp; Lined - Accent 1"/>
    <w:basedOn w:val="12"/>
    <w:qFormat/>
    <w:uiPriority w:val="99"/>
    <w:pPr>
      <w:spacing w:after="0" w:line="240" w:lineRule="auto"/>
    </w:pPr>
    <w:rPr>
      <w:color w:val="404040"/>
      <w:sz w:val="20"/>
      <w:szCs w:val="20"/>
      <w:lang w:val="ro-RO" w:eastAsia="ro-RO"/>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50">
    <w:name w:val="Bordered &amp; Lined - Accent 2"/>
    <w:basedOn w:val="12"/>
    <w:qFormat/>
    <w:uiPriority w:val="99"/>
    <w:pPr>
      <w:spacing w:after="0" w:line="240" w:lineRule="auto"/>
    </w:pPr>
    <w:rPr>
      <w:color w:val="404040"/>
      <w:sz w:val="20"/>
      <w:szCs w:val="20"/>
      <w:lang w:val="ro-RO" w:eastAsia="ro-RO"/>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51">
    <w:name w:val="Bordered &amp; Lined - Accent 3"/>
    <w:basedOn w:val="12"/>
    <w:qFormat/>
    <w:uiPriority w:val="99"/>
    <w:pPr>
      <w:spacing w:after="0" w:line="240" w:lineRule="auto"/>
    </w:pPr>
    <w:rPr>
      <w:color w:val="404040"/>
      <w:sz w:val="20"/>
      <w:szCs w:val="20"/>
      <w:lang w:val="ro-RO" w:eastAsia="ro-RO"/>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52">
    <w:name w:val="Bordered &amp; Lined - Accent 4"/>
    <w:basedOn w:val="12"/>
    <w:qFormat/>
    <w:uiPriority w:val="99"/>
    <w:pPr>
      <w:spacing w:after="0" w:line="240" w:lineRule="auto"/>
    </w:pPr>
    <w:rPr>
      <w:color w:val="404040"/>
      <w:sz w:val="20"/>
      <w:szCs w:val="20"/>
      <w:lang w:val="ro-RO" w:eastAsia="ro-RO"/>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53">
    <w:name w:val="Bordered &amp; Lined - Accent 5"/>
    <w:basedOn w:val="12"/>
    <w:qFormat/>
    <w:uiPriority w:val="99"/>
    <w:pPr>
      <w:spacing w:after="0" w:line="240" w:lineRule="auto"/>
    </w:pPr>
    <w:rPr>
      <w:color w:val="404040"/>
      <w:sz w:val="20"/>
      <w:szCs w:val="20"/>
      <w:lang w:val="ro-RO" w:eastAsia="ro-RO"/>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54">
    <w:name w:val="Bordered &amp; Lined - Accent 6"/>
    <w:basedOn w:val="12"/>
    <w:qFormat/>
    <w:uiPriority w:val="99"/>
    <w:pPr>
      <w:spacing w:after="0" w:line="240" w:lineRule="auto"/>
    </w:pPr>
    <w:rPr>
      <w:color w:val="404040"/>
      <w:sz w:val="20"/>
      <w:szCs w:val="20"/>
      <w:lang w:val="ro-RO" w:eastAsia="ro-RO"/>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55">
    <w:name w:val="Bordered"/>
    <w:basedOn w:val="1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56">
    <w:name w:val="Bordered - Accent 1"/>
    <w:basedOn w:val="1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57">
    <w:name w:val="Bordered - Accent 2"/>
    <w:basedOn w:val="1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58">
    <w:name w:val="Bordered - Accent 3"/>
    <w:basedOn w:val="1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59">
    <w:name w:val="Bordered - Accent 4"/>
    <w:basedOn w:val="1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60">
    <w:name w:val="Bordered - Accent 5"/>
    <w:basedOn w:val="12"/>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61">
    <w:name w:val="Bordered - Accent 6"/>
    <w:basedOn w:val="1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62">
    <w:name w:val="Heading 1 Char"/>
    <w:basedOn w:val="11"/>
    <w:link w:val="2"/>
    <w:qFormat/>
    <w:uiPriority w:val="9"/>
    <w:rPr>
      <w:rFonts w:ascii="Arial" w:hAnsi="Arial" w:eastAsia="Arial" w:cs="Arial"/>
      <w:color w:val="2E75B6" w:themeColor="accent1" w:themeShade="BF"/>
      <w:sz w:val="40"/>
      <w:szCs w:val="40"/>
    </w:rPr>
  </w:style>
  <w:style w:type="character" w:customStyle="1" w:styleId="163">
    <w:name w:val="Heading 2 Char"/>
    <w:basedOn w:val="11"/>
    <w:link w:val="3"/>
    <w:qFormat/>
    <w:uiPriority w:val="9"/>
    <w:rPr>
      <w:rFonts w:ascii="Arial" w:hAnsi="Arial" w:eastAsia="Arial" w:cs="Arial"/>
      <w:color w:val="2E75B6" w:themeColor="accent1" w:themeShade="BF"/>
      <w:sz w:val="32"/>
      <w:szCs w:val="32"/>
    </w:rPr>
  </w:style>
  <w:style w:type="character" w:customStyle="1" w:styleId="164">
    <w:name w:val="Heading 3 Char"/>
    <w:basedOn w:val="11"/>
    <w:link w:val="4"/>
    <w:qFormat/>
    <w:uiPriority w:val="9"/>
    <w:rPr>
      <w:rFonts w:ascii="Arial" w:hAnsi="Arial" w:eastAsia="Arial" w:cs="Arial"/>
      <w:color w:val="2E75B6" w:themeColor="accent1" w:themeShade="BF"/>
      <w:sz w:val="28"/>
      <w:szCs w:val="28"/>
    </w:rPr>
  </w:style>
  <w:style w:type="character" w:customStyle="1" w:styleId="165">
    <w:name w:val="Heading 4 Char"/>
    <w:basedOn w:val="11"/>
    <w:link w:val="5"/>
    <w:qFormat/>
    <w:uiPriority w:val="9"/>
    <w:rPr>
      <w:rFonts w:ascii="Arial" w:hAnsi="Arial" w:eastAsia="Arial" w:cs="Arial"/>
      <w:i/>
      <w:iCs/>
      <w:color w:val="2E75B6" w:themeColor="accent1" w:themeShade="BF"/>
    </w:rPr>
  </w:style>
  <w:style w:type="character" w:customStyle="1" w:styleId="166">
    <w:name w:val="Heading 5 Char"/>
    <w:basedOn w:val="11"/>
    <w:link w:val="6"/>
    <w:qFormat/>
    <w:uiPriority w:val="9"/>
    <w:rPr>
      <w:rFonts w:ascii="Arial" w:hAnsi="Arial" w:eastAsia="Arial" w:cs="Arial"/>
      <w:color w:val="2E75B6" w:themeColor="accent1" w:themeShade="BF"/>
    </w:rPr>
  </w:style>
  <w:style w:type="character" w:customStyle="1" w:styleId="167">
    <w:name w:val="Heading 6 Char"/>
    <w:basedOn w:val="11"/>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68">
    <w:name w:val="Heading 7 Char"/>
    <w:basedOn w:val="11"/>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69">
    <w:name w:val="Heading 8 Char"/>
    <w:basedOn w:val="11"/>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0">
    <w:name w:val="Heading 9 Char"/>
    <w:basedOn w:val="11"/>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1">
    <w:name w:val="Title Char"/>
    <w:basedOn w:val="11"/>
    <w:link w:val="27"/>
    <w:qFormat/>
    <w:uiPriority w:val="10"/>
    <w:rPr>
      <w:rFonts w:ascii="Arial" w:hAnsi="Arial" w:eastAsia="Arial" w:cs="Arial"/>
      <w:spacing w:val="-10"/>
      <w:sz w:val="56"/>
      <w:szCs w:val="56"/>
    </w:rPr>
  </w:style>
  <w:style w:type="character" w:customStyle="1" w:styleId="172">
    <w:name w:val="Subtitle Char"/>
    <w:basedOn w:val="11"/>
    <w:link w:val="24"/>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3">
    <w:name w:val="Quote"/>
    <w:basedOn w:val="1"/>
    <w:next w:val="1"/>
    <w:link w:val="17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4">
    <w:name w:val="Quote Char"/>
    <w:basedOn w:val="11"/>
    <w:link w:val="173"/>
    <w:qFormat/>
    <w:uiPriority w:val="29"/>
    <w:rPr>
      <w:i/>
      <w:iCs/>
      <w:color w:val="404040" w:themeColor="text1" w:themeTint="BF"/>
      <w14:textFill>
        <w14:solidFill>
          <w14:schemeClr w14:val="tx1">
            <w14:lumMod w14:val="75000"/>
            <w14:lumOff w14:val="25000"/>
          </w14:schemeClr>
        </w14:solidFill>
      </w14:textFill>
    </w:rPr>
  </w:style>
  <w:style w:type="character" w:customStyle="1" w:styleId="175">
    <w:name w:val="Intense Emphasis"/>
    <w:basedOn w:val="11"/>
    <w:qFormat/>
    <w:uiPriority w:val="21"/>
    <w:rPr>
      <w:i/>
      <w:iCs/>
      <w:color w:val="2E75B6" w:themeColor="accent1" w:themeShade="BF"/>
    </w:rPr>
  </w:style>
  <w:style w:type="paragraph" w:styleId="176">
    <w:name w:val="Intense Quote"/>
    <w:basedOn w:val="1"/>
    <w:next w:val="1"/>
    <w:link w:val="177"/>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177">
    <w:name w:val="Intense Quote Char"/>
    <w:basedOn w:val="11"/>
    <w:link w:val="176"/>
    <w:qFormat/>
    <w:uiPriority w:val="30"/>
    <w:rPr>
      <w:i/>
      <w:iCs/>
      <w:color w:val="2E75B6" w:themeColor="accent1" w:themeShade="BF"/>
    </w:rPr>
  </w:style>
  <w:style w:type="character" w:customStyle="1" w:styleId="178">
    <w:name w:val="Intense Reference"/>
    <w:basedOn w:val="11"/>
    <w:qFormat/>
    <w:uiPriority w:val="32"/>
    <w:rPr>
      <w:b/>
      <w:bCs/>
      <w:smallCaps/>
      <w:color w:val="2E75B6" w:themeColor="accent1" w:themeShade="BF"/>
      <w:spacing w:val="5"/>
    </w:rPr>
  </w:style>
  <w:style w:type="character" w:customStyle="1" w:styleId="179">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180">
    <w:name w:val="Subtle Reference"/>
    <w:basedOn w:val="1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1">
    <w:name w:val="Book Title"/>
    <w:basedOn w:val="11"/>
    <w:qFormat/>
    <w:uiPriority w:val="33"/>
    <w:rPr>
      <w:b/>
      <w:bCs/>
      <w:i/>
      <w:iCs/>
      <w:spacing w:val="5"/>
    </w:rPr>
  </w:style>
  <w:style w:type="character" w:customStyle="1" w:styleId="182">
    <w:name w:val="Header Char"/>
    <w:basedOn w:val="11"/>
    <w:link w:val="21"/>
    <w:qFormat/>
    <w:uiPriority w:val="99"/>
  </w:style>
  <w:style w:type="character" w:customStyle="1" w:styleId="183">
    <w:name w:val="Footer Char"/>
    <w:basedOn w:val="11"/>
    <w:link w:val="18"/>
    <w:qFormat/>
    <w:uiPriority w:val="99"/>
  </w:style>
  <w:style w:type="character" w:customStyle="1" w:styleId="184">
    <w:name w:val="Footnote Text Char"/>
    <w:basedOn w:val="11"/>
    <w:link w:val="20"/>
    <w:semiHidden/>
    <w:qFormat/>
    <w:uiPriority w:val="99"/>
    <w:rPr>
      <w:sz w:val="20"/>
      <w:szCs w:val="20"/>
    </w:rPr>
  </w:style>
  <w:style w:type="character" w:customStyle="1" w:styleId="185">
    <w:name w:val="Endnote Text Char"/>
    <w:basedOn w:val="11"/>
    <w:link w:val="16"/>
    <w:semiHidden/>
    <w:qFormat/>
    <w:uiPriority w:val="99"/>
    <w:rPr>
      <w:sz w:val="20"/>
      <w:szCs w:val="20"/>
    </w:rPr>
  </w:style>
  <w:style w:type="character" w:styleId="186">
    <w:name w:val="Placeholder Text"/>
    <w:basedOn w:val="11"/>
    <w:semiHidden/>
    <w:qFormat/>
    <w:uiPriority w:val="99"/>
    <w:rPr>
      <w:color w:val="666666"/>
    </w:rPr>
  </w:style>
  <w:style w:type="paragraph" w:customStyle="1" w:styleId="187">
    <w:name w:val="TOC Heading"/>
    <w:unhideWhenUsed/>
    <w:qFormat/>
    <w:uiPriority w:val="39"/>
    <w:pPr>
      <w:spacing w:after="200" w:line="276" w:lineRule="auto"/>
    </w:pPr>
    <w:rPr>
      <w:rFonts w:asciiTheme="minorHAnsi" w:hAnsiTheme="minorHAnsi" w:eastAsiaTheme="minorHAnsi" w:cstheme="minorBidi"/>
      <w:sz w:val="22"/>
      <w:szCs w:val="22"/>
      <w:lang w:val="en-US" w:eastAsia="en-US" w:bidi="ar-SA"/>
    </w:rPr>
  </w:style>
  <w:style w:type="paragraph" w:styleId="188">
    <w:name w:val="No Spacing"/>
    <w:basedOn w:val="1"/>
    <w:qFormat/>
    <w:uiPriority w:val="1"/>
    <w:pPr>
      <w:spacing w:after="0" w:line="240" w:lineRule="auto"/>
    </w:pPr>
  </w:style>
  <w:style w:type="paragraph" w:styleId="189">
    <w:name w:val="List Paragraph"/>
    <w:basedOn w:val="1"/>
    <w:qFormat/>
    <w:uiPriority w:val="34"/>
    <w:pPr>
      <w:ind w:left="720"/>
      <w:contextualSpacing/>
    </w:pPr>
  </w:style>
  <w:style w:type="paragraph" w:customStyle="1" w:styleId="190">
    <w:name w:val="Body Text1"/>
    <w:qFormat/>
    <w:uiPriority w:val="1"/>
    <w:pPr>
      <w:widowControl w:val="0"/>
      <w:pBdr>
        <w:top w:val="none" w:color="000000" w:sz="0" w:space="0"/>
        <w:left w:val="none" w:color="000000" w:sz="0" w:space="0"/>
        <w:bottom w:val="none" w:color="000000" w:sz="0" w:space="0"/>
        <w:right w:val="none" w:color="000000" w:sz="0" w:space="0"/>
        <w:between w:val="none" w:color="000000" w:sz="0" w:space="0"/>
      </w:pBdr>
      <w:spacing w:after="0" w:line="240" w:lineRule="auto"/>
      <w:ind w:left="1027" w:hanging="360"/>
    </w:pPr>
    <w:rPr>
      <w:rFonts w:ascii="Arial MT" w:hAnsi="Arial MT" w:eastAsia="Arial MT" w:cs="Arial MT"/>
      <w:sz w:val="24"/>
      <w:szCs w:val="24"/>
      <w:lang w:val="ro-RO" w:eastAsia="en-US" w:bidi="ar-SA"/>
    </w:rPr>
  </w:style>
  <w:style w:type="paragraph" w:customStyle="1" w:styleId="191">
    <w:name w:val="Table Paragraph"/>
    <w:qFormat/>
    <w:uiPriority w:val="1"/>
    <w:pPr>
      <w:widowControl w:val="0"/>
      <w:pBdr>
        <w:top w:val="none" w:color="000000" w:sz="0" w:space="0"/>
        <w:left w:val="none" w:color="000000" w:sz="0" w:space="0"/>
        <w:bottom w:val="none" w:color="000000" w:sz="0" w:space="0"/>
        <w:right w:val="none" w:color="000000" w:sz="0" w:space="0"/>
        <w:between w:val="none" w:color="000000" w:sz="0" w:space="0"/>
      </w:pBdr>
      <w:spacing w:after="0" w:line="240" w:lineRule="auto"/>
      <w:ind w:left="261"/>
    </w:pPr>
    <w:rPr>
      <w:rFonts w:ascii="Arial MT" w:hAnsi="Arial MT" w:eastAsia="Arial MT" w:cs="Arial MT"/>
      <w:sz w:val="22"/>
      <w:szCs w:val="22"/>
      <w:lang w:val="ro-RO" w:eastAsia="en-US" w:bidi="ar-SA"/>
    </w:rPr>
  </w:style>
  <w:style w:type="paragraph" w:customStyle="1" w:styleId="192">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1319</Words>
  <Characters>8362</Characters>
  <Lines>69</Lines>
  <Paragraphs>19</Paragraphs>
  <TotalTime>0</TotalTime>
  <ScaleCrop>false</ScaleCrop>
  <LinksUpToDate>false</LinksUpToDate>
  <CharactersWithSpaces>9588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2026-07-10T11:22:00Z</dcterms:created>
  <dc:creator>Bogdan Palici</dc:creator>
  <cp:lastModifiedBy>Bogdan Palici</cp:lastModifiedBy>
  <dcterms:modified xsi:type="dcterms:W3CDTF">2026-07-13T11:44:51Z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eyJoZGlkIjoiMTJjMTE0ZTI2OGY4Y2I1MjRlZDc4NzRjNDljYzY5ZTgiLCJ1c2VySWQiOiI1NTE1MDgwMjg4NDIxIn0=</vt:lpwstr>
  </property>
  <property fmtid="{D5CDD505-2E9C-101B-9397-08002B2CF9AE}" pid="3" name="KSOProductBuildVer">
    <vt:lpwstr>1033-12.1.0.26880</vt:lpwstr>
  </property>
  <property fmtid="{D5CDD505-2E9C-101B-9397-08002B2CF9AE}" pid="4" name="ICV">
    <vt:lpwstr>4C1F3400DB8B44B988E12F6E145347DC_12</vt:lpwstr>
  </property>
</Properties>
</file>