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5C7E8" w14:textId="14A99FCC" w:rsidR="000A24FB" w:rsidRPr="008D73D6" w:rsidRDefault="000A24FB" w:rsidP="00A67740">
      <w:pPr>
        <w:rPr>
          <w:rFonts w:ascii="Times New Roman" w:eastAsia="Times New Roman" w:hAnsi="Times New Roman"/>
          <w:bCs/>
          <w:lang w:val="pt-BR"/>
        </w:rPr>
      </w:pPr>
      <w:r w:rsidRPr="008D73D6">
        <w:rPr>
          <w:rFonts w:ascii="Times New Roman" w:eastAsia="Times New Roman" w:hAnsi="Times New Roman"/>
          <w:bCs/>
          <w:lang w:val="pt-BR"/>
        </w:rPr>
        <w:t xml:space="preserve">Nr. </w:t>
      </w:r>
      <w:r w:rsidR="00885088">
        <w:rPr>
          <w:rFonts w:ascii="Times New Roman" w:eastAsia="Times New Roman" w:hAnsi="Times New Roman"/>
          <w:bCs/>
          <w:lang w:val="pt-BR"/>
        </w:rPr>
        <w:t xml:space="preserve"> </w:t>
      </w:r>
      <w:r w:rsidR="00383189">
        <w:rPr>
          <w:rFonts w:ascii="Times New Roman" w:eastAsia="Times New Roman" w:hAnsi="Times New Roman"/>
          <w:bCs/>
          <w:lang w:val="pt-BR"/>
        </w:rPr>
        <w:t xml:space="preserve">    </w:t>
      </w:r>
      <w:r w:rsidR="008323BF">
        <w:rPr>
          <w:rFonts w:ascii="Times New Roman" w:eastAsia="Times New Roman" w:hAnsi="Times New Roman"/>
          <w:bCs/>
          <w:lang w:val="pt-BR"/>
        </w:rPr>
        <w:t>3347</w:t>
      </w:r>
      <w:r w:rsidR="00383189">
        <w:rPr>
          <w:rFonts w:ascii="Times New Roman" w:eastAsia="Times New Roman" w:hAnsi="Times New Roman"/>
          <w:bCs/>
          <w:lang w:val="pt-BR"/>
        </w:rPr>
        <w:t xml:space="preserve"> </w:t>
      </w:r>
      <w:r w:rsidR="00BA4794">
        <w:rPr>
          <w:rFonts w:ascii="Times New Roman" w:eastAsia="Times New Roman" w:hAnsi="Times New Roman"/>
          <w:bCs/>
          <w:lang w:val="pt-BR"/>
        </w:rPr>
        <w:t>/</w:t>
      </w:r>
      <w:r w:rsidR="00383189">
        <w:rPr>
          <w:rFonts w:ascii="Times New Roman" w:eastAsia="Times New Roman" w:hAnsi="Times New Roman"/>
          <w:bCs/>
          <w:lang w:val="pt-BR"/>
        </w:rPr>
        <w:t>29.07.2026</w:t>
      </w:r>
    </w:p>
    <w:p w14:paraId="536313AE" w14:textId="77777777" w:rsidR="008974F8" w:rsidRPr="008D73D6" w:rsidRDefault="000A24FB" w:rsidP="000A24FB">
      <w:pPr>
        <w:rPr>
          <w:rFonts w:ascii="Times New Roman" w:hAnsi="Times New Roman"/>
          <w:b/>
          <w:lang w:val="ro-RO"/>
        </w:rPr>
      </w:pPr>
      <w:r w:rsidRPr="008D73D6">
        <w:rPr>
          <w:rFonts w:ascii="Times New Roman" w:eastAsia="Times New Roman" w:hAnsi="Times New Roman"/>
          <w:bCs/>
          <w:lang w:val="pt-BR"/>
        </w:rPr>
        <w:tab/>
      </w:r>
    </w:p>
    <w:p w14:paraId="1AF6D28E" w14:textId="77777777" w:rsidR="00723376" w:rsidRPr="008D73D6" w:rsidRDefault="00723376" w:rsidP="00723376">
      <w:pPr>
        <w:jc w:val="center"/>
        <w:rPr>
          <w:rFonts w:ascii="Times New Roman" w:hAnsi="Times New Roman"/>
          <w:b/>
          <w:lang w:val="ro-RO"/>
        </w:rPr>
      </w:pPr>
      <w:r w:rsidRPr="008D73D6">
        <w:rPr>
          <w:rFonts w:ascii="Times New Roman" w:hAnsi="Times New Roman"/>
          <w:b/>
          <w:lang w:val="ro-RO"/>
        </w:rPr>
        <w:t xml:space="preserve">   Anunț concurs pentru post contractual</w:t>
      </w:r>
      <w:r w:rsidR="002513AC" w:rsidRPr="008D73D6">
        <w:rPr>
          <w:rFonts w:ascii="Times New Roman" w:hAnsi="Times New Roman"/>
          <w:b/>
          <w:lang w:val="ro-RO"/>
        </w:rPr>
        <w:t xml:space="preserve"> conform H.G. 1336/2022 </w:t>
      </w:r>
    </w:p>
    <w:p w14:paraId="09F84AFC" w14:textId="77777777" w:rsidR="00723376" w:rsidRPr="008D73D6" w:rsidRDefault="00723376" w:rsidP="00723376">
      <w:pPr>
        <w:jc w:val="center"/>
        <w:rPr>
          <w:rFonts w:ascii="Times New Roman" w:hAnsi="Times New Roman"/>
          <w:b/>
          <w:lang w:val="ro-RO"/>
        </w:rPr>
      </w:pPr>
      <w:r w:rsidRPr="008D73D6">
        <w:rPr>
          <w:rFonts w:ascii="Times New Roman" w:hAnsi="Times New Roman"/>
          <w:b/>
          <w:lang w:val="ro-RO"/>
        </w:rPr>
        <w:t xml:space="preserve"> </w:t>
      </w:r>
    </w:p>
    <w:p w14:paraId="15615E45" w14:textId="77777777" w:rsidR="008F2F8C" w:rsidRPr="008D73D6" w:rsidRDefault="008F2F8C" w:rsidP="008F2F8C">
      <w:pPr>
        <w:numPr>
          <w:ilvl w:val="0"/>
          <w:numId w:val="24"/>
        </w:numPr>
        <w:ind w:left="0" w:firstLine="0"/>
        <w:jc w:val="both"/>
        <w:rPr>
          <w:rFonts w:ascii="Times New Roman" w:hAnsi="Times New Roman"/>
          <w:b/>
          <w:lang w:val="ro-RO"/>
        </w:rPr>
      </w:pPr>
      <w:r w:rsidRPr="008D73D6">
        <w:rPr>
          <w:rFonts w:ascii="Times New Roman" w:hAnsi="Times New Roman"/>
          <w:lang w:val="ro-RO"/>
        </w:rPr>
        <w:t xml:space="preserve">COLEGIUL TEHNOLOGIC “V. HARNAJ ”, cu sediul în București, B-dul Ficusului, nr. 20-26, sector 1, București organizează concurs  pentru postul contractual vacant, conform </w:t>
      </w:r>
      <w:r w:rsidRPr="008D73D6">
        <w:rPr>
          <w:rFonts w:ascii="Times New Roman" w:hAnsi="Times New Roman"/>
          <w:b/>
          <w:lang w:val="ro-RO"/>
        </w:rPr>
        <w:t>H.G. nr. 1336/08.11.2022.</w:t>
      </w:r>
    </w:p>
    <w:p w14:paraId="536A43CC" w14:textId="77777777" w:rsidR="00212A32" w:rsidRPr="00926D58" w:rsidRDefault="00212A32">
      <w:pPr>
        <w:rPr>
          <w:rFonts w:ascii="Times New Roman" w:hAnsi="Times New Roman"/>
          <w:lang w:val="ro-RO"/>
        </w:rPr>
      </w:pPr>
    </w:p>
    <w:p w14:paraId="2EB7D4EF"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1. Nivelul postului: </w:t>
      </w:r>
      <w:r w:rsidR="00773EE9" w:rsidRPr="008D73D6">
        <w:rPr>
          <w:rFonts w:ascii="Times New Roman" w:hAnsi="Times New Roman"/>
          <w:lang w:val="ro-RO"/>
        </w:rPr>
        <w:t>conducere</w:t>
      </w:r>
      <w:r w:rsidRPr="008D73D6">
        <w:rPr>
          <w:rFonts w:ascii="Times New Roman" w:hAnsi="Times New Roman"/>
          <w:lang w:val="ro-RO"/>
        </w:rPr>
        <w:t>;</w:t>
      </w:r>
    </w:p>
    <w:p w14:paraId="5D7096E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2. Denumirea postului: </w:t>
      </w:r>
      <w:r w:rsidR="007063EE" w:rsidRPr="008D73D6">
        <w:rPr>
          <w:rFonts w:ascii="Times New Roman" w:hAnsi="Times New Roman"/>
          <w:lang w:val="ro-RO"/>
        </w:rPr>
        <w:t xml:space="preserve">CONTABIL ȘEF  - </w:t>
      </w:r>
      <w:r w:rsidRPr="008D73D6">
        <w:rPr>
          <w:rFonts w:ascii="Times New Roman" w:hAnsi="Times New Roman"/>
          <w:lang w:val="ro-RO"/>
        </w:rPr>
        <w:t>ADMINISTRATOR F</w:t>
      </w:r>
      <w:r w:rsidR="007063EE" w:rsidRPr="008D73D6">
        <w:rPr>
          <w:rFonts w:ascii="Times New Roman" w:hAnsi="Times New Roman"/>
          <w:lang w:val="ro-RO"/>
        </w:rPr>
        <w:t>INANCIAR</w:t>
      </w:r>
      <w:r w:rsidR="002D73FB" w:rsidRPr="008D73D6">
        <w:rPr>
          <w:rFonts w:ascii="Times New Roman" w:hAnsi="Times New Roman"/>
          <w:lang w:val="ro-RO"/>
        </w:rPr>
        <w:t>, 1 post</w:t>
      </w:r>
      <w:r w:rsidR="00F60CF0" w:rsidRPr="008D73D6">
        <w:rPr>
          <w:rFonts w:ascii="Times New Roman" w:hAnsi="Times New Roman"/>
          <w:b/>
          <w:lang w:val="ro-RO"/>
        </w:rPr>
        <w:t xml:space="preserve"> vacant</w:t>
      </w:r>
      <w:r w:rsidR="00F60CF0" w:rsidRPr="008D73D6">
        <w:rPr>
          <w:rFonts w:ascii="Times New Roman" w:hAnsi="Times New Roman"/>
          <w:lang w:val="ro-RO"/>
        </w:rPr>
        <w:t xml:space="preserve">,  pe perioadă </w:t>
      </w:r>
      <w:r w:rsidR="002D73FB" w:rsidRPr="008D73D6">
        <w:rPr>
          <w:rFonts w:ascii="Times New Roman" w:hAnsi="Times New Roman"/>
          <w:lang w:val="ro-RO"/>
        </w:rPr>
        <w:t>ne</w:t>
      </w:r>
      <w:r w:rsidRPr="008D73D6">
        <w:rPr>
          <w:rFonts w:ascii="Times New Roman" w:hAnsi="Times New Roman"/>
          <w:lang w:val="ro-RO"/>
        </w:rPr>
        <w:t>determinată</w:t>
      </w:r>
      <w:r w:rsidR="002D73FB" w:rsidRPr="008D73D6">
        <w:rPr>
          <w:rFonts w:ascii="Times New Roman" w:hAnsi="Times New Roman"/>
          <w:lang w:val="ro-RO"/>
        </w:rPr>
        <w:t>.</w:t>
      </w:r>
    </w:p>
    <w:p w14:paraId="435A4A6D"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3. Gradul/Tre</w:t>
      </w:r>
      <w:r w:rsidR="008F2F8C" w:rsidRPr="008D73D6">
        <w:rPr>
          <w:rFonts w:ascii="Times New Roman" w:hAnsi="Times New Roman"/>
          <w:lang w:val="ro-RO"/>
        </w:rPr>
        <w:t>apta profesional/profesională</w:t>
      </w:r>
      <w:r w:rsidR="008D73D6">
        <w:rPr>
          <w:rFonts w:ascii="Times New Roman" w:hAnsi="Times New Roman"/>
          <w:lang w:val="ro-RO"/>
        </w:rPr>
        <w:t xml:space="preserve"> I</w:t>
      </w:r>
      <w:r w:rsidR="008F2F8C" w:rsidRPr="008D73D6">
        <w:rPr>
          <w:rFonts w:ascii="Times New Roman" w:hAnsi="Times New Roman"/>
          <w:lang w:val="ro-RO"/>
        </w:rPr>
        <w:t xml:space="preserve">; </w:t>
      </w:r>
    </w:p>
    <w:p w14:paraId="79E61302"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4. Structura postului: Compartimentul Didactic auxiliar</w:t>
      </w:r>
      <w:r w:rsidR="008F2F8C" w:rsidRPr="008D73D6">
        <w:rPr>
          <w:rFonts w:ascii="Times New Roman" w:hAnsi="Times New Roman"/>
          <w:lang w:val="ro-RO"/>
        </w:rPr>
        <w:t xml:space="preserve"> </w:t>
      </w:r>
      <w:r w:rsidR="004F412B" w:rsidRPr="008D73D6">
        <w:rPr>
          <w:rFonts w:ascii="Times New Roman" w:hAnsi="Times New Roman"/>
          <w:lang w:val="ro-RO"/>
        </w:rPr>
        <w:t>/ departamentul contabilitate</w:t>
      </w:r>
    </w:p>
    <w:p w14:paraId="0A7424A6"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5. Numărul de posturi: 1</w:t>
      </w:r>
    </w:p>
    <w:p w14:paraId="24AE9D98" w14:textId="77777777" w:rsidR="007907E2" w:rsidRPr="008D73D6" w:rsidRDefault="007907E2"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B.)  Documente solicitate candidaţilor pentru întocmirea dosarului de concurs, conform art. 35 din H.G. 1336/2022:</w:t>
      </w:r>
    </w:p>
    <w:p w14:paraId="59E086EA"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a) formular de înscriere la concurs, conform modelului prevăzut la anexa nr. 2;</w:t>
      </w:r>
    </w:p>
    <w:p w14:paraId="15A4AFC7"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b) copia actului de identitate sau orice alt document care atestă identitatea, potrivit legii, aflate în termen de valabilitate;</w:t>
      </w:r>
    </w:p>
    <w:p w14:paraId="69F826EE"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c) copia certificatului de căsătorie sau a altui document prin care s-a realizat schimbarea de nume, după caz;</w:t>
      </w:r>
    </w:p>
    <w:p w14:paraId="6FFA56CB"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1E09DE2"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e) copia carnetului de muncă, a adeverinței eliberate de angajator pentru perioada lucrată, care să ateste vechimea în muncă și în specialitatea studiilor solicitate pentru ocuparea postului;</w:t>
      </w:r>
    </w:p>
    <w:p w14:paraId="5115D5EB"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f) certificat de cazier judiciar sau, după caz, extrasul de pe cazierul judiciar;</w:t>
      </w:r>
    </w:p>
    <w:p w14:paraId="773114B6" w14:textId="77777777" w:rsidR="00926D58"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g) adeverință medicală care să ateste starea de sănătate corespunzătoare, eliberată de către medicul de familie al candidatului sau de către unitățile sanitare abilitate cu cel mult 6 luni</w:t>
      </w:r>
      <w:r w:rsidR="00CF02F6">
        <w:rPr>
          <w:rFonts w:ascii="Times New Roman" w:hAnsi="Times New Roman"/>
          <w:lang w:val="ro-RO"/>
        </w:rPr>
        <w:t xml:space="preserve"> anterior derulării concursului </w:t>
      </w:r>
      <w:r w:rsidR="00926D58">
        <w:rPr>
          <w:rFonts w:ascii="Times New Roman" w:hAnsi="Times New Roman"/>
          <w:lang w:val="ro-RO"/>
        </w:rPr>
        <w:t>;</w:t>
      </w:r>
    </w:p>
    <w:p w14:paraId="4DBC8B16" w14:textId="43C72238" w:rsidR="007907E2" w:rsidRPr="00373515" w:rsidRDefault="00926D58" w:rsidP="007907E2">
      <w:pPr>
        <w:autoSpaceDE w:val="0"/>
        <w:autoSpaceDN w:val="0"/>
        <w:adjustRightInd w:val="0"/>
        <w:spacing w:line="300" w:lineRule="auto"/>
        <w:jc w:val="both"/>
        <w:rPr>
          <w:rFonts w:ascii="Times New Roman" w:hAnsi="Times New Roman"/>
          <w:lang w:val="ro-RO"/>
        </w:rPr>
      </w:pPr>
      <w:r>
        <w:rPr>
          <w:rFonts w:ascii="Times New Roman" w:hAnsi="Times New Roman"/>
          <w:lang w:val="ro-RO"/>
        </w:rPr>
        <w:t>h)</w:t>
      </w:r>
      <w:r w:rsidR="00147AA6" w:rsidRPr="008D73D6">
        <w:rPr>
          <w:rFonts w:ascii="Times New Roman" w:hAnsi="Times New Roman"/>
          <w:lang w:val="ro-RO"/>
        </w:rPr>
        <w:t xml:space="preserve"> </w:t>
      </w:r>
      <w:r w:rsidR="00CF02F6">
        <w:rPr>
          <w:rFonts w:ascii="Times New Roman" w:hAnsi="Times New Roman"/>
          <w:lang w:val="ro-RO"/>
        </w:rPr>
        <w:t>aviz</w:t>
      </w:r>
      <w:r w:rsidR="00147AA6" w:rsidRPr="008D73D6">
        <w:rPr>
          <w:rFonts w:ascii="Times New Roman" w:hAnsi="Times New Roman"/>
          <w:lang w:val="ro-RO"/>
        </w:rPr>
        <w:t xml:space="preserve"> de </w:t>
      </w:r>
      <w:r w:rsidR="00CF02F6">
        <w:rPr>
          <w:rFonts w:ascii="Times New Roman" w:hAnsi="Times New Roman"/>
          <w:lang w:val="ro-RO"/>
        </w:rPr>
        <w:t>aptitudine medicală emis de medicina muncii</w:t>
      </w:r>
      <w:r w:rsidR="00373515">
        <w:rPr>
          <w:rFonts w:ascii="Times New Roman" w:hAnsi="Times New Roman"/>
          <w:lang w:val="ro-RO"/>
        </w:rPr>
        <w:t xml:space="preserve">, conform prevederilor </w:t>
      </w:r>
      <w:r w:rsidR="00373515" w:rsidRPr="00373515">
        <w:rPr>
          <w:rFonts w:ascii="Times New Roman" w:hAnsi="Times New Roman"/>
        </w:rPr>
        <w:t>ORDINULUI  nr. 55/3.335/2026 privind aprobarea modului de acordare a avizelor medicale pentru încadrarea şi menţinerea într-o funcţie didactică, didactică auxiliară sau administrativă, precum şi într-o funcţie de conducere, de îndrumare şi control în învăţământul preuniversitar EMITENT MINISTERUL SĂNĂTĂŢII Nr. 55 din 15 ianuarie 2026 MINISTERUL EDUCAŢIEI ŞI CERCETĂRII Nr. 3.335 din 26 februarie 2026</w:t>
      </w:r>
      <w:r w:rsidR="00CF02F6" w:rsidRPr="00373515">
        <w:rPr>
          <w:rFonts w:ascii="Times New Roman" w:hAnsi="Times New Roman"/>
          <w:lang w:val="ro-RO"/>
        </w:rPr>
        <w:t>;</w:t>
      </w:r>
    </w:p>
    <w:p w14:paraId="5530A85A" w14:textId="20E64978" w:rsidR="007907E2" w:rsidRPr="008D73D6" w:rsidRDefault="00926D58" w:rsidP="007907E2">
      <w:pPr>
        <w:autoSpaceDE w:val="0"/>
        <w:autoSpaceDN w:val="0"/>
        <w:adjustRightInd w:val="0"/>
        <w:spacing w:line="300" w:lineRule="auto"/>
        <w:jc w:val="both"/>
        <w:rPr>
          <w:rFonts w:ascii="Times New Roman" w:hAnsi="Times New Roman"/>
          <w:lang w:val="ro-RO"/>
        </w:rPr>
      </w:pPr>
      <w:r>
        <w:rPr>
          <w:rFonts w:ascii="Times New Roman" w:hAnsi="Times New Roman"/>
          <w:lang w:val="ro-RO"/>
        </w:rPr>
        <w:t>i)</w:t>
      </w:r>
      <w:r w:rsidR="007907E2" w:rsidRPr="008D73D6">
        <w:rPr>
          <w:rFonts w:ascii="Times New Roman" w:hAnsi="Times New Roman"/>
          <w:lang w:val="ro-RO"/>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6B76AF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i) curriculum vitae, model comun european.</w:t>
      </w:r>
    </w:p>
    <w:p w14:paraId="058FA9FA" w14:textId="77777777" w:rsidR="00C66E0E" w:rsidRPr="008D73D6" w:rsidRDefault="00C66E0E" w:rsidP="007907E2">
      <w:pPr>
        <w:autoSpaceDE w:val="0"/>
        <w:autoSpaceDN w:val="0"/>
        <w:adjustRightInd w:val="0"/>
        <w:spacing w:line="300" w:lineRule="auto"/>
        <w:jc w:val="both"/>
        <w:rPr>
          <w:rFonts w:ascii="Times New Roman" w:hAnsi="Times New Roman"/>
          <w:lang w:val="ro-RO"/>
        </w:rPr>
      </w:pPr>
    </w:p>
    <w:p w14:paraId="7378954A" w14:textId="77777777" w:rsidR="008F2F8C" w:rsidRPr="008D73D6" w:rsidRDefault="008F2F8C" w:rsidP="008F2F8C">
      <w:pPr>
        <w:pStyle w:val="NormalWeb"/>
        <w:spacing w:before="0" w:beforeAutospacing="0" w:after="0" w:afterAutospacing="0" w:line="216" w:lineRule="atLeast"/>
        <w:ind w:firstLine="720"/>
        <w:jc w:val="both"/>
        <w:textAlignment w:val="baseline"/>
        <w:rPr>
          <w:b/>
          <w:i/>
          <w:sz w:val="22"/>
          <w:szCs w:val="22"/>
        </w:rPr>
      </w:pPr>
      <w:r w:rsidRPr="008D73D6">
        <w:rPr>
          <w:b/>
          <w:i/>
          <w:sz w:val="22"/>
          <w:szCs w:val="22"/>
        </w:rPr>
        <w:t xml:space="preserve">NOTĂ: </w:t>
      </w:r>
    </w:p>
    <w:p w14:paraId="74041DEF" w14:textId="77777777" w:rsidR="008F2F8C" w:rsidRPr="008D73D6" w:rsidRDefault="008F2F8C" w:rsidP="008F2F8C">
      <w:pPr>
        <w:pStyle w:val="NormalWeb"/>
        <w:spacing w:before="0" w:beforeAutospacing="0" w:after="0" w:afterAutospacing="0" w:line="216" w:lineRule="atLeast"/>
        <w:ind w:firstLine="720"/>
        <w:jc w:val="both"/>
        <w:textAlignment w:val="baseline"/>
        <w:rPr>
          <w:i/>
          <w:sz w:val="22"/>
          <w:szCs w:val="22"/>
        </w:rPr>
      </w:pPr>
      <w:r w:rsidRPr="008D73D6">
        <w:rPr>
          <w:i/>
          <w:sz w:val="22"/>
          <w:szCs w:val="22"/>
        </w:rPr>
        <w:t xml:space="preserve">1. La prezentarea dosarului, toate copiile documentelor vor fi însoţite de documentele în original, în vederea verificării conformităţii copiilor. </w:t>
      </w:r>
    </w:p>
    <w:p w14:paraId="5CFD42F2" w14:textId="77777777" w:rsidR="008F2F8C" w:rsidRPr="008D73D6" w:rsidRDefault="008F2F8C" w:rsidP="008F2F8C">
      <w:pPr>
        <w:pStyle w:val="NormalWeb"/>
        <w:spacing w:before="0" w:beforeAutospacing="0" w:after="0" w:afterAutospacing="0" w:line="216" w:lineRule="atLeast"/>
        <w:ind w:firstLine="720"/>
        <w:jc w:val="both"/>
        <w:textAlignment w:val="baseline"/>
        <w:rPr>
          <w:i/>
          <w:sz w:val="22"/>
          <w:szCs w:val="22"/>
        </w:rPr>
      </w:pPr>
      <w:r w:rsidRPr="008D73D6">
        <w:rPr>
          <w:i/>
          <w:sz w:val="22"/>
          <w:szCs w:val="22"/>
        </w:rPr>
        <w:t xml:space="preserve">2.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14:paraId="7AFE381E" w14:textId="77777777" w:rsidR="008F2F8C" w:rsidRPr="008D73D6" w:rsidRDefault="008F2F8C" w:rsidP="007907E2">
      <w:pPr>
        <w:autoSpaceDE w:val="0"/>
        <w:autoSpaceDN w:val="0"/>
        <w:adjustRightInd w:val="0"/>
        <w:spacing w:line="300" w:lineRule="auto"/>
        <w:jc w:val="both"/>
        <w:rPr>
          <w:rFonts w:ascii="Times New Roman" w:hAnsi="Times New Roman"/>
          <w:lang w:val="ro-RO"/>
        </w:rPr>
      </w:pPr>
    </w:p>
    <w:p w14:paraId="05BBE0EC" w14:textId="77777777" w:rsidR="007907E2" w:rsidRPr="008D73D6" w:rsidRDefault="007907E2"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C.) Condiţiile generale prevăzute de art. 15 din H.G. 1336/08.11.2022</w:t>
      </w:r>
    </w:p>
    <w:p w14:paraId="13B0615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09291B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a) are cetățenia română sau cetățenia unui alt stat membru al Uniunii Europene, a unui stat parte la Acordul privind Spațiul Economic European (SEE) sau cetățenia Confederației Elvețiene;</w:t>
      </w:r>
    </w:p>
    <w:p w14:paraId="41EC9D7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b) cunoaște limba română, scris și vorbit;</w:t>
      </w:r>
    </w:p>
    <w:p w14:paraId="2D6136BF"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c) are capacitate de muncă în conformitate cu prevederile Legii nr. 53/2003 — Codul muncii, republicată, cu modificările și completările ulterioare;</w:t>
      </w:r>
    </w:p>
    <w:p w14:paraId="057DFB6E"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d) are o stare de sănătate corespunzătoare postului pentru care candidează, atestată pe baza adeverinței medicale eliberate de medicul de familie sau de unitățile sanitare abilitate;</w:t>
      </w:r>
    </w:p>
    <w:p w14:paraId="4D236DB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e) îndeplinește condițiile de studii, de vechime în specialitate și, după caz, alte condiții specifice potrivit cerințelor postului scos la concurs;</w:t>
      </w:r>
    </w:p>
    <w:p w14:paraId="633525FA"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8FEC483"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0C57D27" w14:textId="77777777" w:rsidR="000C7604"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w:t>
      </w:r>
    </w:p>
    <w:p w14:paraId="235F176A" w14:textId="77777777" w:rsidR="007907E2" w:rsidRPr="008D73D6" w:rsidRDefault="00D04500"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D</w:t>
      </w:r>
      <w:r w:rsidR="007907E2" w:rsidRPr="008D73D6">
        <w:rPr>
          <w:rFonts w:ascii="Times New Roman" w:hAnsi="Times New Roman"/>
          <w:b/>
          <w:lang w:val="ro-RO"/>
        </w:rPr>
        <w:t>).</w:t>
      </w:r>
      <w:r w:rsidR="00A90B45" w:rsidRPr="008D73D6">
        <w:rPr>
          <w:rFonts w:ascii="Times New Roman" w:hAnsi="Times New Roman"/>
          <w:b/>
          <w:lang w:val="ro-RO"/>
        </w:rPr>
        <w:t xml:space="preserve"> </w:t>
      </w:r>
      <w:r w:rsidR="007907E2" w:rsidRPr="008D73D6">
        <w:rPr>
          <w:rFonts w:ascii="Times New Roman" w:hAnsi="Times New Roman"/>
          <w:b/>
          <w:lang w:val="ro-RO"/>
        </w:rPr>
        <w:t>Condiţii specifice de participare la concurs:</w:t>
      </w:r>
    </w:p>
    <w:p w14:paraId="1211F39C" w14:textId="77777777" w:rsidR="007907E2" w:rsidRPr="008D73D6" w:rsidRDefault="00880E4E" w:rsidP="000C7604">
      <w:pPr>
        <w:autoSpaceDE w:val="0"/>
        <w:autoSpaceDN w:val="0"/>
        <w:adjustRightInd w:val="0"/>
        <w:rPr>
          <w:rFonts w:ascii="Times New Roman" w:hAnsi="Times New Roman"/>
          <w:lang w:val="ro-RO"/>
        </w:rPr>
      </w:pPr>
      <w:r w:rsidRPr="008D73D6">
        <w:rPr>
          <w:rFonts w:ascii="Times New Roman" w:hAnsi="Times New Roman"/>
          <w:lang w:val="ro-RO"/>
        </w:rPr>
        <w:t xml:space="preserve">- </w:t>
      </w:r>
      <w:r w:rsidR="007907E2" w:rsidRPr="008D73D6">
        <w:rPr>
          <w:rFonts w:ascii="Times New Roman" w:hAnsi="Times New Roman"/>
          <w:lang w:val="ro-RO"/>
        </w:rPr>
        <w:t xml:space="preserve">nivelul studiilor: Studii superioare de lungă durată cu diplomã de licenţã  sau studii în sistem Bologna și master în domeniul </w:t>
      </w:r>
      <w:r w:rsidRPr="008D73D6">
        <w:rPr>
          <w:rFonts w:ascii="Times New Roman" w:hAnsi="Times New Roman"/>
          <w:lang w:val="ro-RO"/>
        </w:rPr>
        <w:t>economic</w:t>
      </w:r>
      <w:r w:rsidR="007907E2" w:rsidRPr="008D73D6">
        <w:rPr>
          <w:rFonts w:ascii="Times New Roman" w:hAnsi="Times New Roman"/>
          <w:lang w:val="ro-RO"/>
        </w:rPr>
        <w:t>;</w:t>
      </w:r>
    </w:p>
    <w:p w14:paraId="55BB60B1" w14:textId="77777777" w:rsidR="00075C70" w:rsidRPr="008D73D6" w:rsidRDefault="00880E4E" w:rsidP="000C7604">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 xml:space="preserve">vechime în muncă în specialitatea studiilor: minimum </w:t>
      </w:r>
      <w:r w:rsidR="00F27339" w:rsidRPr="008D73D6">
        <w:rPr>
          <w:rFonts w:ascii="Times New Roman" w:hAnsi="Times New Roman"/>
          <w:lang w:val="ro-RO"/>
        </w:rPr>
        <w:t>3</w:t>
      </w:r>
      <w:r w:rsidR="00075C70" w:rsidRPr="008D73D6">
        <w:rPr>
          <w:rFonts w:ascii="Times New Roman" w:hAnsi="Times New Roman"/>
          <w:lang w:val="ro-RO"/>
        </w:rPr>
        <w:t xml:space="preserve"> ani;</w:t>
      </w:r>
    </w:p>
    <w:p w14:paraId="107948E9" w14:textId="77777777" w:rsidR="00075C70" w:rsidRPr="008D73D6" w:rsidRDefault="00880E4E" w:rsidP="000C7604">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experiență în contabilitate bugetară, domeniu învățământ-</w:t>
      </w:r>
      <w:r w:rsidR="00F27339" w:rsidRPr="008D73D6">
        <w:rPr>
          <w:rFonts w:ascii="Times New Roman" w:hAnsi="Times New Roman"/>
          <w:lang w:val="ro-RO"/>
        </w:rPr>
        <w:t>constituie avantaj</w:t>
      </w:r>
      <w:r w:rsidR="00075C70" w:rsidRPr="008D73D6">
        <w:rPr>
          <w:rFonts w:ascii="Times New Roman" w:hAnsi="Times New Roman"/>
          <w:lang w:val="ro-RO"/>
        </w:rPr>
        <w:t>;</w:t>
      </w:r>
    </w:p>
    <w:p w14:paraId="17EEC79F" w14:textId="77777777" w:rsidR="00F27339" w:rsidRPr="008D73D6" w:rsidRDefault="000C7604" w:rsidP="00F27339">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 xml:space="preserve">cunoștințe </w:t>
      </w:r>
      <w:r w:rsidR="00F27339" w:rsidRPr="008D73D6">
        <w:rPr>
          <w:rFonts w:ascii="Times New Roman" w:hAnsi="Times New Roman"/>
          <w:lang w:val="ro-RO"/>
        </w:rPr>
        <w:t>teoretice şi practice de contabilitate bugetară și utilizarea platformelor: FOREXEBUG, INFOPRIM, FINANȚARE.ORG, SIIIR, Patrimven și SEAP/SICAP;</w:t>
      </w:r>
      <w:r w:rsidR="00147AA6" w:rsidRPr="008D73D6">
        <w:rPr>
          <w:rFonts w:ascii="Times New Roman" w:hAnsi="Times New Roman"/>
          <w:lang w:val="ro-RO"/>
        </w:rPr>
        <w:t xml:space="preserve"> CNI; </w:t>
      </w:r>
      <w:r w:rsidR="00F27339" w:rsidRPr="008D73D6">
        <w:rPr>
          <w:rFonts w:ascii="Times New Roman" w:hAnsi="Times New Roman"/>
          <w:lang w:val="ro-RO"/>
        </w:rPr>
        <w:t xml:space="preserve">(REVISAL) REGES ONLINE, </w:t>
      </w:r>
      <w:r w:rsidR="00147AA6" w:rsidRPr="008D73D6">
        <w:rPr>
          <w:rFonts w:ascii="Times New Roman" w:hAnsi="Times New Roman"/>
          <w:lang w:val="ro-RO"/>
        </w:rPr>
        <w:t>EDUSAL</w:t>
      </w:r>
      <w:r w:rsidR="00F27339" w:rsidRPr="008D73D6">
        <w:rPr>
          <w:rFonts w:ascii="Times New Roman" w:hAnsi="Times New Roman"/>
          <w:lang w:val="ro-RO"/>
        </w:rPr>
        <w:t xml:space="preserve"> și de operare pe calculator </w:t>
      </w:r>
      <w:r w:rsidR="00147AA6" w:rsidRPr="008D73D6">
        <w:rPr>
          <w:rFonts w:ascii="Times New Roman" w:hAnsi="Times New Roman"/>
          <w:lang w:val="ro-RO"/>
        </w:rPr>
        <w:t>(</w:t>
      </w:r>
      <w:r w:rsidR="00F27339" w:rsidRPr="008D73D6">
        <w:rPr>
          <w:rFonts w:ascii="Times New Roman" w:hAnsi="Times New Roman"/>
          <w:lang w:val="ro-RO"/>
        </w:rPr>
        <w:t>Microsoft Office</w:t>
      </w:r>
      <w:r w:rsidR="00147AA6" w:rsidRPr="008D73D6">
        <w:rPr>
          <w:rFonts w:ascii="Times New Roman" w:hAnsi="Times New Roman"/>
          <w:lang w:val="ro-RO"/>
        </w:rPr>
        <w:t>)</w:t>
      </w:r>
    </w:p>
    <w:p w14:paraId="3E6CE259" w14:textId="77777777" w:rsidR="00F27339" w:rsidRPr="008D73D6" w:rsidRDefault="00F27339" w:rsidP="00F27339">
      <w:pPr>
        <w:ind w:left="142" w:hanging="142"/>
        <w:jc w:val="both"/>
        <w:rPr>
          <w:rFonts w:ascii="Times New Roman" w:hAnsi="Times New Roman"/>
          <w:lang w:val="ro-RO"/>
        </w:rPr>
      </w:pPr>
      <w:r w:rsidRPr="008D73D6">
        <w:rPr>
          <w:rFonts w:ascii="Times New Roman" w:hAnsi="Times New Roman"/>
          <w:lang w:val="ro-RO"/>
        </w:rPr>
        <w:t>- abilități, calități și aptitudini necesare: aptitudini de previziune, organizare și coordonare, aptitudini de comunicare orală și scrisă, cunoașterea temeinică a legislației în domeniul contabil la nivelul instituțiilor publice;</w:t>
      </w:r>
    </w:p>
    <w:p w14:paraId="72344406" w14:textId="77777777" w:rsidR="00880E4E" w:rsidRPr="008D73D6" w:rsidRDefault="00880E4E" w:rsidP="000C7604">
      <w:pPr>
        <w:jc w:val="both"/>
        <w:rPr>
          <w:rFonts w:ascii="Times New Roman" w:hAnsi="Times New Roman"/>
          <w:lang w:val="ro-RO"/>
        </w:rPr>
      </w:pPr>
      <w:r w:rsidRPr="008D73D6">
        <w:rPr>
          <w:rFonts w:ascii="Times New Roman" w:hAnsi="Times New Roman"/>
          <w:lang w:val="ro-RO"/>
        </w:rPr>
        <w:t>-  disponibilitate pentru program prelungit</w:t>
      </w:r>
      <w:r w:rsidR="00F27339" w:rsidRPr="008D73D6">
        <w:rPr>
          <w:rFonts w:ascii="Times New Roman" w:hAnsi="Times New Roman"/>
          <w:lang w:val="ro-RO"/>
        </w:rPr>
        <w:t>, în situații excepționale</w:t>
      </w:r>
      <w:r w:rsidRPr="008D73D6">
        <w:rPr>
          <w:rFonts w:ascii="Times New Roman" w:hAnsi="Times New Roman"/>
          <w:lang w:val="ro-RO"/>
        </w:rPr>
        <w:t>;</w:t>
      </w:r>
    </w:p>
    <w:p w14:paraId="5A229642" w14:textId="77777777" w:rsidR="000C7604" w:rsidRPr="008D73D6" w:rsidRDefault="000C7604" w:rsidP="000C7604">
      <w:pPr>
        <w:autoSpaceDE w:val="0"/>
        <w:autoSpaceDN w:val="0"/>
        <w:adjustRightInd w:val="0"/>
        <w:jc w:val="both"/>
        <w:rPr>
          <w:rFonts w:ascii="Times New Roman" w:hAnsi="Times New Roman"/>
          <w:lang w:val="ro-RO"/>
        </w:rPr>
      </w:pPr>
      <w:r w:rsidRPr="008D73D6">
        <w:rPr>
          <w:rFonts w:ascii="Times New Roman" w:hAnsi="Times New Roman"/>
          <w:lang w:val="ro-RO"/>
        </w:rPr>
        <w:t>- cunoașterea legislației în vigoare privind contabilitatea, fiscalitatea și auditul financiar ;</w:t>
      </w:r>
    </w:p>
    <w:p w14:paraId="7BEB5A62" w14:textId="77777777" w:rsidR="00880E4E" w:rsidRPr="008D73D6" w:rsidRDefault="000C7604" w:rsidP="000C7604">
      <w:pPr>
        <w:jc w:val="both"/>
        <w:rPr>
          <w:rFonts w:ascii="Times New Roman" w:hAnsi="Times New Roman"/>
          <w:lang w:val="ro-RO"/>
        </w:rPr>
      </w:pPr>
      <w:r w:rsidRPr="008D73D6">
        <w:rPr>
          <w:rFonts w:ascii="Times New Roman" w:hAnsi="Times New Roman"/>
          <w:lang w:val="ro-RO"/>
        </w:rPr>
        <w:t xml:space="preserve">- </w:t>
      </w:r>
      <w:r w:rsidR="00880E4E" w:rsidRPr="008D73D6">
        <w:rPr>
          <w:rFonts w:ascii="Times New Roman" w:hAnsi="Times New Roman"/>
          <w:lang w:val="ro-RO"/>
        </w:rPr>
        <w:t xml:space="preserve"> cunoștințe achiziții publice;</w:t>
      </w:r>
    </w:p>
    <w:p w14:paraId="0EF75DD6" w14:textId="77777777" w:rsidR="00880E4E" w:rsidRPr="008D73D6" w:rsidRDefault="00880E4E" w:rsidP="000C7604">
      <w:pPr>
        <w:jc w:val="both"/>
        <w:rPr>
          <w:rFonts w:ascii="Times New Roman" w:hAnsi="Times New Roman"/>
          <w:lang w:val="ro-RO"/>
        </w:rPr>
      </w:pPr>
      <w:r w:rsidRPr="008D73D6">
        <w:rPr>
          <w:rFonts w:ascii="Times New Roman" w:hAnsi="Times New Roman"/>
          <w:lang w:val="ro-RO"/>
        </w:rPr>
        <w:t>-  fără sancțiuni disciplinare la locurile de muncă anterioare</w:t>
      </w:r>
      <w:r w:rsidR="000C7604" w:rsidRPr="008D73D6">
        <w:rPr>
          <w:rFonts w:ascii="Times New Roman" w:hAnsi="Times New Roman"/>
          <w:lang w:val="ro-RO"/>
        </w:rPr>
        <w:t>;</w:t>
      </w:r>
    </w:p>
    <w:p w14:paraId="42D79483" w14:textId="77777777" w:rsidR="00880E4E" w:rsidRPr="008D73D6" w:rsidRDefault="00880E4E" w:rsidP="000C7604">
      <w:pPr>
        <w:autoSpaceDE w:val="0"/>
        <w:autoSpaceDN w:val="0"/>
        <w:adjustRightInd w:val="0"/>
        <w:jc w:val="both"/>
        <w:rPr>
          <w:rFonts w:ascii="Times New Roman" w:hAnsi="Times New Roman"/>
          <w:lang w:val="ro-RO"/>
        </w:rPr>
      </w:pPr>
      <w:r w:rsidRPr="008D73D6">
        <w:rPr>
          <w:rFonts w:ascii="Times New Roman" w:hAnsi="Times New Roman"/>
          <w:lang w:val="ro-RO"/>
        </w:rPr>
        <w:t>-  experiența pe proiecte cu finanțare externă constituie un avantaj;</w:t>
      </w:r>
    </w:p>
    <w:p w14:paraId="63694126" w14:textId="77777777" w:rsidR="00075C70" w:rsidRDefault="00880E4E" w:rsidP="000C7604">
      <w:pPr>
        <w:jc w:val="both"/>
        <w:rPr>
          <w:rFonts w:ascii="Times New Roman" w:hAnsi="Times New Roman"/>
          <w:lang w:val="ro-RO"/>
        </w:rPr>
      </w:pPr>
      <w:r w:rsidRPr="008D73D6">
        <w:rPr>
          <w:rFonts w:ascii="Times New Roman" w:hAnsi="Times New Roman"/>
          <w:lang w:val="ro-RO"/>
        </w:rPr>
        <w:lastRenderedPageBreak/>
        <w:t>-  două recomandari de la foștii angajatori ;</w:t>
      </w:r>
    </w:p>
    <w:p w14:paraId="57F54DA8" w14:textId="0D2CCCC9" w:rsidR="00CF02F6" w:rsidRDefault="00CF02F6" w:rsidP="000C7604">
      <w:pPr>
        <w:jc w:val="both"/>
        <w:rPr>
          <w:rFonts w:ascii="Times New Roman" w:hAnsi="Times New Roman"/>
          <w:lang w:val="ro-RO"/>
        </w:rPr>
      </w:pPr>
      <w:r>
        <w:rPr>
          <w:rFonts w:ascii="Times New Roman" w:hAnsi="Times New Roman"/>
          <w:lang w:val="ro-RO"/>
        </w:rPr>
        <w:t>- eva</w:t>
      </w:r>
      <w:r w:rsidR="00373515">
        <w:rPr>
          <w:rFonts w:ascii="Times New Roman" w:hAnsi="Times New Roman"/>
          <w:lang w:val="ro-RO"/>
        </w:rPr>
        <w:t>luarea psihologică profesională</w:t>
      </w:r>
      <w:r>
        <w:rPr>
          <w:rFonts w:ascii="Times New Roman" w:hAnsi="Times New Roman"/>
          <w:lang w:val="ro-RO"/>
        </w:rPr>
        <w:t>, justificată de responsabilitatea financiară și decizională a funcției;</w:t>
      </w:r>
    </w:p>
    <w:p w14:paraId="78B113B9" w14:textId="77777777" w:rsidR="00CF02F6" w:rsidRPr="008D73D6" w:rsidRDefault="00CF02F6" w:rsidP="000C7604">
      <w:pPr>
        <w:jc w:val="both"/>
        <w:rPr>
          <w:rFonts w:ascii="Times New Roman" w:hAnsi="Times New Roman"/>
          <w:lang w:val="ro-RO"/>
        </w:rPr>
      </w:pPr>
      <w:r>
        <w:rPr>
          <w:rFonts w:ascii="Times New Roman" w:hAnsi="Times New Roman"/>
          <w:lang w:val="ro-RO"/>
        </w:rPr>
        <w:t>- disponibilitate pentru perioadă de probă conform legislației muncii.</w:t>
      </w:r>
    </w:p>
    <w:p w14:paraId="3C4E9D6A" w14:textId="77777777" w:rsidR="00D04500" w:rsidRPr="008D73D6" w:rsidRDefault="00D04500" w:rsidP="00D04500">
      <w:pPr>
        <w:ind w:firstLine="720"/>
        <w:jc w:val="both"/>
        <w:rPr>
          <w:rFonts w:ascii="Times New Roman" w:hAnsi="Times New Roman"/>
          <w:i/>
        </w:rPr>
      </w:pPr>
      <w:r w:rsidRPr="008D73D6">
        <w:rPr>
          <w:rFonts w:ascii="Times New Roman" w:hAnsi="Times New Roman"/>
          <w:i/>
        </w:rPr>
        <w:t>Nu se permite participarea la concurs a persoanelor cărora le-a încetat contractul individual de muncă din motivele prevăzute de art.56 lit.g), h) şi art. 61 lit. (a); (b) sau (c) din Legea nr. 53/2003 -Codul Muncii, republicat;</w:t>
      </w:r>
    </w:p>
    <w:p w14:paraId="2EF9B311" w14:textId="1F7B2050" w:rsidR="00D04500" w:rsidRPr="008D73D6" w:rsidRDefault="00D04500" w:rsidP="00D04500">
      <w:pPr>
        <w:pStyle w:val="NormalWeb"/>
        <w:spacing w:before="0" w:beforeAutospacing="0" w:after="0" w:afterAutospacing="0" w:line="216" w:lineRule="atLeast"/>
        <w:ind w:firstLine="720"/>
        <w:textAlignment w:val="baseline"/>
        <w:rPr>
          <w:b/>
          <w:i/>
          <w:sz w:val="22"/>
          <w:szCs w:val="22"/>
        </w:rPr>
      </w:pPr>
      <w:r w:rsidRPr="008D73D6">
        <w:rPr>
          <w:b/>
          <w:i/>
          <w:sz w:val="22"/>
          <w:szCs w:val="22"/>
        </w:rPr>
        <w:t xml:space="preserve">Dosarele pentru înscrierea la concurs se depun la secretariatul instiuţiei, Bld. Ficusului,  Nr. 20-26, București, sector 1, în perioada </w:t>
      </w:r>
      <w:r w:rsidR="00383189">
        <w:rPr>
          <w:b/>
          <w:i/>
          <w:sz w:val="22"/>
          <w:szCs w:val="22"/>
          <w:lang w:val="it-IT"/>
        </w:rPr>
        <w:t>03.08.2026-14.08.2026</w:t>
      </w:r>
      <w:r w:rsidRPr="008D73D6">
        <w:rPr>
          <w:b/>
          <w:i/>
          <w:sz w:val="22"/>
          <w:szCs w:val="22"/>
        </w:rPr>
        <w:t xml:space="preserve">, interval orar 10.00-13.00. </w:t>
      </w:r>
    </w:p>
    <w:p w14:paraId="3C57588F" w14:textId="3A7F2915" w:rsidR="00D04500" w:rsidRPr="008D73D6" w:rsidRDefault="00D04500" w:rsidP="00D04500">
      <w:pPr>
        <w:pStyle w:val="NormalWeb"/>
        <w:spacing w:before="0" w:beforeAutospacing="0" w:after="0" w:afterAutospacing="0" w:line="216" w:lineRule="atLeast"/>
        <w:ind w:firstLine="720"/>
        <w:textAlignment w:val="baseline"/>
        <w:rPr>
          <w:b/>
          <w:bCs/>
          <w:i/>
          <w:iCs/>
          <w:sz w:val="22"/>
          <w:szCs w:val="22"/>
        </w:rPr>
      </w:pPr>
      <w:r w:rsidRPr="008D73D6">
        <w:rPr>
          <w:b/>
          <w:i/>
          <w:sz w:val="22"/>
          <w:szCs w:val="22"/>
        </w:rPr>
        <w:t xml:space="preserve">Informaţii se pot obţine la secretariatul instituției, tel. </w:t>
      </w:r>
      <w:r w:rsidRPr="008D73D6">
        <w:rPr>
          <w:b/>
          <w:bCs/>
          <w:i/>
          <w:iCs/>
          <w:sz w:val="22"/>
          <w:szCs w:val="22"/>
        </w:rPr>
        <w:t>0212332843</w:t>
      </w:r>
      <w:r w:rsidR="00BA4794">
        <w:rPr>
          <w:b/>
          <w:bCs/>
          <w:i/>
          <w:iCs/>
          <w:sz w:val="22"/>
          <w:szCs w:val="22"/>
        </w:rPr>
        <w:t>; 0212327165</w:t>
      </w:r>
      <w:r w:rsidR="00B40AD7" w:rsidRPr="008D73D6">
        <w:rPr>
          <w:b/>
          <w:bCs/>
          <w:i/>
          <w:iCs/>
          <w:sz w:val="22"/>
          <w:szCs w:val="22"/>
        </w:rPr>
        <w:t xml:space="preserve"> sau pe adresa de email: </w:t>
      </w:r>
      <w:r w:rsidR="00373515">
        <w:rPr>
          <w:b/>
          <w:bCs/>
          <w:i/>
          <w:iCs/>
          <w:sz w:val="22"/>
          <w:szCs w:val="22"/>
        </w:rPr>
        <w:t>office@colegiulharnaj.ro</w:t>
      </w:r>
      <w:r w:rsidRPr="008D73D6">
        <w:rPr>
          <w:b/>
          <w:bCs/>
          <w:i/>
          <w:iCs/>
          <w:sz w:val="22"/>
          <w:szCs w:val="22"/>
        </w:rPr>
        <w:t xml:space="preserve">. </w:t>
      </w:r>
    </w:p>
    <w:p w14:paraId="7DED476D" w14:textId="77777777" w:rsidR="00EB0A16" w:rsidRPr="008D73D6" w:rsidRDefault="00D04500" w:rsidP="00EB0A16">
      <w:pPr>
        <w:pStyle w:val="NormalWeb"/>
        <w:spacing w:before="0" w:beforeAutospacing="0" w:after="0" w:afterAutospacing="0" w:line="216" w:lineRule="atLeast"/>
        <w:textAlignment w:val="baseline"/>
        <w:rPr>
          <w:sz w:val="22"/>
          <w:szCs w:val="22"/>
        </w:rPr>
      </w:pPr>
      <w:r w:rsidRPr="008D73D6">
        <w:rPr>
          <w:b/>
          <w:sz w:val="22"/>
          <w:szCs w:val="22"/>
        </w:rPr>
        <w:t>E</w:t>
      </w:r>
      <w:r w:rsidR="00EB0A16" w:rsidRPr="008D73D6">
        <w:rPr>
          <w:b/>
          <w:sz w:val="22"/>
          <w:szCs w:val="22"/>
        </w:rPr>
        <w:t xml:space="preserve">) Desfășurarea concursului: </w:t>
      </w:r>
      <w:r w:rsidR="00EB0A16" w:rsidRPr="008D73D6">
        <w:rPr>
          <w:sz w:val="22"/>
          <w:szCs w:val="22"/>
        </w:rPr>
        <w:t xml:space="preserve">Concursul se va desfășura la sediul instituției și constă în: </w:t>
      </w:r>
    </w:p>
    <w:p w14:paraId="12DA2CDE"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1. selecția dosarelor de înscriere; </w:t>
      </w:r>
    </w:p>
    <w:p w14:paraId="56F7F552"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2. susținerea unei probe scrise din tematica și bibliografia; </w:t>
      </w:r>
    </w:p>
    <w:p w14:paraId="018B3F3B"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3. susținerea unei probe practice;</w:t>
      </w:r>
    </w:p>
    <w:p w14:paraId="56057840"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4. interviu </w:t>
      </w:r>
    </w:p>
    <w:p w14:paraId="2AE30379" w14:textId="77777777" w:rsidR="00EB0A16" w:rsidRPr="008D73D6" w:rsidRDefault="00EB0A16" w:rsidP="00EB0A16">
      <w:pPr>
        <w:pStyle w:val="NormalWeb"/>
        <w:spacing w:before="0" w:beforeAutospacing="0" w:after="0" w:afterAutospacing="0" w:line="216" w:lineRule="atLeast"/>
        <w:ind w:firstLine="720"/>
        <w:textAlignment w:val="baseline"/>
        <w:rPr>
          <w:b/>
          <w:i/>
          <w:sz w:val="22"/>
          <w:szCs w:val="22"/>
        </w:rPr>
      </w:pPr>
      <w:r w:rsidRPr="008D73D6">
        <w:rPr>
          <w:b/>
          <w:i/>
          <w:sz w:val="22"/>
          <w:szCs w:val="22"/>
        </w:rPr>
        <w:t xml:space="preserve">Punctajul minim de promovare a fiecărei probe este de 70 puncte din 100. Punctajul final se calculează ca medie aritmetică a punctajelor obținute la proba scrisă, proba practică și interviu. </w:t>
      </w:r>
    </w:p>
    <w:p w14:paraId="6208FE30" w14:textId="77777777" w:rsidR="00531468" w:rsidRPr="008D73D6" w:rsidRDefault="00531468" w:rsidP="00531468">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Calendarul de desfăşurare a concursului, respectiv data limită şi ora până la care se pot depune dosarele de concurs: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240"/>
        <w:gridCol w:w="2562"/>
        <w:gridCol w:w="2561"/>
      </w:tblGrid>
      <w:tr w:rsidR="004F412B" w:rsidRPr="008D73D6" w14:paraId="21A4EA4A" w14:textId="77777777" w:rsidTr="008F63C4">
        <w:tc>
          <w:tcPr>
            <w:tcW w:w="430" w:type="pct"/>
          </w:tcPr>
          <w:p w14:paraId="0E0C7159"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NR. CRT.</w:t>
            </w:r>
          </w:p>
        </w:tc>
        <w:tc>
          <w:tcPr>
            <w:tcW w:w="2069" w:type="pct"/>
          </w:tcPr>
          <w:p w14:paraId="0E652B1E"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ETAPA DE CONCURS</w:t>
            </w:r>
          </w:p>
          <w:p w14:paraId="5A33D1D3" w14:textId="77777777" w:rsidR="00075C70" w:rsidRPr="008D73D6" w:rsidRDefault="00075C70"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(la sediul unității școlare)</w:t>
            </w:r>
          </w:p>
        </w:tc>
        <w:tc>
          <w:tcPr>
            <w:tcW w:w="1250" w:type="pct"/>
          </w:tcPr>
          <w:p w14:paraId="110560C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DATA</w:t>
            </w:r>
          </w:p>
        </w:tc>
        <w:tc>
          <w:tcPr>
            <w:tcW w:w="1250" w:type="pct"/>
          </w:tcPr>
          <w:p w14:paraId="165E4C98" w14:textId="77777777" w:rsidR="004F412B" w:rsidRPr="008D73D6" w:rsidRDefault="004F412B" w:rsidP="008F63C4">
            <w:pPr>
              <w:pStyle w:val="NormalWeb"/>
              <w:spacing w:before="0" w:beforeAutospacing="0" w:after="0" w:afterAutospacing="0" w:line="216" w:lineRule="atLeast"/>
              <w:ind w:firstLine="720"/>
              <w:textAlignment w:val="baseline"/>
              <w:rPr>
                <w:rFonts w:eastAsia="Calibri"/>
                <w:sz w:val="22"/>
                <w:szCs w:val="22"/>
              </w:rPr>
            </w:pPr>
            <w:r w:rsidRPr="008D73D6">
              <w:rPr>
                <w:rFonts w:eastAsia="Calibri"/>
                <w:sz w:val="22"/>
                <w:szCs w:val="22"/>
              </w:rPr>
              <w:t xml:space="preserve">ORA </w:t>
            </w:r>
          </w:p>
          <w:p w14:paraId="3AAD33B1"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p>
        </w:tc>
      </w:tr>
      <w:tr w:rsidR="004F412B" w:rsidRPr="008D73D6" w14:paraId="3C035B67" w14:textId="77777777" w:rsidTr="008F63C4">
        <w:tc>
          <w:tcPr>
            <w:tcW w:w="430" w:type="pct"/>
          </w:tcPr>
          <w:p w14:paraId="4EBCDC51"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E5CFB8C" w14:textId="77777777" w:rsidR="004F412B" w:rsidRPr="008D73D6" w:rsidRDefault="004F412B" w:rsidP="008F63C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SELECȚIA DOSARELOR</w:t>
            </w:r>
          </w:p>
        </w:tc>
        <w:tc>
          <w:tcPr>
            <w:tcW w:w="1250" w:type="pct"/>
          </w:tcPr>
          <w:p w14:paraId="102B07D3" w14:textId="59AD81C0" w:rsidR="004F412B" w:rsidRPr="008D73D6" w:rsidRDefault="00383189"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17.08.2026</w:t>
            </w:r>
          </w:p>
        </w:tc>
        <w:tc>
          <w:tcPr>
            <w:tcW w:w="1250" w:type="pct"/>
          </w:tcPr>
          <w:p w14:paraId="5DD7D49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9,00</w:t>
            </w:r>
          </w:p>
        </w:tc>
      </w:tr>
      <w:tr w:rsidR="004F412B" w:rsidRPr="008D73D6" w14:paraId="1879DEDD" w14:textId="77777777" w:rsidTr="008F63C4">
        <w:tc>
          <w:tcPr>
            <w:tcW w:w="430" w:type="pct"/>
          </w:tcPr>
          <w:p w14:paraId="67D6613F"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265D9E22"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selecție dosare</w:t>
            </w:r>
          </w:p>
        </w:tc>
        <w:tc>
          <w:tcPr>
            <w:tcW w:w="1250" w:type="pct"/>
          </w:tcPr>
          <w:p w14:paraId="70883592" w14:textId="0E781C15" w:rsidR="004F412B" w:rsidRPr="008D73D6" w:rsidRDefault="00383189"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18.08.2026</w:t>
            </w:r>
          </w:p>
        </w:tc>
        <w:tc>
          <w:tcPr>
            <w:tcW w:w="1250" w:type="pct"/>
          </w:tcPr>
          <w:p w14:paraId="347C1D39"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14,00</w:t>
            </w:r>
          </w:p>
        </w:tc>
      </w:tr>
      <w:tr w:rsidR="004F412B" w:rsidRPr="008D73D6" w14:paraId="238C75F4" w14:textId="77777777" w:rsidTr="008F63C4">
        <w:tc>
          <w:tcPr>
            <w:tcW w:w="430" w:type="pct"/>
          </w:tcPr>
          <w:p w14:paraId="16677EE2"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1B7B593A"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w:t>
            </w:r>
          </w:p>
        </w:tc>
        <w:tc>
          <w:tcPr>
            <w:tcW w:w="1250" w:type="pct"/>
          </w:tcPr>
          <w:p w14:paraId="661AD797" w14:textId="26AAF22B" w:rsidR="004F412B" w:rsidRPr="008D73D6" w:rsidRDefault="00383189"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19.08.2026</w:t>
            </w:r>
          </w:p>
        </w:tc>
        <w:tc>
          <w:tcPr>
            <w:tcW w:w="1250" w:type="pct"/>
          </w:tcPr>
          <w:p w14:paraId="2ECDADAC" w14:textId="59DBE72A" w:rsidR="004F412B" w:rsidRPr="008D73D6" w:rsidRDefault="004F412B" w:rsidP="0003320A">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10,00-1</w:t>
            </w:r>
            <w:r w:rsidR="0003320A">
              <w:rPr>
                <w:rFonts w:eastAsia="Calibri"/>
                <w:sz w:val="22"/>
                <w:szCs w:val="22"/>
              </w:rPr>
              <w:t>2</w:t>
            </w:r>
            <w:r w:rsidRPr="008D73D6">
              <w:rPr>
                <w:rFonts w:eastAsia="Calibri"/>
                <w:sz w:val="22"/>
                <w:szCs w:val="22"/>
              </w:rPr>
              <w:t>,00</w:t>
            </w:r>
          </w:p>
        </w:tc>
      </w:tr>
      <w:tr w:rsidR="004F412B" w:rsidRPr="008D73D6" w14:paraId="3EF1780E" w14:textId="77777777" w:rsidTr="008F63C4">
        <w:tc>
          <w:tcPr>
            <w:tcW w:w="430" w:type="pct"/>
          </w:tcPr>
          <w:p w14:paraId="5E95DCA4"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363E78F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soluționare</w:t>
            </w:r>
          </w:p>
        </w:tc>
        <w:tc>
          <w:tcPr>
            <w:tcW w:w="1250" w:type="pct"/>
          </w:tcPr>
          <w:p w14:paraId="15B3591A" w14:textId="3D3836DD" w:rsidR="004F412B" w:rsidRPr="008D73D6" w:rsidRDefault="00383189"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20.08.2026</w:t>
            </w:r>
          </w:p>
        </w:tc>
        <w:tc>
          <w:tcPr>
            <w:tcW w:w="1250" w:type="pct"/>
          </w:tcPr>
          <w:p w14:paraId="1C6DE4DB" w14:textId="4AAA9D66" w:rsidR="004F412B" w:rsidRPr="008D73D6" w:rsidRDefault="0003320A"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16,00</w:t>
            </w:r>
          </w:p>
        </w:tc>
      </w:tr>
      <w:tr w:rsidR="004F412B" w:rsidRPr="008D73D6" w14:paraId="42AC319A" w14:textId="77777777" w:rsidTr="008F63C4">
        <w:tc>
          <w:tcPr>
            <w:tcW w:w="430" w:type="pct"/>
          </w:tcPr>
          <w:p w14:paraId="50978A66"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60A558AC" w14:textId="77777777" w:rsidR="004F412B" w:rsidRPr="008D73D6" w:rsidRDefault="004F412B" w:rsidP="008F63C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PROBA SCRISĂ</w:t>
            </w:r>
          </w:p>
        </w:tc>
        <w:tc>
          <w:tcPr>
            <w:tcW w:w="1250" w:type="pct"/>
          </w:tcPr>
          <w:p w14:paraId="4247B4B9" w14:textId="73EC5FBA" w:rsidR="004F412B" w:rsidRPr="008D73D6" w:rsidRDefault="00383189"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24.08.2026</w:t>
            </w:r>
          </w:p>
        </w:tc>
        <w:tc>
          <w:tcPr>
            <w:tcW w:w="1250" w:type="pct"/>
          </w:tcPr>
          <w:p w14:paraId="53ECE8CF"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76864B11" w14:textId="77777777" w:rsidTr="008F63C4">
        <w:tc>
          <w:tcPr>
            <w:tcW w:w="430" w:type="pct"/>
          </w:tcPr>
          <w:p w14:paraId="62F7CA11"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570FE84F"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w:t>
            </w:r>
            <w:r w:rsidRPr="008D73D6">
              <w:rPr>
                <w:sz w:val="22"/>
                <w:szCs w:val="22"/>
                <w:lang w:val="it-IT"/>
              </w:rPr>
              <w:t xml:space="preserve"> proba scrisă</w:t>
            </w:r>
          </w:p>
        </w:tc>
        <w:tc>
          <w:tcPr>
            <w:tcW w:w="1250" w:type="pct"/>
          </w:tcPr>
          <w:p w14:paraId="184FFB63" w14:textId="64B80DDD"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25.08.2026</w:t>
            </w:r>
          </w:p>
        </w:tc>
        <w:tc>
          <w:tcPr>
            <w:tcW w:w="1250" w:type="pct"/>
          </w:tcPr>
          <w:p w14:paraId="4F6BD2E4"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101E7236" w14:textId="77777777" w:rsidTr="008F63C4">
        <w:tc>
          <w:tcPr>
            <w:tcW w:w="430" w:type="pct"/>
          </w:tcPr>
          <w:p w14:paraId="18FACE01"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68BDB588"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 probă scrisă</w:t>
            </w:r>
          </w:p>
        </w:tc>
        <w:tc>
          <w:tcPr>
            <w:tcW w:w="1250" w:type="pct"/>
          </w:tcPr>
          <w:p w14:paraId="50EA12F3" w14:textId="582C5A1E"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26.08.2026</w:t>
            </w:r>
          </w:p>
        </w:tc>
        <w:tc>
          <w:tcPr>
            <w:tcW w:w="1250" w:type="pct"/>
          </w:tcPr>
          <w:p w14:paraId="3EE5C760" w14:textId="3BAB0064"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10,00-12</w:t>
            </w:r>
            <w:r w:rsidR="003A4A49" w:rsidRPr="008D73D6">
              <w:rPr>
                <w:rFonts w:eastAsia="Calibri"/>
                <w:sz w:val="22"/>
                <w:szCs w:val="22"/>
              </w:rPr>
              <w:t>,00</w:t>
            </w:r>
          </w:p>
        </w:tc>
      </w:tr>
      <w:tr w:rsidR="00BA4794" w:rsidRPr="008D73D6" w14:paraId="1C93CF0F" w14:textId="77777777" w:rsidTr="008F63C4">
        <w:tc>
          <w:tcPr>
            <w:tcW w:w="430" w:type="pct"/>
          </w:tcPr>
          <w:p w14:paraId="7B104E44" w14:textId="77777777" w:rsidR="00BA4794" w:rsidRPr="008D73D6" w:rsidRDefault="00BA4794" w:rsidP="00BA4794">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B977FF0"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contestații probă scrisă</w:t>
            </w:r>
          </w:p>
        </w:tc>
        <w:tc>
          <w:tcPr>
            <w:tcW w:w="1250" w:type="pct"/>
          </w:tcPr>
          <w:p w14:paraId="3E13F021" w14:textId="57879024" w:rsidR="00BA4794" w:rsidRPr="008D73D6" w:rsidRDefault="00383189" w:rsidP="00BA4794">
            <w:pPr>
              <w:pStyle w:val="NormalWeb"/>
              <w:spacing w:before="0" w:beforeAutospacing="0" w:after="0" w:afterAutospacing="0" w:line="216" w:lineRule="atLeast"/>
              <w:textAlignment w:val="baseline"/>
              <w:rPr>
                <w:rFonts w:eastAsia="Calibri"/>
                <w:sz w:val="22"/>
                <w:szCs w:val="22"/>
              </w:rPr>
            </w:pPr>
            <w:r>
              <w:rPr>
                <w:rFonts w:eastAsia="Calibri"/>
                <w:sz w:val="22"/>
                <w:szCs w:val="22"/>
              </w:rPr>
              <w:t>27.08.2026</w:t>
            </w:r>
          </w:p>
        </w:tc>
        <w:tc>
          <w:tcPr>
            <w:tcW w:w="1250" w:type="pct"/>
          </w:tcPr>
          <w:p w14:paraId="1DF008F1"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14,00</w:t>
            </w:r>
          </w:p>
        </w:tc>
      </w:tr>
      <w:tr w:rsidR="00BA4794" w:rsidRPr="008D73D6" w14:paraId="6B78A504" w14:textId="77777777" w:rsidTr="008F63C4">
        <w:tc>
          <w:tcPr>
            <w:tcW w:w="430" w:type="pct"/>
          </w:tcPr>
          <w:p w14:paraId="6D7B2D31" w14:textId="77777777" w:rsidR="00BA4794" w:rsidRPr="008D73D6" w:rsidRDefault="00BA4794" w:rsidP="00BA4794">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29819A3A" w14:textId="77777777" w:rsidR="00BA4794" w:rsidRPr="008D73D6" w:rsidRDefault="00BA4794" w:rsidP="00BA479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PROBA PRACTICĂ</w:t>
            </w:r>
          </w:p>
        </w:tc>
        <w:tc>
          <w:tcPr>
            <w:tcW w:w="1250" w:type="pct"/>
          </w:tcPr>
          <w:p w14:paraId="6C066C6C" w14:textId="720CCC49" w:rsidR="00BA4794" w:rsidRPr="008D73D6" w:rsidRDefault="00383189" w:rsidP="00BA4794">
            <w:pPr>
              <w:pStyle w:val="NormalWeb"/>
              <w:spacing w:before="0" w:beforeAutospacing="0" w:after="0" w:afterAutospacing="0" w:line="216" w:lineRule="atLeast"/>
              <w:textAlignment w:val="baseline"/>
              <w:rPr>
                <w:rFonts w:eastAsia="Calibri"/>
                <w:sz w:val="22"/>
                <w:szCs w:val="22"/>
              </w:rPr>
            </w:pPr>
            <w:r>
              <w:rPr>
                <w:rFonts w:eastAsia="Calibri"/>
                <w:sz w:val="22"/>
                <w:szCs w:val="22"/>
              </w:rPr>
              <w:t>28.08.2026</w:t>
            </w:r>
          </w:p>
        </w:tc>
        <w:tc>
          <w:tcPr>
            <w:tcW w:w="1250" w:type="pct"/>
          </w:tcPr>
          <w:p w14:paraId="4D7A64C5"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1270F5A8" w14:textId="77777777" w:rsidTr="008F63C4">
        <w:tc>
          <w:tcPr>
            <w:tcW w:w="430" w:type="pct"/>
          </w:tcPr>
          <w:p w14:paraId="0E5F8749"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01D5C6AD"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w:t>
            </w:r>
            <w:r w:rsidRPr="008D73D6">
              <w:rPr>
                <w:sz w:val="22"/>
                <w:szCs w:val="22"/>
                <w:lang w:val="it-IT"/>
              </w:rPr>
              <w:t xml:space="preserve"> proba practică</w:t>
            </w:r>
          </w:p>
        </w:tc>
        <w:tc>
          <w:tcPr>
            <w:tcW w:w="1250" w:type="pct"/>
          </w:tcPr>
          <w:p w14:paraId="01339572" w14:textId="35AB1301"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31.08.2026</w:t>
            </w:r>
          </w:p>
        </w:tc>
        <w:tc>
          <w:tcPr>
            <w:tcW w:w="1250" w:type="pct"/>
          </w:tcPr>
          <w:p w14:paraId="32F8EB8B" w14:textId="010E3F53"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14,00</w:t>
            </w:r>
          </w:p>
        </w:tc>
      </w:tr>
      <w:tr w:rsidR="003A4A49" w:rsidRPr="008D73D6" w14:paraId="1ED59F6C" w14:textId="77777777" w:rsidTr="008F63C4">
        <w:tc>
          <w:tcPr>
            <w:tcW w:w="430" w:type="pct"/>
          </w:tcPr>
          <w:p w14:paraId="128CDD47"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4111A135"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Depunere contestații </w:t>
            </w:r>
            <w:r w:rsidRPr="008D73D6">
              <w:rPr>
                <w:sz w:val="22"/>
                <w:szCs w:val="22"/>
                <w:lang w:val="it-IT"/>
              </w:rPr>
              <w:t>proba practică</w:t>
            </w:r>
          </w:p>
        </w:tc>
        <w:tc>
          <w:tcPr>
            <w:tcW w:w="1250" w:type="pct"/>
          </w:tcPr>
          <w:p w14:paraId="5C62371F" w14:textId="06346DA3" w:rsidR="003A4A49" w:rsidRPr="008D73D6" w:rsidRDefault="00383189" w:rsidP="008C1854">
            <w:pPr>
              <w:pStyle w:val="NormalWeb"/>
              <w:spacing w:before="0" w:beforeAutospacing="0" w:after="0" w:afterAutospacing="0" w:line="216" w:lineRule="atLeast"/>
              <w:textAlignment w:val="baseline"/>
              <w:rPr>
                <w:rFonts w:eastAsia="Calibri"/>
                <w:sz w:val="22"/>
                <w:szCs w:val="22"/>
              </w:rPr>
            </w:pPr>
            <w:r>
              <w:rPr>
                <w:rFonts w:eastAsia="Calibri"/>
                <w:sz w:val="22"/>
                <w:szCs w:val="22"/>
              </w:rPr>
              <w:t>01.09.2026</w:t>
            </w:r>
          </w:p>
        </w:tc>
        <w:tc>
          <w:tcPr>
            <w:tcW w:w="1250" w:type="pct"/>
          </w:tcPr>
          <w:p w14:paraId="3EE97FB9" w14:textId="6D7CF99C"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10,00-12</w:t>
            </w:r>
            <w:r w:rsidR="003A4A49" w:rsidRPr="008D73D6">
              <w:rPr>
                <w:rFonts w:eastAsia="Calibri"/>
                <w:sz w:val="22"/>
                <w:szCs w:val="22"/>
              </w:rPr>
              <w:t>,00</w:t>
            </w:r>
          </w:p>
        </w:tc>
      </w:tr>
      <w:tr w:rsidR="003A4A49" w:rsidRPr="008D73D6" w14:paraId="3A6B605F" w14:textId="77777777" w:rsidTr="008F63C4">
        <w:tc>
          <w:tcPr>
            <w:tcW w:w="430" w:type="pct"/>
          </w:tcPr>
          <w:p w14:paraId="0451A317"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4AEA6D51"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Afișare rezultate soluționare contestații </w:t>
            </w:r>
            <w:r w:rsidRPr="008D73D6">
              <w:rPr>
                <w:sz w:val="22"/>
                <w:szCs w:val="22"/>
                <w:lang w:val="it-IT"/>
              </w:rPr>
              <w:t>proba practică</w:t>
            </w:r>
          </w:p>
        </w:tc>
        <w:tc>
          <w:tcPr>
            <w:tcW w:w="1250" w:type="pct"/>
          </w:tcPr>
          <w:p w14:paraId="1E708C9A" w14:textId="29E153F4"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02.09.2026</w:t>
            </w:r>
          </w:p>
        </w:tc>
        <w:tc>
          <w:tcPr>
            <w:tcW w:w="1250" w:type="pct"/>
          </w:tcPr>
          <w:p w14:paraId="5ECEB10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16,00</w:t>
            </w:r>
          </w:p>
        </w:tc>
      </w:tr>
      <w:tr w:rsidR="003A4A49" w:rsidRPr="008D73D6" w14:paraId="4AA559E7" w14:textId="77777777" w:rsidTr="008F63C4">
        <w:tc>
          <w:tcPr>
            <w:tcW w:w="430" w:type="pct"/>
          </w:tcPr>
          <w:p w14:paraId="445CE0C5"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A27D19D" w14:textId="77777777" w:rsidR="003A4A49" w:rsidRPr="008D73D6" w:rsidRDefault="003A4A49" w:rsidP="003A4A49">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INTERVIU</w:t>
            </w:r>
          </w:p>
        </w:tc>
        <w:tc>
          <w:tcPr>
            <w:tcW w:w="1250" w:type="pct"/>
          </w:tcPr>
          <w:p w14:paraId="24A14B07" w14:textId="390824D9"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03.09.2026</w:t>
            </w:r>
          </w:p>
        </w:tc>
        <w:tc>
          <w:tcPr>
            <w:tcW w:w="1250" w:type="pct"/>
          </w:tcPr>
          <w:p w14:paraId="5AC820F6"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4DE005B4" w14:textId="77777777" w:rsidTr="008F63C4">
        <w:tc>
          <w:tcPr>
            <w:tcW w:w="430" w:type="pct"/>
          </w:tcPr>
          <w:p w14:paraId="4476D945"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1E7A0A8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Afișare rezultate </w:t>
            </w:r>
          </w:p>
        </w:tc>
        <w:tc>
          <w:tcPr>
            <w:tcW w:w="1250" w:type="pct"/>
          </w:tcPr>
          <w:p w14:paraId="4AF39EEF" w14:textId="0E547EE8"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04.09.2026</w:t>
            </w:r>
          </w:p>
        </w:tc>
        <w:tc>
          <w:tcPr>
            <w:tcW w:w="1250" w:type="pct"/>
          </w:tcPr>
          <w:p w14:paraId="7F251D3F" w14:textId="752007FB"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3A4A49" w:rsidRPr="008D73D6">
              <w:rPr>
                <w:rFonts w:eastAsia="Calibri"/>
                <w:sz w:val="22"/>
                <w:szCs w:val="22"/>
              </w:rPr>
              <w:t>.00</w:t>
            </w:r>
          </w:p>
        </w:tc>
      </w:tr>
      <w:tr w:rsidR="003A4A49" w:rsidRPr="008D73D6" w14:paraId="272D9189" w14:textId="77777777" w:rsidTr="008F63C4">
        <w:tc>
          <w:tcPr>
            <w:tcW w:w="430" w:type="pct"/>
          </w:tcPr>
          <w:p w14:paraId="2647A222"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2523C0BB"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w:t>
            </w:r>
          </w:p>
        </w:tc>
        <w:tc>
          <w:tcPr>
            <w:tcW w:w="1250" w:type="pct"/>
          </w:tcPr>
          <w:p w14:paraId="67A57942" w14:textId="7830C51D"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07.09.2026</w:t>
            </w:r>
          </w:p>
        </w:tc>
        <w:tc>
          <w:tcPr>
            <w:tcW w:w="1250" w:type="pct"/>
          </w:tcPr>
          <w:p w14:paraId="5229C313"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12.00-14.00</w:t>
            </w:r>
          </w:p>
        </w:tc>
      </w:tr>
      <w:tr w:rsidR="003A4A49" w:rsidRPr="008D73D6" w14:paraId="5A5B303F" w14:textId="77777777" w:rsidTr="008F63C4">
        <w:tc>
          <w:tcPr>
            <w:tcW w:w="430" w:type="pct"/>
          </w:tcPr>
          <w:p w14:paraId="1A35023F"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7EA3FDA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soluționare contestații</w:t>
            </w:r>
          </w:p>
        </w:tc>
        <w:tc>
          <w:tcPr>
            <w:tcW w:w="1250" w:type="pct"/>
          </w:tcPr>
          <w:p w14:paraId="7447F165" w14:textId="4921202F"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08.09.2026</w:t>
            </w:r>
          </w:p>
        </w:tc>
        <w:tc>
          <w:tcPr>
            <w:tcW w:w="1250" w:type="pct"/>
          </w:tcPr>
          <w:p w14:paraId="0704B332" w14:textId="0055E135"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F27339" w:rsidRPr="008D73D6">
              <w:rPr>
                <w:rFonts w:eastAsia="Calibri"/>
                <w:sz w:val="22"/>
                <w:szCs w:val="22"/>
              </w:rPr>
              <w:t>,00</w:t>
            </w:r>
          </w:p>
        </w:tc>
      </w:tr>
      <w:tr w:rsidR="003A4A49" w:rsidRPr="008D73D6" w14:paraId="6668F933" w14:textId="77777777" w:rsidTr="008F63C4">
        <w:tc>
          <w:tcPr>
            <w:tcW w:w="430" w:type="pct"/>
          </w:tcPr>
          <w:p w14:paraId="7756CBBB"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57D2C5E2" w14:textId="77777777" w:rsidR="003A4A49" w:rsidRPr="008D73D6" w:rsidRDefault="003A4A49" w:rsidP="003A4A49">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AFIȘAREA REZULTATELOR FINALE</w:t>
            </w:r>
          </w:p>
        </w:tc>
        <w:tc>
          <w:tcPr>
            <w:tcW w:w="1250" w:type="pct"/>
          </w:tcPr>
          <w:p w14:paraId="4BFE602B" w14:textId="44F8E2A7" w:rsidR="003A4A49" w:rsidRPr="008D73D6" w:rsidRDefault="00383189"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08.09.2026</w:t>
            </w:r>
          </w:p>
        </w:tc>
        <w:tc>
          <w:tcPr>
            <w:tcW w:w="1250" w:type="pct"/>
          </w:tcPr>
          <w:p w14:paraId="78BC2F21" w14:textId="53D7F253"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3A4A49" w:rsidRPr="008D73D6">
              <w:rPr>
                <w:rFonts w:eastAsia="Calibri"/>
                <w:sz w:val="22"/>
                <w:szCs w:val="22"/>
              </w:rPr>
              <w:t>,00</w:t>
            </w:r>
          </w:p>
        </w:tc>
      </w:tr>
    </w:tbl>
    <w:p w14:paraId="642D0F3D" w14:textId="77777777" w:rsidR="00AF32C7" w:rsidRPr="008D73D6" w:rsidRDefault="00AF32C7" w:rsidP="00AF32C7">
      <w:pPr>
        <w:pStyle w:val="NormalWeb"/>
        <w:shd w:val="clear" w:color="auto" w:fill="FFFFFF"/>
        <w:spacing w:before="0" w:beforeAutospacing="0" w:after="0" w:afterAutospacing="0"/>
        <w:rPr>
          <w:rStyle w:val="Strong"/>
          <w:color w:val="000000"/>
          <w:sz w:val="22"/>
          <w:szCs w:val="22"/>
        </w:rPr>
      </w:pPr>
    </w:p>
    <w:p w14:paraId="2FAE7EB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rStyle w:val="Strong"/>
          <w:color w:val="000000"/>
          <w:sz w:val="22"/>
          <w:szCs w:val="22"/>
        </w:rPr>
        <w:t>Tematică:</w:t>
      </w:r>
    </w:p>
    <w:p w14:paraId="543FE701"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Execuția bugetară – principii și clasificația bugetară;</w:t>
      </w:r>
    </w:p>
    <w:p w14:paraId="328DF7DE"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Prevederi referitoare la proiectarea bugetului;</w:t>
      </w:r>
    </w:p>
    <w:p w14:paraId="0B6AC5B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Sursele de finanțare în învățământ;</w:t>
      </w:r>
    </w:p>
    <w:p w14:paraId="1A2F843A"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Finanțarea și patrimoniul instituțiilor publice;</w:t>
      </w:r>
    </w:p>
    <w:p w14:paraId="2BF065E3"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activelor fixe;</w:t>
      </w:r>
    </w:p>
    <w:p w14:paraId="40816D83"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Închiderea conturilor și stabilirea rezultatului patrimonial;</w:t>
      </w:r>
    </w:p>
    <w:p w14:paraId="40530F5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decontărilor cu personalul;</w:t>
      </w:r>
    </w:p>
    <w:p w14:paraId="4D801A6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materialelor de natura obiectelor de inventar;</w:t>
      </w:r>
    </w:p>
    <w:p w14:paraId="4682ACA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Operațiunile privind decontările cu furnizorii;</w:t>
      </w:r>
    </w:p>
    <w:p w14:paraId="1E2743F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Operațiunile privind decontările cu clienții;</w:t>
      </w:r>
    </w:p>
    <w:p w14:paraId="63670969"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Calcul salarii burse naveta concedii medicale , hoat judecatoresti</w:t>
      </w:r>
    </w:p>
    <w:p w14:paraId="02E0E135"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 xml:space="preserve">Achizitii Publice </w:t>
      </w:r>
    </w:p>
    <w:p w14:paraId="082C5C7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Conturi la Trezoreria Statului și bănci;</w:t>
      </w:r>
    </w:p>
    <w:p w14:paraId="28E4DDAA"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lastRenderedPageBreak/>
        <w:t>Inventarierea patrimoniului instituțiilor publice;</w:t>
      </w:r>
    </w:p>
    <w:p w14:paraId="6F187A58"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Angajarea, lichidarea, ordonanțarea și plata cheltuielilor instituțiilor publice precum și organizarea evident și raportarea angajamentelor bugetare și legale;</w:t>
      </w:r>
    </w:p>
    <w:p w14:paraId="191A6A6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Elemente privind aprobarea, depunerea şi componenţa situaţiilor financiare conform Normelor metodologice privind organizarea şi conducerea contabilităţii instituţiilor publice şi a planului de conturi pentru acestea; Încheierea situaţiilor financiare trimestriale şi anuale;</w:t>
      </w:r>
    </w:p>
    <w:p w14:paraId="256FFCC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Aspecte referitoare la achiziţii şi atribuirea contractelor privind achiziţiile de bunuri şi servicii, executare lucrări;</w:t>
      </w:r>
    </w:p>
    <w:p w14:paraId="5440591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Condiții pentru angajarea gestionarilor. Răspunderi;</w:t>
      </w:r>
    </w:p>
    <w:p w14:paraId="43A5E307"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Elementele sistemului de salarizare, conform Legii privind salarizarea unitară a personalului plătit din fonduri publice;</w:t>
      </w:r>
    </w:p>
    <w:p w14:paraId="4E035510"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Organizarea și efectuarea inventarierii patrimoniului;</w:t>
      </w:r>
    </w:p>
    <w:p w14:paraId="70E338A0"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Exercitarea controlului financiar preventiv.</w:t>
      </w:r>
    </w:p>
    <w:p w14:paraId="58004EF4" w14:textId="77777777" w:rsidR="00AF32C7" w:rsidRPr="008D73D6" w:rsidRDefault="00AF32C7" w:rsidP="00AF32C7">
      <w:pPr>
        <w:pStyle w:val="NormalWeb"/>
        <w:shd w:val="clear" w:color="auto" w:fill="FFFFFF"/>
        <w:spacing w:before="0" w:beforeAutospacing="0" w:after="0" w:afterAutospacing="0"/>
        <w:rPr>
          <w:rStyle w:val="Strong"/>
          <w:color w:val="000000"/>
          <w:sz w:val="22"/>
          <w:szCs w:val="22"/>
        </w:rPr>
      </w:pPr>
    </w:p>
    <w:p w14:paraId="1EE1D829"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rStyle w:val="Strong"/>
          <w:color w:val="000000"/>
          <w:sz w:val="22"/>
          <w:szCs w:val="22"/>
        </w:rPr>
        <w:t>Bibliografie:</w:t>
      </w:r>
    </w:p>
    <w:p w14:paraId="592E577D"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contabilității nr. 82/1991 – republicată, cu modificările şi completările ulterioare;</w:t>
      </w:r>
    </w:p>
    <w:p w14:paraId="61DF31E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198/2023 – Legea Învățământului Preuniversitar – republicată, cu modificările și completările ulterioare, TITLUL II Învățământul preuniversitar, Cap. VIII – Finanțarea și baza materială a învățământului preuniversitar;</w:t>
      </w:r>
    </w:p>
    <w:p w14:paraId="4A8A1614"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1139/2015 privind modificarea și completarea ordinului Ministrului Finanțelor 923/2014 pentru aprobarea Normelor Metodologice generale referitoare la exercitarea controlului financiar preventiv și a Codului specific de norme profesionale pentru persoanele care desfășoară activitatea de control financiar preventiv propriu, cu modificările şi completările ulterioare;</w:t>
      </w:r>
    </w:p>
    <w:p w14:paraId="2E7DC8B8"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53 din 24.01.2003 – Codul Muncii – republicată Titlul XI, Capitolul II – Răspunderea disciplinară – cu modificările şi completările ulterioare;</w:t>
      </w:r>
    </w:p>
    <w:p w14:paraId="2A8A1150"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153 din 28 iunie 2017 privind salarizarea personalului plătit din fonduri publice, cu modificările și completările ulterioare;</w:t>
      </w:r>
    </w:p>
    <w:p w14:paraId="0DC6F512"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Hotărârii de Guvern nr. 732/04.09.2025 privind aprobarea metodologiei de acordare a burselor școlare și cuantumul acestora;</w:t>
      </w:r>
    </w:p>
    <w:p w14:paraId="24B4603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M.E. nr. 5726/06.08.2024 – ROFUIP – Serviciul financiar, cu modificările şi completările ulterioare;</w:t>
      </w:r>
    </w:p>
    <w:p w14:paraId="36DB41E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500/2002 – privind finanțele publice, cu modificările și completările ulterioare;</w:t>
      </w:r>
    </w:p>
    <w:p w14:paraId="147BBEF8"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273/29.06.2006 – privind finanțele publice locale, cu modificările și completările ulterioare;</w:t>
      </w:r>
    </w:p>
    <w:p w14:paraId="6A59DC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1917/2005 pentru aprobarea normelor metodologice privind organizarea și conducerea contabilității instituțiilor publice, Planul de conturi pentru instituțiile publice și instrucțiunile de aplicare a acestuia, cu modificările și completările ulterioare;</w:t>
      </w:r>
    </w:p>
    <w:p w14:paraId="1462766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1792/2002 pentru aprobarea normelor metodologice privind angajarea, lichidarea, ordonanțarea și plata cheltuielilor instituțiilor publice, precum și organizarea, evidența angajamentelor bugetare și legale, publicat în M.OF. 37/2003, cu modificările și completările ulterioare;</w:t>
      </w:r>
    </w:p>
    <w:p w14:paraId="20647B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Hotărârea nr. 204/2022 pentru modificarea Hotărârii Guvernului nr. 352/2021 privind aprobarea normelor metodologice pentru determinarea costului standard per elev/preșcolar și stabilirea finanțării de bază de la bugetul de stat, din sume defalcate din T.V.A. prin bugetele locale, pe baza costului standard per elev/preșcolar, pentru toți preșcolarii și elevii din învățământul general obligatoriu particular și confesional acreditat, particular și confesional, cu modificările și completările ulterioare;</w:t>
      </w:r>
    </w:p>
    <w:p w14:paraId="49D8099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nr. 2861/2009 privind inventarierea anuală a patrimoniului, cu modificările și completările ulterioare;</w:t>
      </w:r>
    </w:p>
    <w:p w14:paraId="7FF464B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98/2016 privind achizițiile publice, cu modificările şi completările ulterioare;</w:t>
      </w:r>
    </w:p>
    <w:p w14:paraId="5DC93E56"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HG. nr. 395/2016 – aprobarea normelor de aplicare a prevederilor Legii 98/2016, cu modificările și completările ulterioare;</w:t>
      </w:r>
    </w:p>
    <w:p w14:paraId="0C69525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2634/2015 privind documentele financiar-contabile, cu modificările și completările ulterioare;</w:t>
      </w:r>
    </w:p>
    <w:p w14:paraId="3F89B3EB"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OUG. nr. 276/2013 privind stabilirea valorii de intrare a mijloacelor fixe, cu modificările și completările ulterioare;</w:t>
      </w:r>
    </w:p>
    <w:p w14:paraId="20C81B0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O.M.F. Nr. 1026/20.07.2017, privind completarea și raportarea în Forexebug, cu modificările și completările ulterioare;</w:t>
      </w:r>
    </w:p>
    <w:p w14:paraId="37C2DC60"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22/1969 privind angajarea gestionarilor, constituirea de garanții şi răspunderea în legătura cu gestionarea bunurilor, cu modificările şi completările ulterioare;</w:t>
      </w:r>
    </w:p>
    <w:p w14:paraId="498D251E"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Decret nr. 209/1976 pentru aprobarea regulamentului operațiunilor de casă;</w:t>
      </w:r>
    </w:p>
    <w:p w14:paraId="46D5CC5C"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Ordonanța nr. 119/1999 privind controlul intern și controlul financiar preventiv, cu modificările și completările ulterioare;</w:t>
      </w:r>
    </w:p>
    <w:p w14:paraId="130DC4C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 xml:space="preserve">Legea nr. 15/1994 privind amortizarea capitalului imobilizat în active corporale și necorporale, cu modificările și </w:t>
      </w:r>
      <w:r w:rsidRPr="008D73D6">
        <w:rPr>
          <w:rFonts w:ascii="Times New Roman" w:hAnsi="Times New Roman" w:cs="Times New Roman"/>
          <w:sz w:val="22"/>
          <w:szCs w:val="22"/>
        </w:rPr>
        <w:lastRenderedPageBreak/>
        <w:t>completările ulterioare;</w:t>
      </w:r>
    </w:p>
    <w:p w14:paraId="1243F572"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OUG nr. 158/2005 privind concediile și indemnizațiile de asigurări sociale de sănătate, cu modificările și completările ulterioare;</w:t>
      </w:r>
    </w:p>
    <w:p w14:paraId="542BCB6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411/30.03.2022 privind transmiterea situațiilor financiare trimestriale centralizate întocmite în instituțiile publice și pentru modificarea și completarea unor ordine ale ministrului finanțelor publice în domeniul contabilității instituțiilor publice;</w:t>
      </w:r>
    </w:p>
    <w:p w14:paraId="2F267EE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720/2014 pentru aprobarea normelor metodologice privind execuția bugetelor de venituri și cheltuieli ale instituțiilor publice, cu modificările și completările ulterioare;</w:t>
      </w:r>
    </w:p>
    <w:p w14:paraId="72DFAAB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629/2009 privind întocmirea şi depunerea situatiilor publice cu modificările şi completările ulterioare;</w:t>
      </w:r>
    </w:p>
    <w:p w14:paraId="09A4911D"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 nr.4576/230/2445 din 2011 al ministrului educaţiei, cercetării, tineretului şi sportului, al ministrului administraţiei şi internelor şi al ministrului finanţelor publice privind validarea fluxurilor financiare pentru cheltuielile de personal în învăţământul preuniversitar de stat;</w:t>
      </w:r>
    </w:p>
    <w:p w14:paraId="095FB1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Hotărârea 564/2017 privind modalitatea de acordare a drepturilor copiilor cu CES școlarizați în sistemul de învățământ preuniversitar;</w:t>
      </w:r>
    </w:p>
    <w:p w14:paraId="371E8736"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Legislatie achzitii publice</w:t>
      </w:r>
    </w:p>
    <w:p w14:paraId="2936029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 xml:space="preserve">Legislatie salarizare invatamant </w:t>
      </w:r>
    </w:p>
    <w:p w14:paraId="180E9B9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Fișa postului conform Ordinului  nr. 6143/2011 privind aprobarea Metodologiei de evaluare anuală a activităţii personalului didactic şi didactic auxiliar</w:t>
      </w:r>
    </w:p>
    <w:p w14:paraId="037310C7" w14:textId="77777777" w:rsidR="00AF32C7" w:rsidRPr="008D73D6" w:rsidRDefault="00AF32C7" w:rsidP="00AF32C7">
      <w:pPr>
        <w:tabs>
          <w:tab w:val="left" w:pos="1155"/>
        </w:tabs>
        <w:rPr>
          <w:rFonts w:ascii="Times New Roman" w:hAnsi="Times New Roman"/>
        </w:rPr>
      </w:pPr>
    </w:p>
    <w:p w14:paraId="70574282" w14:textId="77777777" w:rsidR="004F412B" w:rsidRPr="008D73D6" w:rsidRDefault="004F412B" w:rsidP="00531468">
      <w:pPr>
        <w:autoSpaceDE w:val="0"/>
        <w:autoSpaceDN w:val="0"/>
        <w:adjustRightInd w:val="0"/>
        <w:spacing w:line="300" w:lineRule="auto"/>
        <w:jc w:val="both"/>
        <w:rPr>
          <w:rFonts w:ascii="Times New Roman" w:hAnsi="Times New Roman"/>
          <w:lang w:val="ro-RO"/>
        </w:rPr>
      </w:pPr>
      <w:bookmarkStart w:id="0" w:name="_GoBack"/>
      <w:bookmarkEnd w:id="0"/>
    </w:p>
    <w:sectPr w:rsidR="004F412B" w:rsidRPr="008D73D6" w:rsidSect="008F2F8C">
      <w:headerReference w:type="default" r:id="rId7"/>
      <w:headerReference w:type="first" r:id="rId8"/>
      <w:pgSz w:w="12240" w:h="15840" w:code="1"/>
      <w:pgMar w:top="851" w:right="851" w:bottom="907"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77365" w14:textId="77777777" w:rsidR="00C33263" w:rsidRDefault="00C33263" w:rsidP="008974F8">
      <w:r>
        <w:separator/>
      </w:r>
    </w:p>
  </w:endnote>
  <w:endnote w:type="continuationSeparator" w:id="0">
    <w:p w14:paraId="06829B19" w14:textId="77777777" w:rsidR="00C33263" w:rsidRDefault="00C33263" w:rsidP="0089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A164F" w14:textId="77777777" w:rsidR="00C33263" w:rsidRDefault="00C33263" w:rsidP="008974F8">
      <w:r>
        <w:separator/>
      </w:r>
    </w:p>
  </w:footnote>
  <w:footnote w:type="continuationSeparator" w:id="0">
    <w:p w14:paraId="0F47C969" w14:textId="77777777" w:rsidR="00C33263" w:rsidRDefault="00C33263" w:rsidP="008974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D88E1" w14:textId="77777777" w:rsidR="00F60F14" w:rsidRPr="001F7F6F" w:rsidRDefault="00F60F14" w:rsidP="00F60F14">
    <w:pPr>
      <w:tabs>
        <w:tab w:val="left" w:pos="4635"/>
      </w:tabs>
      <w:ind w:firstLine="1134"/>
      <w:rPr>
        <w:i/>
        <w:lang w:val="ro-RO"/>
      </w:rPr>
    </w:pPr>
    <w:r>
      <w:rPr>
        <w:i/>
        <w:lang w:val="ro-RO"/>
      </w:rPr>
      <w:tab/>
    </w:r>
  </w:p>
  <w:p w14:paraId="2E492689" w14:textId="77777777" w:rsidR="008974F8" w:rsidRPr="00F60F14" w:rsidRDefault="00F60F14" w:rsidP="00F60F14">
    <w:pPr>
      <w:pStyle w:val="Header"/>
    </w:pPr>
    <w:r w:rsidRPr="00F60F14">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407"/>
    </w:tblGrid>
    <w:tr w:rsidR="008F2F8C" w14:paraId="1D8D8CB4" w14:textId="77777777" w:rsidTr="008F2F8C">
      <w:trPr>
        <w:trHeight w:val="1414"/>
      </w:trPr>
      <w:tc>
        <w:tcPr>
          <w:tcW w:w="1838" w:type="dxa"/>
        </w:tcPr>
        <w:p w14:paraId="1BD9D459" w14:textId="77777777" w:rsidR="008F2F8C" w:rsidRDefault="008F2F8C">
          <w:pPr>
            <w:pStyle w:val="Header"/>
          </w:pPr>
          <w:r w:rsidRPr="004C14FF">
            <w:rPr>
              <w:rFonts w:ascii="Times New Roman" w:hAnsi="Times New Roman"/>
              <w:noProof/>
              <w:sz w:val="16"/>
              <w:szCs w:val="16"/>
              <w:lang w:eastAsia="en-US"/>
            </w:rPr>
            <w:drawing>
              <wp:anchor distT="0" distB="0" distL="114300" distR="114300" simplePos="0" relativeHeight="251659264" behindDoc="0" locked="0" layoutInCell="1" allowOverlap="1" wp14:anchorId="3EA8CE3E" wp14:editId="6CFCE887">
                <wp:simplePos x="0" y="0"/>
                <wp:positionH relativeFrom="column">
                  <wp:posOffset>-6350</wp:posOffset>
                </wp:positionH>
                <wp:positionV relativeFrom="paragraph">
                  <wp:posOffset>7620</wp:posOffset>
                </wp:positionV>
                <wp:extent cx="761941" cy="7048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101" cy="71054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07" w:type="dxa"/>
        </w:tcPr>
        <w:p w14:paraId="0EB41F0B" w14:textId="77777777" w:rsidR="008F2F8C" w:rsidRDefault="008F2F8C" w:rsidP="008F2F8C">
          <w:pPr>
            <w:pStyle w:val="Header"/>
            <w:rPr>
              <w:rFonts w:ascii="Times New Roman" w:hAnsi="Times New Roman"/>
              <w:noProof/>
              <w:sz w:val="16"/>
              <w:szCs w:val="16"/>
            </w:rPr>
          </w:pPr>
        </w:p>
        <w:p w14:paraId="2F17B221" w14:textId="77777777" w:rsid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rPr>
            <w:t xml:space="preserve">MINISTERUL EDUCAŢIEI </w:t>
          </w:r>
          <w:r w:rsidR="0087146F">
            <w:rPr>
              <w:rFonts w:ascii="Times New Roman" w:hAnsi="Times New Roman"/>
              <w:noProof/>
              <w:sz w:val="16"/>
              <w:szCs w:val="16"/>
            </w:rPr>
            <w:t>ȘI CERCETĂRII</w:t>
          </w:r>
        </w:p>
        <w:p w14:paraId="3B195A41"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COLEGIUL TEHNOLOGIC  “VIACESLAV HARNAJ”</w:t>
          </w:r>
        </w:p>
        <w:p w14:paraId="56A84747"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BD. FICUSULUI, NR 20-26, SECTOR 1, BUCUREŞTI</w:t>
          </w:r>
        </w:p>
        <w:p w14:paraId="10C35C91"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COD FISCAL: 4631713, COD CAEN: 8532</w:t>
          </w:r>
        </w:p>
        <w:p w14:paraId="31C2DE20" w14:textId="77777777" w:rsid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rPr>
            <w:t xml:space="preserve">E_MAIL: </w:t>
          </w:r>
          <w:hyperlink r:id="rId2" w:history="1">
            <w:r w:rsidRPr="00A546E4">
              <w:rPr>
                <w:rStyle w:val="Hyperlink"/>
                <w:rFonts w:ascii="Times New Roman" w:hAnsi="Times New Roman"/>
                <w:noProof/>
                <w:sz w:val="16"/>
                <w:szCs w:val="16"/>
              </w:rPr>
              <w:t>grup_scolar_agricol_harnaj@</w:t>
            </w:r>
            <w:r w:rsidRPr="00A546E4">
              <w:rPr>
                <w:rStyle w:val="Hyperlink"/>
                <w:rFonts w:ascii="Times New Roman" w:hAnsi="Times New Roman"/>
                <w:noProof/>
                <w:sz w:val="16"/>
                <w:szCs w:val="16"/>
                <w:lang w:val="ro-RO"/>
              </w:rPr>
              <w:t>yahoo.com</w:t>
            </w:r>
          </w:hyperlink>
        </w:p>
        <w:p w14:paraId="1BD034FD" w14:textId="77777777" w:rsidR="008F2F8C" w:rsidRP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lang w:val="ro-RO"/>
            </w:rPr>
            <w:t xml:space="preserve"> Tel/fax: 0212327165</w:t>
          </w:r>
        </w:p>
      </w:tc>
    </w:tr>
  </w:tbl>
  <w:p w14:paraId="5A5B911B" w14:textId="77777777" w:rsidR="008F2F8C" w:rsidRDefault="008F2F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04A"/>
      </v:shape>
    </w:pict>
  </w:numPicBullet>
  <w:abstractNum w:abstractNumId="0" w15:restartNumberingAfterBreak="0">
    <w:nsid w:val="0258167D"/>
    <w:multiLevelType w:val="multilevel"/>
    <w:tmpl w:val="E2A6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1E1E"/>
    <w:multiLevelType w:val="hybridMultilevel"/>
    <w:tmpl w:val="1B36251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706"/>
    <w:multiLevelType w:val="hybridMultilevel"/>
    <w:tmpl w:val="1B76EA6E"/>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21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CF468B"/>
    <w:multiLevelType w:val="hybridMultilevel"/>
    <w:tmpl w:val="ADB8D7D8"/>
    <w:lvl w:ilvl="0" w:tplc="08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C5EC1"/>
    <w:multiLevelType w:val="hybridMultilevel"/>
    <w:tmpl w:val="B86450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7177440"/>
    <w:multiLevelType w:val="hybridMultilevel"/>
    <w:tmpl w:val="0EA2AB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BD77EE"/>
    <w:multiLevelType w:val="hybridMultilevel"/>
    <w:tmpl w:val="7B641F4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227061AD"/>
    <w:multiLevelType w:val="hybridMultilevel"/>
    <w:tmpl w:val="016490A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57B0C"/>
    <w:multiLevelType w:val="hybridMultilevel"/>
    <w:tmpl w:val="C1266F62"/>
    <w:lvl w:ilvl="0" w:tplc="35682968">
      <w:start w:val="5"/>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831276B"/>
    <w:multiLevelType w:val="multilevel"/>
    <w:tmpl w:val="D776698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14E20"/>
    <w:multiLevelType w:val="hybridMultilevel"/>
    <w:tmpl w:val="C86C7816"/>
    <w:lvl w:ilvl="0" w:tplc="04180001">
      <w:start w:val="1"/>
      <w:numFmt w:val="bullet"/>
      <w:lvlText w:val=""/>
      <w:lvlJc w:val="left"/>
      <w:pPr>
        <w:ind w:left="895" w:hanging="360"/>
      </w:pPr>
      <w:rPr>
        <w:rFonts w:ascii="Symbol" w:hAnsi="Symbol" w:hint="default"/>
      </w:rPr>
    </w:lvl>
    <w:lvl w:ilvl="1" w:tplc="04180003" w:tentative="1">
      <w:start w:val="1"/>
      <w:numFmt w:val="bullet"/>
      <w:lvlText w:val="o"/>
      <w:lvlJc w:val="left"/>
      <w:pPr>
        <w:ind w:left="1615" w:hanging="360"/>
      </w:pPr>
      <w:rPr>
        <w:rFonts w:ascii="Courier New" w:hAnsi="Courier New" w:cs="Courier New" w:hint="default"/>
      </w:rPr>
    </w:lvl>
    <w:lvl w:ilvl="2" w:tplc="04180005" w:tentative="1">
      <w:start w:val="1"/>
      <w:numFmt w:val="bullet"/>
      <w:lvlText w:val=""/>
      <w:lvlJc w:val="left"/>
      <w:pPr>
        <w:ind w:left="2335" w:hanging="360"/>
      </w:pPr>
      <w:rPr>
        <w:rFonts w:ascii="Wingdings" w:hAnsi="Wingdings" w:hint="default"/>
      </w:rPr>
    </w:lvl>
    <w:lvl w:ilvl="3" w:tplc="04180001" w:tentative="1">
      <w:start w:val="1"/>
      <w:numFmt w:val="bullet"/>
      <w:lvlText w:val=""/>
      <w:lvlJc w:val="left"/>
      <w:pPr>
        <w:ind w:left="3055" w:hanging="360"/>
      </w:pPr>
      <w:rPr>
        <w:rFonts w:ascii="Symbol" w:hAnsi="Symbol" w:hint="default"/>
      </w:rPr>
    </w:lvl>
    <w:lvl w:ilvl="4" w:tplc="04180003" w:tentative="1">
      <w:start w:val="1"/>
      <w:numFmt w:val="bullet"/>
      <w:lvlText w:val="o"/>
      <w:lvlJc w:val="left"/>
      <w:pPr>
        <w:ind w:left="3775" w:hanging="360"/>
      </w:pPr>
      <w:rPr>
        <w:rFonts w:ascii="Courier New" w:hAnsi="Courier New" w:cs="Courier New" w:hint="default"/>
      </w:rPr>
    </w:lvl>
    <w:lvl w:ilvl="5" w:tplc="04180005" w:tentative="1">
      <w:start w:val="1"/>
      <w:numFmt w:val="bullet"/>
      <w:lvlText w:val=""/>
      <w:lvlJc w:val="left"/>
      <w:pPr>
        <w:ind w:left="4495" w:hanging="360"/>
      </w:pPr>
      <w:rPr>
        <w:rFonts w:ascii="Wingdings" w:hAnsi="Wingdings" w:hint="default"/>
      </w:rPr>
    </w:lvl>
    <w:lvl w:ilvl="6" w:tplc="04180001" w:tentative="1">
      <w:start w:val="1"/>
      <w:numFmt w:val="bullet"/>
      <w:lvlText w:val=""/>
      <w:lvlJc w:val="left"/>
      <w:pPr>
        <w:ind w:left="5215" w:hanging="360"/>
      </w:pPr>
      <w:rPr>
        <w:rFonts w:ascii="Symbol" w:hAnsi="Symbol" w:hint="default"/>
      </w:rPr>
    </w:lvl>
    <w:lvl w:ilvl="7" w:tplc="04180003" w:tentative="1">
      <w:start w:val="1"/>
      <w:numFmt w:val="bullet"/>
      <w:lvlText w:val="o"/>
      <w:lvlJc w:val="left"/>
      <w:pPr>
        <w:ind w:left="5935" w:hanging="360"/>
      </w:pPr>
      <w:rPr>
        <w:rFonts w:ascii="Courier New" w:hAnsi="Courier New" w:cs="Courier New" w:hint="default"/>
      </w:rPr>
    </w:lvl>
    <w:lvl w:ilvl="8" w:tplc="04180005" w:tentative="1">
      <w:start w:val="1"/>
      <w:numFmt w:val="bullet"/>
      <w:lvlText w:val=""/>
      <w:lvlJc w:val="left"/>
      <w:pPr>
        <w:ind w:left="6655" w:hanging="360"/>
      </w:pPr>
      <w:rPr>
        <w:rFonts w:ascii="Wingdings" w:hAnsi="Wingdings" w:hint="default"/>
      </w:rPr>
    </w:lvl>
  </w:abstractNum>
  <w:abstractNum w:abstractNumId="11" w15:restartNumberingAfterBreak="0">
    <w:nsid w:val="2CFF759D"/>
    <w:multiLevelType w:val="hybridMultilevel"/>
    <w:tmpl w:val="996A01E6"/>
    <w:lvl w:ilvl="0" w:tplc="30C42AC8">
      <w:start w:val="1"/>
      <w:numFmt w:val="upperLetter"/>
      <w:lvlText w:val="%1.)"/>
      <w:lvlJc w:val="left"/>
      <w:pPr>
        <w:ind w:left="372" w:hanging="372"/>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2EDB5497"/>
    <w:multiLevelType w:val="hybridMultilevel"/>
    <w:tmpl w:val="E3C83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FB7489F"/>
    <w:multiLevelType w:val="multilevel"/>
    <w:tmpl w:val="81A2AD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1"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F3A30"/>
    <w:multiLevelType w:val="hybridMultilevel"/>
    <w:tmpl w:val="1638B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F62B1"/>
    <w:multiLevelType w:val="hybridMultilevel"/>
    <w:tmpl w:val="DCF096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C967E38"/>
    <w:multiLevelType w:val="hybridMultilevel"/>
    <w:tmpl w:val="1E18C956"/>
    <w:lvl w:ilvl="0" w:tplc="04180001">
      <w:start w:val="1"/>
      <w:numFmt w:val="bullet"/>
      <w:lvlText w:val=""/>
      <w:lvlJc w:val="left"/>
      <w:pPr>
        <w:ind w:left="792" w:hanging="360"/>
      </w:pPr>
      <w:rPr>
        <w:rFonts w:ascii="Symbol" w:hAnsi="Symbol"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17" w15:restartNumberingAfterBreak="0">
    <w:nsid w:val="41AF1CB5"/>
    <w:multiLevelType w:val="hybridMultilevel"/>
    <w:tmpl w:val="E78C7DEC"/>
    <w:lvl w:ilvl="0" w:tplc="47FE448E">
      <w:numFmt w:val="bullet"/>
      <w:lvlText w:val=""/>
      <w:lvlJc w:val="left"/>
      <w:pPr>
        <w:ind w:left="100" w:hanging="284"/>
      </w:pPr>
      <w:rPr>
        <w:rFonts w:ascii="Symbol" w:eastAsia="Symbol" w:hAnsi="Symbol" w:cs="Symbol" w:hint="default"/>
        <w:w w:val="100"/>
        <w:sz w:val="24"/>
        <w:szCs w:val="24"/>
        <w:lang w:val="ro-RO" w:eastAsia="en-US" w:bidi="ar-SA"/>
      </w:rPr>
    </w:lvl>
    <w:lvl w:ilvl="1" w:tplc="75B2C0CA">
      <w:numFmt w:val="bullet"/>
      <w:lvlText w:val=""/>
      <w:lvlJc w:val="left"/>
      <w:pPr>
        <w:ind w:left="820" w:hanging="360"/>
      </w:pPr>
      <w:rPr>
        <w:rFonts w:ascii="Symbol" w:eastAsia="Symbol" w:hAnsi="Symbol" w:cs="Symbol" w:hint="default"/>
        <w:w w:val="100"/>
        <w:sz w:val="24"/>
        <w:szCs w:val="24"/>
        <w:lang w:val="ro-RO" w:eastAsia="en-US" w:bidi="ar-SA"/>
      </w:rPr>
    </w:lvl>
    <w:lvl w:ilvl="2" w:tplc="86BC7966">
      <w:numFmt w:val="bullet"/>
      <w:lvlText w:val="•"/>
      <w:lvlJc w:val="left"/>
      <w:pPr>
        <w:ind w:left="1793" w:hanging="360"/>
      </w:pPr>
      <w:rPr>
        <w:rFonts w:hint="default"/>
        <w:lang w:val="ro-RO" w:eastAsia="en-US" w:bidi="ar-SA"/>
      </w:rPr>
    </w:lvl>
    <w:lvl w:ilvl="3" w:tplc="E474D29E">
      <w:numFmt w:val="bullet"/>
      <w:lvlText w:val="•"/>
      <w:lvlJc w:val="left"/>
      <w:pPr>
        <w:ind w:left="2766" w:hanging="360"/>
      </w:pPr>
      <w:rPr>
        <w:rFonts w:hint="default"/>
        <w:lang w:val="ro-RO" w:eastAsia="en-US" w:bidi="ar-SA"/>
      </w:rPr>
    </w:lvl>
    <w:lvl w:ilvl="4" w:tplc="A87C0EE2">
      <w:numFmt w:val="bullet"/>
      <w:lvlText w:val="•"/>
      <w:lvlJc w:val="left"/>
      <w:pPr>
        <w:ind w:left="3740" w:hanging="360"/>
      </w:pPr>
      <w:rPr>
        <w:rFonts w:hint="default"/>
        <w:lang w:val="ro-RO" w:eastAsia="en-US" w:bidi="ar-SA"/>
      </w:rPr>
    </w:lvl>
    <w:lvl w:ilvl="5" w:tplc="35C64AB8">
      <w:numFmt w:val="bullet"/>
      <w:lvlText w:val="•"/>
      <w:lvlJc w:val="left"/>
      <w:pPr>
        <w:ind w:left="4713" w:hanging="360"/>
      </w:pPr>
      <w:rPr>
        <w:rFonts w:hint="default"/>
        <w:lang w:val="ro-RO" w:eastAsia="en-US" w:bidi="ar-SA"/>
      </w:rPr>
    </w:lvl>
    <w:lvl w:ilvl="6" w:tplc="E6166492">
      <w:numFmt w:val="bullet"/>
      <w:lvlText w:val="•"/>
      <w:lvlJc w:val="left"/>
      <w:pPr>
        <w:ind w:left="5686" w:hanging="360"/>
      </w:pPr>
      <w:rPr>
        <w:rFonts w:hint="default"/>
        <w:lang w:val="ro-RO" w:eastAsia="en-US" w:bidi="ar-SA"/>
      </w:rPr>
    </w:lvl>
    <w:lvl w:ilvl="7" w:tplc="B2529910">
      <w:numFmt w:val="bullet"/>
      <w:lvlText w:val="•"/>
      <w:lvlJc w:val="left"/>
      <w:pPr>
        <w:ind w:left="6660" w:hanging="360"/>
      </w:pPr>
      <w:rPr>
        <w:rFonts w:hint="default"/>
        <w:lang w:val="ro-RO" w:eastAsia="en-US" w:bidi="ar-SA"/>
      </w:rPr>
    </w:lvl>
    <w:lvl w:ilvl="8" w:tplc="9612A3EC">
      <w:numFmt w:val="bullet"/>
      <w:lvlText w:val="•"/>
      <w:lvlJc w:val="left"/>
      <w:pPr>
        <w:ind w:left="7633" w:hanging="360"/>
      </w:pPr>
      <w:rPr>
        <w:rFonts w:hint="default"/>
        <w:lang w:val="ro-RO" w:eastAsia="en-US" w:bidi="ar-SA"/>
      </w:rPr>
    </w:lvl>
  </w:abstractNum>
  <w:abstractNum w:abstractNumId="18" w15:restartNumberingAfterBreak="0">
    <w:nsid w:val="43F54E65"/>
    <w:multiLevelType w:val="multilevel"/>
    <w:tmpl w:val="9E28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A11A3D"/>
    <w:multiLevelType w:val="hybridMultilevel"/>
    <w:tmpl w:val="BC047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B763F60"/>
    <w:multiLevelType w:val="hybridMultilevel"/>
    <w:tmpl w:val="EDA8046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6C2FCE"/>
    <w:multiLevelType w:val="hybridMultilevel"/>
    <w:tmpl w:val="6014439A"/>
    <w:lvl w:ilvl="0" w:tplc="5E7657D8">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66B16FFF"/>
    <w:multiLevelType w:val="hybridMultilevel"/>
    <w:tmpl w:val="75B4DCD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13C6C0D"/>
    <w:multiLevelType w:val="hybridMultilevel"/>
    <w:tmpl w:val="FCF6325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10"/>
  </w:num>
  <w:num w:numId="4">
    <w:abstractNumId w:val="18"/>
  </w:num>
  <w:num w:numId="5">
    <w:abstractNumId w:val="23"/>
  </w:num>
  <w:num w:numId="6">
    <w:abstractNumId w:val="12"/>
  </w:num>
  <w:num w:numId="7">
    <w:abstractNumId w:val="7"/>
  </w:num>
  <w:num w:numId="8">
    <w:abstractNumId w:val="22"/>
  </w:num>
  <w:num w:numId="9">
    <w:abstractNumId w:val="3"/>
  </w:num>
  <w:num w:numId="10">
    <w:abstractNumId w:val="20"/>
  </w:num>
  <w:num w:numId="11">
    <w:abstractNumId w:val="1"/>
  </w:num>
  <w:num w:numId="12">
    <w:abstractNumId w:val="2"/>
  </w:num>
  <w:num w:numId="13">
    <w:abstractNumId w:val="9"/>
  </w:num>
  <w:num w:numId="14">
    <w:abstractNumId w:val="13"/>
  </w:num>
  <w:num w:numId="15">
    <w:abstractNumId w:val="0"/>
  </w:num>
  <w:num w:numId="16">
    <w:abstractNumId w:val="21"/>
  </w:num>
  <w:num w:numId="17">
    <w:abstractNumId w:val="6"/>
  </w:num>
  <w:num w:numId="18">
    <w:abstractNumId w:val="16"/>
  </w:num>
  <w:num w:numId="19">
    <w:abstractNumId w:val="4"/>
  </w:num>
  <w:num w:numId="20">
    <w:abstractNumId w:val="5"/>
  </w:num>
  <w:num w:numId="21">
    <w:abstractNumId w:val="15"/>
  </w:num>
  <w:num w:numId="22">
    <w:abstractNumId w:val="19"/>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F9"/>
    <w:rsid w:val="00001DE9"/>
    <w:rsid w:val="0003320A"/>
    <w:rsid w:val="00075C70"/>
    <w:rsid w:val="000769CE"/>
    <w:rsid w:val="00095097"/>
    <w:rsid w:val="000975E2"/>
    <w:rsid w:val="000A24FB"/>
    <w:rsid w:val="000C0169"/>
    <w:rsid w:val="000C4218"/>
    <w:rsid w:val="000C7604"/>
    <w:rsid w:val="000D617C"/>
    <w:rsid w:val="000E5B09"/>
    <w:rsid w:val="000F6B5E"/>
    <w:rsid w:val="00102B7D"/>
    <w:rsid w:val="00105F9C"/>
    <w:rsid w:val="001218AE"/>
    <w:rsid w:val="00125030"/>
    <w:rsid w:val="00147AA6"/>
    <w:rsid w:val="00147F38"/>
    <w:rsid w:val="001505C7"/>
    <w:rsid w:val="0017364C"/>
    <w:rsid w:val="00173A9C"/>
    <w:rsid w:val="00184B4F"/>
    <w:rsid w:val="001C7938"/>
    <w:rsid w:val="001D6DC8"/>
    <w:rsid w:val="001E7DC0"/>
    <w:rsid w:val="001F7C5F"/>
    <w:rsid w:val="002025AD"/>
    <w:rsid w:val="00212A32"/>
    <w:rsid w:val="00225674"/>
    <w:rsid w:val="00236028"/>
    <w:rsid w:val="002513AC"/>
    <w:rsid w:val="00257F8D"/>
    <w:rsid w:val="00267EEC"/>
    <w:rsid w:val="00297653"/>
    <w:rsid w:val="002B0C98"/>
    <w:rsid w:val="002D564F"/>
    <w:rsid w:val="002D73FB"/>
    <w:rsid w:val="002E5A18"/>
    <w:rsid w:val="002E6315"/>
    <w:rsid w:val="003040FC"/>
    <w:rsid w:val="00304156"/>
    <w:rsid w:val="00322D86"/>
    <w:rsid w:val="00343BCC"/>
    <w:rsid w:val="003523F0"/>
    <w:rsid w:val="0035261F"/>
    <w:rsid w:val="003569B1"/>
    <w:rsid w:val="0037001D"/>
    <w:rsid w:val="00373515"/>
    <w:rsid w:val="00383189"/>
    <w:rsid w:val="003A4A49"/>
    <w:rsid w:val="003C5D15"/>
    <w:rsid w:val="003F717A"/>
    <w:rsid w:val="004019BD"/>
    <w:rsid w:val="00423A30"/>
    <w:rsid w:val="00427E9A"/>
    <w:rsid w:val="00452EF5"/>
    <w:rsid w:val="00453434"/>
    <w:rsid w:val="00457D0C"/>
    <w:rsid w:val="00460CD9"/>
    <w:rsid w:val="004630A6"/>
    <w:rsid w:val="00481AAC"/>
    <w:rsid w:val="0048637E"/>
    <w:rsid w:val="00493FCE"/>
    <w:rsid w:val="004A0FE7"/>
    <w:rsid w:val="004C3F14"/>
    <w:rsid w:val="004E47D7"/>
    <w:rsid w:val="004F412B"/>
    <w:rsid w:val="0051406A"/>
    <w:rsid w:val="00531468"/>
    <w:rsid w:val="00550E29"/>
    <w:rsid w:val="00572413"/>
    <w:rsid w:val="005769EE"/>
    <w:rsid w:val="00577055"/>
    <w:rsid w:val="005934CB"/>
    <w:rsid w:val="00597FEB"/>
    <w:rsid w:val="005C3911"/>
    <w:rsid w:val="005F42AC"/>
    <w:rsid w:val="005F66A7"/>
    <w:rsid w:val="00601E20"/>
    <w:rsid w:val="00630ABB"/>
    <w:rsid w:val="00641625"/>
    <w:rsid w:val="006A691D"/>
    <w:rsid w:val="006E313D"/>
    <w:rsid w:val="007063EE"/>
    <w:rsid w:val="00713306"/>
    <w:rsid w:val="00723376"/>
    <w:rsid w:val="00773EE9"/>
    <w:rsid w:val="007907E2"/>
    <w:rsid w:val="00793408"/>
    <w:rsid w:val="00794E62"/>
    <w:rsid w:val="007969B7"/>
    <w:rsid w:val="007C1A7A"/>
    <w:rsid w:val="007C2BCB"/>
    <w:rsid w:val="007E370D"/>
    <w:rsid w:val="007E475D"/>
    <w:rsid w:val="007F264C"/>
    <w:rsid w:val="00822E48"/>
    <w:rsid w:val="00825915"/>
    <w:rsid w:val="008323BF"/>
    <w:rsid w:val="0087146F"/>
    <w:rsid w:val="00880E4E"/>
    <w:rsid w:val="00882BCB"/>
    <w:rsid w:val="00885088"/>
    <w:rsid w:val="008974F8"/>
    <w:rsid w:val="008B25B8"/>
    <w:rsid w:val="008C1854"/>
    <w:rsid w:val="008D4D4C"/>
    <w:rsid w:val="008D73D6"/>
    <w:rsid w:val="008E5DF4"/>
    <w:rsid w:val="008F29C6"/>
    <w:rsid w:val="008F2F8C"/>
    <w:rsid w:val="008F35A1"/>
    <w:rsid w:val="008F39A1"/>
    <w:rsid w:val="008F564C"/>
    <w:rsid w:val="00921394"/>
    <w:rsid w:val="00926135"/>
    <w:rsid w:val="00926D58"/>
    <w:rsid w:val="00942A13"/>
    <w:rsid w:val="009451C0"/>
    <w:rsid w:val="00961210"/>
    <w:rsid w:val="009646BF"/>
    <w:rsid w:val="00980DA1"/>
    <w:rsid w:val="009A5617"/>
    <w:rsid w:val="009B147E"/>
    <w:rsid w:val="00A21815"/>
    <w:rsid w:val="00A43662"/>
    <w:rsid w:val="00A46D70"/>
    <w:rsid w:val="00A67740"/>
    <w:rsid w:val="00A71378"/>
    <w:rsid w:val="00A90B45"/>
    <w:rsid w:val="00AF32C7"/>
    <w:rsid w:val="00B02FF9"/>
    <w:rsid w:val="00B0387B"/>
    <w:rsid w:val="00B07B4F"/>
    <w:rsid w:val="00B24B4C"/>
    <w:rsid w:val="00B328DB"/>
    <w:rsid w:val="00B32D78"/>
    <w:rsid w:val="00B40AD7"/>
    <w:rsid w:val="00B61F1A"/>
    <w:rsid w:val="00BA4794"/>
    <w:rsid w:val="00BA4F1D"/>
    <w:rsid w:val="00BC1892"/>
    <w:rsid w:val="00BC3640"/>
    <w:rsid w:val="00BD7620"/>
    <w:rsid w:val="00C20251"/>
    <w:rsid w:val="00C2743A"/>
    <w:rsid w:val="00C33263"/>
    <w:rsid w:val="00C5082F"/>
    <w:rsid w:val="00C66E0E"/>
    <w:rsid w:val="00C92693"/>
    <w:rsid w:val="00CB480A"/>
    <w:rsid w:val="00CC46D8"/>
    <w:rsid w:val="00CE77E0"/>
    <w:rsid w:val="00CF02F6"/>
    <w:rsid w:val="00D04500"/>
    <w:rsid w:val="00D25BCD"/>
    <w:rsid w:val="00D25E9D"/>
    <w:rsid w:val="00D41F7B"/>
    <w:rsid w:val="00D42608"/>
    <w:rsid w:val="00D540C8"/>
    <w:rsid w:val="00D87B92"/>
    <w:rsid w:val="00D97706"/>
    <w:rsid w:val="00DD40FA"/>
    <w:rsid w:val="00E52A9E"/>
    <w:rsid w:val="00E60A0C"/>
    <w:rsid w:val="00E77402"/>
    <w:rsid w:val="00EB0A16"/>
    <w:rsid w:val="00EB4C5C"/>
    <w:rsid w:val="00EC0F81"/>
    <w:rsid w:val="00EE7302"/>
    <w:rsid w:val="00F100CF"/>
    <w:rsid w:val="00F27339"/>
    <w:rsid w:val="00F448CC"/>
    <w:rsid w:val="00F60CF0"/>
    <w:rsid w:val="00F60F14"/>
    <w:rsid w:val="00F6414B"/>
    <w:rsid w:val="00F67018"/>
    <w:rsid w:val="00F7260A"/>
    <w:rsid w:val="00FD2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856EA"/>
  <w15:docId w15:val="{750D8CD8-A023-470D-982E-CFCA652F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376"/>
    <w:pPr>
      <w:suppressAutoHyphens/>
      <w:spacing w:after="0" w:line="240" w:lineRule="auto"/>
    </w:pPr>
    <w:rPr>
      <w:rFonts w:ascii="Calibri" w:eastAsia="Calibri" w:hAnsi="Calibri" w:cs="Times New Roman"/>
      <w:lang w:val="en-US" w:eastAsia="zh-CN"/>
    </w:rPr>
  </w:style>
  <w:style w:type="paragraph" w:styleId="Heading1">
    <w:name w:val="heading 1"/>
    <w:basedOn w:val="Normal"/>
    <w:link w:val="Heading1Char"/>
    <w:uiPriority w:val="9"/>
    <w:qFormat/>
    <w:rsid w:val="000D617C"/>
    <w:pPr>
      <w:suppressAutoHyphens w:val="0"/>
      <w:spacing w:before="100" w:beforeAutospacing="1" w:after="100" w:afterAutospacing="1"/>
      <w:outlineLvl w:val="0"/>
    </w:pPr>
    <w:rPr>
      <w:rFonts w:ascii="Times New Roman" w:eastAsia="Times New Roman" w:hAnsi="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376"/>
    <w:pPr>
      <w:widowControl w:val="0"/>
      <w:suppressAutoHyphens w:val="0"/>
      <w:autoSpaceDE w:val="0"/>
      <w:autoSpaceDN w:val="0"/>
      <w:ind w:left="820" w:hanging="361"/>
    </w:pPr>
    <w:rPr>
      <w:rFonts w:ascii="Times New Roman" w:eastAsia="Times New Roman" w:hAnsi="Times New Roman"/>
      <w:lang w:val="ro-RO" w:eastAsia="en-US"/>
    </w:rPr>
  </w:style>
  <w:style w:type="character" w:styleId="Hyperlink">
    <w:name w:val="Hyperlink"/>
    <w:basedOn w:val="DefaultParagraphFont"/>
    <w:uiPriority w:val="99"/>
    <w:unhideWhenUsed/>
    <w:rsid w:val="00723376"/>
    <w:rPr>
      <w:color w:val="0563C1" w:themeColor="hyperlink"/>
      <w:u w:val="single"/>
    </w:rPr>
  </w:style>
  <w:style w:type="character" w:customStyle="1" w:styleId="UnresolvedMention1">
    <w:name w:val="Unresolved Mention1"/>
    <w:basedOn w:val="DefaultParagraphFont"/>
    <w:uiPriority w:val="99"/>
    <w:semiHidden/>
    <w:unhideWhenUsed/>
    <w:rsid w:val="00723376"/>
    <w:rPr>
      <w:color w:val="605E5C"/>
      <w:shd w:val="clear" w:color="auto" w:fill="E1DFDD"/>
    </w:rPr>
  </w:style>
  <w:style w:type="paragraph" w:styleId="Header">
    <w:name w:val="header"/>
    <w:basedOn w:val="Normal"/>
    <w:link w:val="HeaderChar"/>
    <w:uiPriority w:val="99"/>
    <w:unhideWhenUsed/>
    <w:rsid w:val="008974F8"/>
    <w:pPr>
      <w:tabs>
        <w:tab w:val="center" w:pos="4513"/>
        <w:tab w:val="right" w:pos="9026"/>
      </w:tabs>
    </w:pPr>
  </w:style>
  <w:style w:type="character" w:customStyle="1" w:styleId="HeaderChar">
    <w:name w:val="Header Char"/>
    <w:basedOn w:val="DefaultParagraphFont"/>
    <w:link w:val="Header"/>
    <w:uiPriority w:val="99"/>
    <w:rsid w:val="008974F8"/>
    <w:rPr>
      <w:rFonts w:ascii="Calibri" w:eastAsia="Calibri" w:hAnsi="Calibri" w:cs="Times New Roman"/>
      <w:lang w:val="en-US" w:eastAsia="zh-CN"/>
    </w:rPr>
  </w:style>
  <w:style w:type="paragraph" w:styleId="Footer">
    <w:name w:val="footer"/>
    <w:basedOn w:val="Normal"/>
    <w:link w:val="FooterChar"/>
    <w:uiPriority w:val="99"/>
    <w:unhideWhenUsed/>
    <w:rsid w:val="008974F8"/>
    <w:pPr>
      <w:tabs>
        <w:tab w:val="center" w:pos="4513"/>
        <w:tab w:val="right" w:pos="9026"/>
      </w:tabs>
    </w:pPr>
  </w:style>
  <w:style w:type="character" w:customStyle="1" w:styleId="FooterChar">
    <w:name w:val="Footer Char"/>
    <w:basedOn w:val="DefaultParagraphFont"/>
    <w:link w:val="Footer"/>
    <w:uiPriority w:val="99"/>
    <w:rsid w:val="008974F8"/>
    <w:rPr>
      <w:rFonts w:ascii="Calibri" w:eastAsia="Calibri" w:hAnsi="Calibri" w:cs="Times New Roman"/>
      <w:lang w:val="en-US" w:eastAsia="zh-CN"/>
    </w:rPr>
  </w:style>
  <w:style w:type="paragraph" w:customStyle="1" w:styleId="Default">
    <w:name w:val="Default"/>
    <w:rsid w:val="007C2BCB"/>
    <w:pPr>
      <w:autoSpaceDE w:val="0"/>
      <w:autoSpaceDN w:val="0"/>
      <w:adjustRightInd w:val="0"/>
      <w:spacing w:after="0" w:line="240" w:lineRule="auto"/>
    </w:pPr>
    <w:rPr>
      <w:rFonts w:ascii="Verdana" w:hAnsi="Verdana" w:cs="Verdana"/>
      <w:color w:val="000000"/>
      <w:sz w:val="24"/>
      <w:szCs w:val="24"/>
    </w:rPr>
  </w:style>
  <w:style w:type="character" w:customStyle="1" w:styleId="Heading1Char">
    <w:name w:val="Heading 1 Char"/>
    <w:basedOn w:val="DefaultParagraphFont"/>
    <w:link w:val="Heading1"/>
    <w:uiPriority w:val="9"/>
    <w:rsid w:val="000D617C"/>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F60F14"/>
    <w:rPr>
      <w:rFonts w:ascii="Tahoma" w:hAnsi="Tahoma" w:cs="Tahoma"/>
      <w:sz w:val="16"/>
      <w:szCs w:val="16"/>
    </w:rPr>
  </w:style>
  <w:style w:type="character" w:customStyle="1" w:styleId="BalloonTextChar">
    <w:name w:val="Balloon Text Char"/>
    <w:basedOn w:val="DefaultParagraphFont"/>
    <w:link w:val="BalloonText"/>
    <w:uiPriority w:val="99"/>
    <w:semiHidden/>
    <w:rsid w:val="00F60F14"/>
    <w:rPr>
      <w:rFonts w:ascii="Tahoma" w:eastAsia="Calibri" w:hAnsi="Tahoma" w:cs="Tahoma"/>
      <w:sz w:val="16"/>
      <w:szCs w:val="16"/>
      <w:lang w:val="en-US" w:eastAsia="zh-CN"/>
    </w:rPr>
  </w:style>
  <w:style w:type="paragraph" w:styleId="NoSpacing">
    <w:name w:val="No Spacing"/>
    <w:uiPriority w:val="1"/>
    <w:qFormat/>
    <w:rsid w:val="00531468"/>
    <w:pPr>
      <w:suppressAutoHyphens/>
      <w:spacing w:after="0" w:line="240" w:lineRule="auto"/>
    </w:pPr>
    <w:rPr>
      <w:rFonts w:ascii="Calibri" w:eastAsia="Calibri" w:hAnsi="Calibri" w:cs="Times New Roman"/>
      <w:lang w:val="en-US" w:eastAsia="zh-CN"/>
    </w:rPr>
  </w:style>
  <w:style w:type="paragraph" w:styleId="NormalWeb">
    <w:name w:val="Normal (Web)"/>
    <w:basedOn w:val="Normal"/>
    <w:uiPriority w:val="99"/>
    <w:unhideWhenUsed/>
    <w:rsid w:val="004F412B"/>
    <w:pPr>
      <w:suppressAutoHyphens w:val="0"/>
      <w:spacing w:before="100" w:beforeAutospacing="1" w:after="100" w:afterAutospacing="1"/>
    </w:pPr>
    <w:rPr>
      <w:rFonts w:ascii="Times New Roman" w:eastAsia="Times New Roman" w:hAnsi="Times New Roman"/>
      <w:sz w:val="24"/>
      <w:szCs w:val="24"/>
      <w:lang w:val="ro-RO" w:eastAsia="ro-RO"/>
    </w:rPr>
  </w:style>
  <w:style w:type="table" w:styleId="TableGrid">
    <w:name w:val="Table Grid"/>
    <w:basedOn w:val="TableNormal"/>
    <w:uiPriority w:val="39"/>
    <w:rsid w:val="008F2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F32C7"/>
    <w:rPr>
      <w:b/>
      <w:bCs/>
    </w:rPr>
  </w:style>
  <w:style w:type="paragraph" w:styleId="BodyText">
    <w:name w:val="Body Text"/>
    <w:basedOn w:val="Normal"/>
    <w:link w:val="BodyTextChar"/>
    <w:uiPriority w:val="1"/>
    <w:qFormat/>
    <w:rsid w:val="00AF32C7"/>
    <w:pPr>
      <w:widowControl w:val="0"/>
      <w:suppressAutoHyphens w:val="0"/>
      <w:autoSpaceDE w:val="0"/>
      <w:autoSpaceDN w:val="0"/>
    </w:pPr>
    <w:rPr>
      <w:rFonts w:cs="Calibri"/>
      <w:sz w:val="24"/>
      <w:szCs w:val="24"/>
      <w:lang w:val="ro-RO" w:eastAsia="en-US"/>
    </w:rPr>
  </w:style>
  <w:style w:type="character" w:customStyle="1" w:styleId="BodyTextChar">
    <w:name w:val="Body Text Char"/>
    <w:basedOn w:val="DefaultParagraphFont"/>
    <w:link w:val="BodyText"/>
    <w:uiPriority w:val="1"/>
    <w:rsid w:val="00AF32C7"/>
    <w:rPr>
      <w:rFonts w:ascii="Calibri" w:eastAsia="Calibri" w:hAnsi="Calibri" w:cs="Calibri"/>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3019">
      <w:bodyDiv w:val="1"/>
      <w:marLeft w:val="0"/>
      <w:marRight w:val="0"/>
      <w:marTop w:val="0"/>
      <w:marBottom w:val="0"/>
      <w:divBdr>
        <w:top w:val="none" w:sz="0" w:space="0" w:color="auto"/>
        <w:left w:val="none" w:sz="0" w:space="0" w:color="auto"/>
        <w:bottom w:val="none" w:sz="0" w:space="0" w:color="auto"/>
        <w:right w:val="none" w:sz="0" w:space="0" w:color="auto"/>
      </w:divBdr>
    </w:div>
    <w:div w:id="957295519">
      <w:bodyDiv w:val="1"/>
      <w:marLeft w:val="0"/>
      <w:marRight w:val="0"/>
      <w:marTop w:val="0"/>
      <w:marBottom w:val="0"/>
      <w:divBdr>
        <w:top w:val="none" w:sz="0" w:space="0" w:color="auto"/>
        <w:left w:val="none" w:sz="0" w:space="0" w:color="auto"/>
        <w:bottom w:val="none" w:sz="0" w:space="0" w:color="auto"/>
        <w:right w:val="none" w:sz="0" w:space="0" w:color="auto"/>
      </w:divBdr>
    </w:div>
    <w:div w:id="142889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grup_scolar_agricol_harnaj@yahoo.com"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2369</Words>
  <Characters>13508</Characters>
  <Application>Microsoft Office Word</Application>
  <DocSecurity>0</DocSecurity>
  <Lines>112</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Ioniță</dc:creator>
  <cp:lastModifiedBy>Laura</cp:lastModifiedBy>
  <cp:revision>3</cp:revision>
  <cp:lastPrinted>2026-02-12T15:45:00Z</cp:lastPrinted>
  <dcterms:created xsi:type="dcterms:W3CDTF">2026-07-31T04:35:00Z</dcterms:created>
  <dcterms:modified xsi:type="dcterms:W3CDTF">2026-07-31T04:35:00Z</dcterms:modified>
</cp:coreProperties>
</file>