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C51" w:rsidRDefault="00B8534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Anunț concurs pentru post contractual </w:t>
      </w:r>
      <w:r>
        <w:rPr>
          <w:rFonts w:ascii="Times New Roman" w:hAnsi="Times New Roman"/>
          <w:b/>
          <w:sz w:val="28"/>
          <w:szCs w:val="28"/>
          <w:u w:val="single"/>
          <w:lang w:val="ro-RO"/>
        </w:rPr>
        <w:t>conform H.G. 1336/2022</w:t>
      </w:r>
    </w:p>
    <w:p w:rsidR="00F85C51" w:rsidRDefault="00F85C51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F85C51" w:rsidRDefault="00F85C51">
      <w:pPr>
        <w:ind w:firstLine="720"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:rsidR="00F85C51" w:rsidRDefault="00F85C51">
      <w:pPr>
        <w:ind w:firstLine="720"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:rsidR="00F85C51" w:rsidRDefault="00B85340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NewRomanPSMT" w:hAnsi="TimesNewRomanPSMT" w:cs="TimesNewRomanPSMT"/>
          <w:sz w:val="28"/>
          <w:szCs w:val="28"/>
          <w:lang w:val="ro-RO"/>
        </w:rPr>
        <w:t xml:space="preserve">  SCOALA GIMNAZIALA "GAAL MOZES" BARAOLT ,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o-RO"/>
        </w:rPr>
        <w:t xml:space="preserve">cu sediul în BARAOLT, STRADA KOSSUTH LAJOS NR.172, jud.Covasna, C.U.I.: 4616799, </w:t>
      </w:r>
      <w:r>
        <w:rPr>
          <w:rFonts w:ascii="Times New Roman" w:hAnsi="Times New Roman"/>
          <w:sz w:val="28"/>
          <w:szCs w:val="28"/>
          <w:lang w:val="ro-RO"/>
        </w:rPr>
        <w:t xml:space="preserve">organizează concurs, pentru ocuparea următorului post contractual, conform </w:t>
      </w:r>
      <w:r>
        <w:rPr>
          <w:rFonts w:ascii="Times New Roman" w:hAnsi="Times New Roman"/>
          <w:b/>
          <w:sz w:val="28"/>
          <w:szCs w:val="28"/>
          <w:lang w:val="ro-RO"/>
        </w:rPr>
        <w:t>H.G. nr. 1336/08.11.2022.</w:t>
      </w:r>
    </w:p>
    <w:p w:rsidR="00F85C51" w:rsidRDefault="00F85C51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F85C51" w:rsidRDefault="00B85340">
      <w:pPr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1. Nivelul postului*:</w:t>
      </w:r>
      <w:r>
        <w:rPr>
          <w:rFonts w:ascii="Times New Roman" w:hAnsi="Times New Roman"/>
          <w:sz w:val="28"/>
          <w:szCs w:val="28"/>
          <w:u w:val="single"/>
          <w:lang w:val="ro-RO"/>
        </w:rPr>
        <w:t xml:space="preserve"> executie</w:t>
      </w:r>
    </w:p>
    <w:p w:rsidR="00F85C51" w:rsidRDefault="00B85340">
      <w:pPr>
        <w:rPr>
          <w:rFonts w:ascii="Times New Roman" w:hAnsi="Times New Roman"/>
          <w:sz w:val="28"/>
          <w:szCs w:val="28"/>
          <w:u w:val="single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2. Denumirea postului: BIBLIOTECAR, post vacant, pe perioadă nedeterminata</w:t>
      </w:r>
      <w:r>
        <w:rPr>
          <w:rFonts w:ascii="Times New Roman" w:hAnsi="Times New Roman"/>
          <w:sz w:val="28"/>
          <w:szCs w:val="28"/>
          <w:u w:val="single"/>
          <w:lang w:val="ro-RO"/>
        </w:rPr>
        <w:t xml:space="preserve">, la structura ADMINISTRATIV </w:t>
      </w:r>
    </w:p>
    <w:p w:rsidR="00F85C51" w:rsidRDefault="00B853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o-RO"/>
        </w:rPr>
        <w:t>3. Gradul/Treapta p</w:t>
      </w:r>
      <w:r>
        <w:rPr>
          <w:rFonts w:ascii="Times New Roman" w:hAnsi="Times New Roman"/>
          <w:sz w:val="28"/>
          <w:szCs w:val="28"/>
          <w:lang w:val="ro-RO"/>
        </w:rPr>
        <w:t xml:space="preserve">rofesional/profesională: </w:t>
      </w:r>
      <w:r>
        <w:rPr>
          <w:rFonts w:ascii="Times New Roman" w:hAnsi="Times New Roman"/>
          <w:sz w:val="28"/>
          <w:szCs w:val="28"/>
        </w:rPr>
        <w:t>-</w:t>
      </w:r>
    </w:p>
    <w:p w:rsidR="00F85C51" w:rsidRDefault="00B85340">
      <w:pPr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4.  Numărul de posturi: 1</w:t>
      </w:r>
    </w:p>
    <w:p w:rsidR="00F85C51" w:rsidRDefault="00B85340">
      <w:pPr>
        <w:ind w:left="420" w:hangingChars="150" w:hanging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o-RO"/>
        </w:rPr>
        <w:t>5. Durata timpului de lucru (doar în cazul angajărilor pe perioadă determinată):6</w:t>
      </w:r>
      <w:r>
        <w:rPr>
          <w:rFonts w:ascii="Times New Roman" w:hAnsi="Times New Roman"/>
          <w:sz w:val="28"/>
          <w:szCs w:val="28"/>
        </w:rPr>
        <w:t xml:space="preserve"> ore/zi</w:t>
      </w:r>
    </w:p>
    <w:p w:rsidR="00F85C51" w:rsidRDefault="00B85340">
      <w:pPr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6. Vechimea in munca: NU ESTE CAZUL</w:t>
      </w:r>
    </w:p>
    <w:p w:rsidR="00F85C51" w:rsidRDefault="00B85340">
      <w:pPr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7. Nivelul studiilor: SUPERIOARE</w:t>
      </w:r>
    </w:p>
    <w:p w:rsidR="00F85C51" w:rsidRDefault="00F85C51">
      <w:pPr>
        <w:rPr>
          <w:rFonts w:ascii="Times New Roman" w:hAnsi="Times New Roman"/>
          <w:sz w:val="28"/>
          <w:szCs w:val="28"/>
          <w:lang w:val="ro-RO"/>
        </w:rPr>
      </w:pP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Dosarele de concurs se depun la BARAOLT, STR</w:t>
      </w:r>
      <w:r>
        <w:rPr>
          <w:rFonts w:ascii="Times New Roman" w:hAnsi="Times New Roman"/>
          <w:sz w:val="28"/>
          <w:szCs w:val="28"/>
          <w:lang w:val="ro-RO"/>
        </w:rPr>
        <w:t>ADA KOSSUTH LAJOS NR.172, jud.Covasna, compartimentul resurse umane/ , persoana de contact:PETER MARGARETA , email: scoalagaalmozes@gmail.com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Data publicarii si afisarii anuntului de concurs este: 29.07.2026.</w:t>
      </w:r>
    </w:p>
    <w:p w:rsidR="00F85C51" w:rsidRDefault="00F85C51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F85C51" w:rsidRDefault="00B85340">
      <w:pPr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 Documente solicitate candidaţilor pentru înt</w:t>
      </w:r>
      <w:r>
        <w:rPr>
          <w:rFonts w:ascii="Times New Roman" w:hAnsi="Times New Roman"/>
          <w:b/>
          <w:sz w:val="28"/>
          <w:szCs w:val="28"/>
          <w:lang w:val="ro-RO"/>
        </w:rPr>
        <w:t>ocmirea dosarului de concurs, conform art. 35 din H.G. 1336/2022:</w:t>
      </w:r>
    </w:p>
    <w:p w:rsidR="00F85C51" w:rsidRDefault="00B85340">
      <w:pPr>
        <w:tabs>
          <w:tab w:val="left" w:pos="1872"/>
        </w:tabs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ab/>
      </w:r>
    </w:p>
    <w:p w:rsidR="00F85C51" w:rsidRDefault="00B85340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a) formular de înscriere la concurs, conform modelului prevăzut la anexa nr. 2;</w:t>
      </w:r>
    </w:p>
    <w:p w:rsidR="00F85C51" w:rsidRDefault="00B85340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b) copia actului de identitate sau orice alt document care atestă identitatea, potrivit legii, aflate în 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termen de valabilitate;</w:t>
      </w:r>
    </w:p>
    <w:p w:rsidR="00F85C51" w:rsidRDefault="00B85340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c) copia certificatului de căsătorie sau a altui document prin care s-a realizat schimbarea de nume, după caz;</w:t>
      </w:r>
    </w:p>
    <w:p w:rsidR="00F85C51" w:rsidRDefault="00B85340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d) copiile documentelor care atestă nivelul studiilor și ale altor acte care atestă efectuarea unor specializări, precum 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și copiile documentelor care atestă îndeplinirea condițiilor specifice ale postului solicitate de autoritatea sau instituția publică;</w:t>
      </w:r>
    </w:p>
    <w:p w:rsidR="00F85C51" w:rsidRDefault="00B85340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e) copia carnetului de muncă, a adeverinței eliberate de angajator pentru perioada lucrată, care să ateste vechimea în 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muncă și în specialitatea studiilor solicitate pentru ocuparea postului;</w:t>
      </w:r>
    </w:p>
    <w:p w:rsidR="00F85C51" w:rsidRDefault="00B85340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f) certificat de cazier judiciar sau, după caz, extrasul de pe cazierul judiciar;</w:t>
      </w:r>
    </w:p>
    <w:p w:rsidR="00F85C51" w:rsidRDefault="00B85340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g) adeverință medicală care să ateste starea de sănătate corespunzătoare, eliberată de către medicul 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de familie al candidatului sau de către unitățile sanitare abilitate cu cel mult 6 luni anterior derulării concursului;</w:t>
      </w:r>
    </w:p>
    <w:p w:rsidR="00F85C51" w:rsidRDefault="00B85340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lastRenderedPageBreak/>
        <w:t>h) certificatul de integritate comportamentală din care să reiasă că nu s-au comis infracțiuni prevăzute la art. 1 alin. (2) din Legea n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r. 118/2019 privind Registrul național automatizat cu privire la persoanele care au comis infracțiuni sexuale, de exploatare a unor persoane sau asupra minorilor, precum și pentru completarea Legii nr. 76/2008 privind organizarea și funcționarea Sistemului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 Național de Date Genetice Judiciare, cu modificările ulterioare, pentru candidații înscriși pentru posturile din cadrul sistemului de învățământ, sănătate sau protecție socială, precum și orice entitate publică sau privată a cărei activitate presupune con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tactul direct cu copii, persoane în vârstă, persoane cu dizabilități sau alte categorii de persoane vulnerabile ori care presupune examinarea fizică sau evaluarea psihologică a unei persoane;</w:t>
      </w:r>
    </w:p>
    <w:p w:rsidR="00F85C51" w:rsidRDefault="00B85340">
      <w:pPr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i) curriculum vitae, model comun european.</w:t>
      </w:r>
    </w:p>
    <w:p w:rsidR="00F85C51" w:rsidRDefault="00F85C51">
      <w:pPr>
        <w:rPr>
          <w:rFonts w:ascii="Times New Roman" w:hAnsi="Times New Roman"/>
          <w:b/>
          <w:sz w:val="28"/>
          <w:szCs w:val="28"/>
          <w:lang w:val="ro-RO"/>
        </w:rPr>
      </w:pPr>
    </w:p>
    <w:p w:rsidR="00F85C51" w:rsidRDefault="00B85340">
      <w:pPr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Condiţiile generale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 prevăzute de art. 15 din H.G. 1336/08.11.2022</w:t>
      </w:r>
    </w:p>
    <w:p w:rsidR="00F85C51" w:rsidRDefault="00F85C51">
      <w:pPr>
        <w:rPr>
          <w:rFonts w:ascii="Times New Roman" w:hAnsi="Times New Roman"/>
          <w:b/>
          <w:sz w:val="28"/>
          <w:szCs w:val="28"/>
          <w:lang w:val="ro-RO"/>
        </w:rPr>
      </w:pPr>
    </w:p>
    <w:p w:rsidR="00F85C51" w:rsidRDefault="00B85340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Poate ocupa un post vacant sau temporar vacant persoana care îndeplinește condițiile prevăzute de Legea nr. 53/2003 — Codul muncii, republicată, cu modificările și completările ulterioare, și cerințele specif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ice prevăzute la art. 542 alin. (1) și (2) din Ordonanța de urgență a Guvernului nr. 57/2019 privind Codul administrativ, cu modificările și completările ulterioare:</w:t>
      </w:r>
    </w:p>
    <w:p w:rsidR="00F85C51" w:rsidRDefault="00F85C51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</w:p>
    <w:p w:rsidR="00F85C51" w:rsidRDefault="00B85340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a) are cetățenia română sau cetățenia unui alt stat membru al Uniunii Europene, a unui st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at parte la Acordul privind Spațiul Economic European (SEE) sau cetățenia Confederației Elvețiene;</w:t>
      </w:r>
    </w:p>
    <w:p w:rsidR="00F85C51" w:rsidRDefault="00B85340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b) cunoaște limba română, scris și vorbit;</w:t>
      </w:r>
    </w:p>
    <w:p w:rsidR="00F85C51" w:rsidRDefault="00B85340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c) are capacitate de muncă în conformitate cu prevederile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Legii nr. 53/2003 — Codul muncii, republicată, cu modifi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cările și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completările ulterioare;</w:t>
      </w:r>
    </w:p>
    <w:p w:rsidR="00F85C51" w:rsidRDefault="00B85340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d) are o stare de sănătate corespunzătoare postului pentru care candidează, atestată pe baza adeverinței medicale eliberate de medicul de familie sau de unitățile sanitare abilitate;</w:t>
      </w:r>
    </w:p>
    <w:p w:rsidR="00F85C51" w:rsidRDefault="00B85340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 xml:space="preserve">e) îndeplinește condițiile de studii, 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și după caz, alte condiții specifice potrivit cerințelor postului scos la concurs;</w:t>
      </w:r>
    </w:p>
    <w:p w:rsidR="00F85C51" w:rsidRDefault="00B85340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f) nu a fost condamnată definitiv pentru săvârșirea unei infracțiuni contra securității naționale, contra autorității, contra umanității, infracțiuni de corupție sau de serv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iciu, infracțiuni de fals ori contra înfăptuirii justiției, infracțiuni săvârșite cu intenție care ar face o persoană candidată la post incompatibilă cu exercitarea funcției contractuale pentru care candidează, cu excepția situației în care a intervenit re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abilitarea;</w:t>
      </w:r>
    </w:p>
    <w:p w:rsidR="00F85C51" w:rsidRDefault="00B85340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g) nu execută o pedeapsă complementară prin care i-a fost interzisă exercitarea dreptului de a ocupa funcția, de a exercita profesia sau meseria ori de a desfășura activitatea de care s-a folosit pentru săvârșirea infracțiunii sau față de aceas</w:t>
      </w:r>
      <w:r>
        <w:rPr>
          <w:rFonts w:ascii="Times New Roman" w:eastAsia="Times New Roman" w:hAnsi="Times New Roman"/>
          <w:color w:val="000000"/>
          <w:sz w:val="28"/>
          <w:szCs w:val="28"/>
          <w:lang w:val="ro-RO" w:eastAsia="en-US"/>
        </w:rPr>
        <w:t>ta nu s-a luat măsura de siguranță a interzicerii ocupării unei funcții sau a exercitării unei profesii;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lastRenderedPageBreak/>
        <w:t>h) nu a comis infracțiunile prevăzute la art. 1 alin. (2) din Legea nr. 118/2019 privind Registrul național automatizat cu privire  la  persoanele  car</w:t>
      </w:r>
      <w:r>
        <w:rPr>
          <w:rFonts w:ascii="Times New Roman" w:hAnsi="Times New Roman"/>
          <w:sz w:val="28"/>
          <w:szCs w:val="28"/>
          <w:lang w:val="ro-RO"/>
        </w:rPr>
        <w:t xml:space="preserve">e  au  comis  infracțiuni  sexuale,  de exploatare a unor persoane sau asupra minorilor, precum și pentru  completarea  Legii  nr.  76/2008  privind  organizarea  și funcționarea Sistemului Național de Date Genetice Judiciare, cu modificările  ulterioare, </w:t>
      </w:r>
      <w:r>
        <w:rPr>
          <w:rFonts w:ascii="Times New Roman" w:hAnsi="Times New Roman"/>
          <w:sz w:val="28"/>
          <w:szCs w:val="28"/>
          <w:lang w:val="ro-RO"/>
        </w:rPr>
        <w:t xml:space="preserve"> pentru  domeniile  prevăzute  la  art.  35 alin. (1) lit. h).</w:t>
      </w:r>
    </w:p>
    <w:p w:rsidR="00F85C51" w:rsidRDefault="00F85C51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F85C51" w:rsidRDefault="00B85340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Condiţii specifice de participare la concurs:</w:t>
      </w:r>
    </w:p>
    <w:p w:rsidR="00F85C51" w:rsidRDefault="00B85340">
      <w:pPr>
        <w:jc w:val="both"/>
        <w:rPr>
          <w:rFonts w:ascii="Times New Roman" w:hAnsi="Times New Roman"/>
          <w:color w:val="C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>Pentru ocuparea funcţiei de  bibliotecar trebuie îndeplinite următoarele condiții minimale:</w:t>
      </w:r>
    </w:p>
    <w:p w:rsidR="00F85C51" w:rsidRDefault="00B85340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>vechimea în specialitate nu se solicită,</w:t>
      </w:r>
    </w:p>
    <w:p w:rsidR="00F85C51" w:rsidRDefault="00B85340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studii superioare </w:t>
      </w:r>
      <w:r>
        <w:rPr>
          <w:rFonts w:ascii="Times New Roman" w:hAnsi="Times New Roman"/>
          <w:color w:val="000000"/>
          <w:sz w:val="28"/>
          <w:szCs w:val="28"/>
        </w:rPr>
        <w:t>; studii universitare de licenta absolvite in domeniul biblioteconomiei/Litere/Pedagogie; certificat de calificare/atestat in domeniul biblioteconomie sau dovada inscrierii la un program de formare profesionala acreditat in domeniul bibli</w:t>
      </w:r>
      <w:r>
        <w:rPr>
          <w:rFonts w:ascii="Times New Roman" w:hAnsi="Times New Roman"/>
          <w:color w:val="000000"/>
          <w:sz w:val="28"/>
          <w:szCs w:val="28"/>
        </w:rPr>
        <w:t>oteconomiei, cu obligatia finalizarii acestuia conform prevederilor legale;</w:t>
      </w:r>
    </w:p>
    <w:p w:rsidR="00F85C51" w:rsidRDefault="00B85340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>cunoștințe operare calculator:  Microsoft Office(Word, Excel) și navigare pe internet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F85C51" w:rsidRDefault="00F85C51">
      <w:pPr>
        <w:ind w:left="360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:rsidR="00F85C51" w:rsidRDefault="00B85340">
      <w:pPr>
        <w:shd w:val="clear" w:color="auto" w:fill="FFFFFF"/>
        <w:ind w:firstLineChars="300" w:firstLine="720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eastAsia="SimSun" w:hAnsi="Arial" w:cs="Arial"/>
          <w:color w:val="222222"/>
          <w:sz w:val="24"/>
          <w:szCs w:val="24"/>
          <w:shd w:val="clear" w:color="auto" w:fill="FFFFFF"/>
          <w:lang/>
        </w:rPr>
        <w:t>- abilități de comunicare și relaționare cu elevii din învățământul primar și gimnazial;</w:t>
      </w:r>
    </w:p>
    <w:p w:rsidR="00F85C51" w:rsidRDefault="00B85340">
      <w:pPr>
        <w:shd w:val="clear" w:color="auto" w:fill="FFFFFF"/>
        <w:ind w:firstLineChars="300" w:firstLine="720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eastAsia="SimSun" w:hAnsi="Arial" w:cs="Arial"/>
          <w:color w:val="222222"/>
          <w:sz w:val="24"/>
          <w:szCs w:val="24"/>
          <w:shd w:val="clear" w:color="auto" w:fill="FFFFFF"/>
          <w:lang/>
        </w:rPr>
        <w:t xml:space="preserve">- </w:t>
      </w:r>
      <w:r>
        <w:rPr>
          <w:rFonts w:ascii="Arial" w:eastAsia="SimSun" w:hAnsi="Arial" w:cs="Arial"/>
          <w:color w:val="222222"/>
          <w:sz w:val="24"/>
          <w:szCs w:val="24"/>
          <w:shd w:val="clear" w:color="auto" w:fill="FFFFFF"/>
          <w:lang/>
        </w:rPr>
        <w:t>capacitate de a organiza și desfășura activități de promovare a lecturii și de educație pentru utilizarea bibliotecii;</w:t>
      </w:r>
    </w:p>
    <w:p w:rsidR="00F85C51" w:rsidRDefault="00B85340">
      <w:pPr>
        <w:shd w:val="clear" w:color="auto" w:fill="FFFFFF"/>
        <w:ind w:firstLineChars="300" w:firstLine="720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eastAsia="SimSun" w:hAnsi="Arial" w:cs="Arial"/>
          <w:color w:val="222222"/>
          <w:sz w:val="24"/>
          <w:szCs w:val="24"/>
          <w:shd w:val="clear" w:color="auto" w:fill="FFFFFF"/>
          <w:lang/>
        </w:rPr>
        <w:t>- creativitate și inițiativă în organizarea de activități cultural-educative;</w:t>
      </w:r>
    </w:p>
    <w:p w:rsidR="00F85C51" w:rsidRDefault="00B85340">
      <w:pPr>
        <w:shd w:val="clear" w:color="auto" w:fill="FFFFFF"/>
        <w:ind w:firstLineChars="300" w:firstLine="720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eastAsia="SimSun" w:hAnsi="Arial" w:cs="Arial"/>
          <w:color w:val="222222"/>
          <w:sz w:val="24"/>
          <w:szCs w:val="24"/>
          <w:shd w:val="clear" w:color="auto" w:fill="FFFFFF"/>
          <w:lang/>
        </w:rPr>
        <w:t>- răbdare, empatie și tact pedagogic în lucrul cu copiii;</w:t>
      </w:r>
    </w:p>
    <w:p w:rsidR="00F85C51" w:rsidRDefault="00B85340">
      <w:pPr>
        <w:shd w:val="clear" w:color="auto" w:fill="FFFFFF"/>
        <w:ind w:firstLineChars="300" w:firstLine="720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eastAsia="SimSun" w:hAnsi="Arial" w:cs="Arial"/>
          <w:color w:val="222222"/>
          <w:sz w:val="24"/>
          <w:szCs w:val="24"/>
          <w:shd w:val="clear" w:color="auto" w:fill="FFFFFF"/>
          <w:lang/>
        </w:rPr>
        <w:t>-</w:t>
      </w:r>
      <w:r>
        <w:rPr>
          <w:rFonts w:ascii="Arial" w:eastAsia="SimSun" w:hAnsi="Arial" w:cs="Arial"/>
          <w:color w:val="222222"/>
          <w:sz w:val="24"/>
          <w:szCs w:val="24"/>
          <w:shd w:val="clear" w:color="auto" w:fill="FFFFFF"/>
          <w:lang/>
        </w:rPr>
        <w:t xml:space="preserve"> spirit organizatoric și responsabilitate în gestionarea fondului de carte;</w:t>
      </w:r>
    </w:p>
    <w:p w:rsidR="00F85C51" w:rsidRDefault="00B85340">
      <w:pPr>
        <w:shd w:val="clear" w:color="auto" w:fill="FFFFFF"/>
        <w:ind w:firstLineChars="300" w:firstLine="720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eastAsia="SimSun" w:hAnsi="Arial" w:cs="Arial"/>
          <w:color w:val="222222"/>
          <w:sz w:val="24"/>
          <w:szCs w:val="24"/>
          <w:shd w:val="clear" w:color="auto" w:fill="FFFFFF"/>
          <w:lang/>
        </w:rPr>
        <w:t>- capacitate de colaborare cu cadrele didactice, elevii și părinții;</w:t>
      </w:r>
    </w:p>
    <w:p w:rsidR="00F85C51" w:rsidRDefault="00B85340">
      <w:pPr>
        <w:shd w:val="clear" w:color="auto" w:fill="FFFFFF"/>
        <w:ind w:firstLineChars="300" w:firstLine="720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eastAsia="SimSun" w:hAnsi="Arial" w:cs="Arial"/>
          <w:color w:val="222222"/>
          <w:sz w:val="24"/>
          <w:szCs w:val="24"/>
          <w:shd w:val="clear" w:color="auto" w:fill="FFFFFF"/>
          <w:lang/>
        </w:rPr>
        <w:t>- competențe digitale și utilizarea aplicațiilor informatice specifice activității de bibliotecă;</w:t>
      </w:r>
    </w:p>
    <w:p w:rsidR="00F85C51" w:rsidRDefault="00B85340">
      <w:pPr>
        <w:shd w:val="clear" w:color="auto" w:fill="FFFFFF"/>
        <w:ind w:firstLineChars="300" w:firstLine="720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eastAsia="SimSun" w:hAnsi="Arial" w:cs="Arial"/>
          <w:color w:val="222222"/>
          <w:sz w:val="24"/>
          <w:szCs w:val="24"/>
          <w:shd w:val="clear" w:color="auto" w:fill="FFFFFF"/>
          <w:lang/>
        </w:rPr>
        <w:t>- disponibili</w:t>
      </w:r>
      <w:r>
        <w:rPr>
          <w:rFonts w:ascii="Arial" w:eastAsia="SimSun" w:hAnsi="Arial" w:cs="Arial"/>
          <w:color w:val="222222"/>
          <w:sz w:val="24"/>
          <w:szCs w:val="24"/>
          <w:shd w:val="clear" w:color="auto" w:fill="FFFFFF"/>
          <w:lang/>
        </w:rPr>
        <w:t>tate pentru perfecționare profesională continuă.</w:t>
      </w:r>
    </w:p>
    <w:p w:rsidR="00F85C51" w:rsidRDefault="00F85C51">
      <w:pPr>
        <w:ind w:left="780"/>
        <w:jc w:val="both"/>
        <w:rPr>
          <w:rFonts w:ascii="Times New Roman" w:hAnsi="Times New Roman"/>
          <w:color w:val="FF0000"/>
          <w:sz w:val="28"/>
          <w:szCs w:val="28"/>
          <w:lang w:val="ro-RO"/>
        </w:rPr>
      </w:pPr>
    </w:p>
    <w:p w:rsidR="00F85C51" w:rsidRDefault="00B85340">
      <w:pPr>
        <w:ind w:left="780" w:hanging="780"/>
        <w:jc w:val="both"/>
        <w:rPr>
          <w:rFonts w:ascii="Times New Roman" w:hAnsi="Times New Roman"/>
          <w:b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Bibliografie:</w:t>
      </w:r>
    </w:p>
    <w:p w:rsidR="00F85C51" w:rsidRDefault="00F85C51">
      <w:pPr>
        <w:ind w:left="1455" w:hanging="1080"/>
        <w:jc w:val="both"/>
        <w:rPr>
          <w:rFonts w:ascii="Times New Roman" w:hAnsi="Times New Roman"/>
          <w:b/>
          <w:sz w:val="20"/>
          <w:szCs w:val="20"/>
        </w:rPr>
      </w:pPr>
    </w:p>
    <w:p w:rsidR="00F85C51" w:rsidRDefault="00B85340">
      <w:pPr>
        <w:numPr>
          <w:ilvl w:val="2"/>
          <w:numId w:val="2"/>
        </w:numPr>
        <w:tabs>
          <w:tab w:val="clear" w:pos="2535"/>
        </w:tabs>
        <w:suppressAutoHyphens w:val="0"/>
        <w:ind w:left="1418" w:hanging="6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Legea bibliotecilor nr.334 din 31 mai 2002, republicată cu modificările și completările ulterioare;</w:t>
      </w:r>
    </w:p>
    <w:p w:rsidR="00F85C51" w:rsidRDefault="00B85340">
      <w:pPr>
        <w:numPr>
          <w:ilvl w:val="2"/>
          <w:numId w:val="2"/>
        </w:numPr>
        <w:tabs>
          <w:tab w:val="clear" w:pos="2535"/>
        </w:tabs>
        <w:suppressAutoHyphens w:val="0"/>
        <w:ind w:left="1425" w:hanging="67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Tratat de biblioteconomie, vol. II-III, coordonator Mircea Regneală, București, Editura </w:t>
      </w:r>
      <w:r>
        <w:rPr>
          <w:rFonts w:ascii="Times New Roman" w:hAnsi="Times New Roman"/>
          <w:sz w:val="28"/>
          <w:szCs w:val="28"/>
        </w:rPr>
        <w:t>ABR 2013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F85C51" w:rsidRDefault="00B85340">
      <w:pPr>
        <w:numPr>
          <w:ilvl w:val="2"/>
          <w:numId w:val="2"/>
        </w:numPr>
        <w:tabs>
          <w:tab w:val="clear" w:pos="2535"/>
        </w:tabs>
        <w:suppressAutoHyphens w:val="0"/>
        <w:ind w:left="1425" w:hanging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Codul deontologic al bibliotecarului din România;</w:t>
      </w:r>
    </w:p>
    <w:p w:rsidR="00F85C51" w:rsidRDefault="00B85340">
      <w:pPr>
        <w:numPr>
          <w:ilvl w:val="2"/>
          <w:numId w:val="2"/>
        </w:numPr>
        <w:tabs>
          <w:tab w:val="clear" w:pos="2535"/>
        </w:tabs>
        <w:suppressAutoHyphens w:val="0"/>
        <w:ind w:left="1425" w:hanging="67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Ghidul IFLA pentru biblioteci școlare </w:t>
      </w:r>
      <w:hyperlink r:id="rId7" w:history="1">
        <w:r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http</w:t>
        </w:r>
        <w:r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s://www.ifla.org/wp-content/uploads/2019/05//assets/school-libraries-resource-centers/publications/ifla-school-library-guidelines-ro.pdf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85C51" w:rsidRDefault="00B85340">
      <w:pPr>
        <w:numPr>
          <w:ilvl w:val="2"/>
          <w:numId w:val="2"/>
        </w:numPr>
        <w:tabs>
          <w:tab w:val="clear" w:pos="2535"/>
        </w:tabs>
        <w:suppressAutoHyphens w:val="0"/>
        <w:ind w:left="1425" w:hanging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Ordinul 4183/04.07.2022 pentru aprobarea Regulamentului cadru de organizare și funcționare a unităților de învățămâ</w:t>
      </w:r>
      <w:r>
        <w:rPr>
          <w:rFonts w:ascii="Times New Roman" w:hAnsi="Times New Roman"/>
          <w:sz w:val="28"/>
          <w:szCs w:val="28"/>
        </w:rPr>
        <w:t>nt preuniversitar;</w:t>
      </w:r>
    </w:p>
    <w:p w:rsidR="00F85C51" w:rsidRDefault="00B85340">
      <w:pPr>
        <w:numPr>
          <w:ilvl w:val="2"/>
          <w:numId w:val="2"/>
        </w:numPr>
        <w:tabs>
          <w:tab w:val="clear" w:pos="2535"/>
        </w:tabs>
        <w:suppressAutoHyphens w:val="0"/>
        <w:ind w:left="1425" w:hanging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Regulamentul de organizare și funcționare a bibliotecilor școlare  și a Centrelor de documentare și informare, Anexă la OMECTS nr.5556 din 7 octombrie 2011, publicat în Monitorul Oficial nr.757, Partea I, din 27 octombrie 2011;</w:t>
      </w:r>
    </w:p>
    <w:p w:rsidR="00F85C51" w:rsidRDefault="00B85340">
      <w:pPr>
        <w:numPr>
          <w:ilvl w:val="2"/>
          <w:numId w:val="2"/>
        </w:numPr>
        <w:tabs>
          <w:tab w:val="clear" w:pos="2535"/>
        </w:tabs>
        <w:suppressAutoHyphens w:val="0"/>
        <w:ind w:left="1425" w:hanging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Ordinul n</w:t>
      </w:r>
      <w:r>
        <w:rPr>
          <w:rFonts w:ascii="Times New Roman" w:hAnsi="Times New Roman"/>
          <w:sz w:val="28"/>
          <w:szCs w:val="28"/>
        </w:rPr>
        <w:t>r. 5559/22.11.2013 privind regimul manualelor școlare în învățământul preuniversitar.</w:t>
      </w:r>
    </w:p>
    <w:p w:rsidR="00F85C51" w:rsidRDefault="00F85C51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F85C51" w:rsidRDefault="00B85340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</w:t>
      </w:r>
      <w:r>
        <w:rPr>
          <w:rFonts w:ascii="Times New Roman" w:hAnsi="Times New Roman"/>
          <w:b/>
          <w:sz w:val="28"/>
          <w:szCs w:val="28"/>
          <w:lang w:val="ro-RO"/>
        </w:rPr>
        <w:t>Tematica:</w:t>
      </w:r>
    </w:p>
    <w:p w:rsidR="00F85C51" w:rsidRDefault="00B85340">
      <w:pPr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Rolul bibliotecii școlare</w:t>
      </w:r>
    </w:p>
    <w:p w:rsidR="00F85C51" w:rsidRDefault="00B85340">
      <w:pPr>
        <w:ind w:left="1155"/>
        <w:jc w:val="both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- </w:t>
      </w:r>
      <w:r>
        <w:rPr>
          <w:rFonts w:ascii="Times New Roman" w:hAnsi="Times New Roman"/>
          <w:sz w:val="28"/>
          <w:szCs w:val="28"/>
          <w:lang w:val="ro-RO"/>
        </w:rPr>
        <w:t>activități specifice bibliotecii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 </w:t>
      </w:r>
    </w:p>
    <w:p w:rsidR="00F85C51" w:rsidRDefault="00B85340">
      <w:pPr>
        <w:ind w:left="1155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- </w:t>
      </w:r>
      <w:r>
        <w:rPr>
          <w:rFonts w:ascii="Times New Roman" w:hAnsi="Times New Roman"/>
          <w:sz w:val="28"/>
          <w:szCs w:val="28"/>
          <w:lang w:val="ro-RO"/>
        </w:rPr>
        <w:t>funcțiile bibliotecii școlare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ș</w:t>
      </w:r>
      <w:r>
        <w:rPr>
          <w:rFonts w:ascii="Times New Roman" w:hAnsi="Times New Roman"/>
          <w:sz w:val="28"/>
          <w:szCs w:val="28"/>
          <w:lang w:val="ro-RO"/>
        </w:rPr>
        <w:t>colare și ale bibliotecarului școlar</w:t>
      </w:r>
      <w:bookmarkStart w:id="0" w:name="_GoBack"/>
      <w:bookmarkEnd w:id="0"/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          </w:t>
      </w:r>
      <w:r>
        <w:rPr>
          <w:rFonts w:ascii="Times New Roman" w:hAnsi="Times New Roman"/>
          <w:sz w:val="28"/>
          <w:szCs w:val="28"/>
          <w:lang w:val="ro-RO"/>
        </w:rPr>
        <w:t xml:space="preserve">b) </w:t>
      </w:r>
      <w:r>
        <w:rPr>
          <w:rFonts w:ascii="Times New Roman" w:hAnsi="Times New Roman"/>
          <w:b/>
          <w:sz w:val="28"/>
          <w:szCs w:val="28"/>
          <w:lang w:val="ro-RO"/>
        </w:rPr>
        <w:t>Dezvoltarea colecțiilor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ab/>
        <w:t xml:space="preserve">      - mijloace de completare a colecțiilor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- criterii de dezvoltare a colecțiilor în biblioteca școlară</w:t>
      </w:r>
      <w:r>
        <w:rPr>
          <w:rFonts w:ascii="Times New Roman" w:hAnsi="Times New Roman"/>
          <w:sz w:val="28"/>
          <w:szCs w:val="28"/>
          <w:lang w:val="ro-RO"/>
        </w:rPr>
        <w:tab/>
        <w:t xml:space="preserve">  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c) </w:t>
      </w:r>
      <w:r>
        <w:rPr>
          <w:rFonts w:ascii="Times New Roman" w:hAnsi="Times New Roman"/>
          <w:b/>
          <w:sz w:val="28"/>
          <w:szCs w:val="28"/>
          <w:lang w:val="ro-RO"/>
        </w:rPr>
        <w:t>Evidența colecțiilor/evidența manualelor școlare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- proceduri de evidența publicațiilor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- primirea p</w:t>
      </w:r>
      <w:r>
        <w:rPr>
          <w:rFonts w:ascii="Times New Roman" w:hAnsi="Times New Roman"/>
          <w:sz w:val="28"/>
          <w:szCs w:val="28"/>
          <w:lang w:val="ro-RO"/>
        </w:rPr>
        <w:t>ublicațiilor și introducerea lor în gestiunea bibliotecii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- documente de evidență (RMF, RI, fișe de evidență preliminară pentru seriale)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- reguli de completare R.M.F. și R.I.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d) </w:t>
      </w:r>
      <w:r>
        <w:rPr>
          <w:rFonts w:ascii="Times New Roman" w:hAnsi="Times New Roman"/>
          <w:b/>
          <w:sz w:val="28"/>
          <w:szCs w:val="28"/>
          <w:lang w:val="ro-RO"/>
        </w:rPr>
        <w:t>Catalogarea publicațiilor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- scopul catalogării publica</w:t>
      </w:r>
      <w:r>
        <w:rPr>
          <w:rFonts w:ascii="Times New Roman" w:hAnsi="Times New Roman"/>
          <w:sz w:val="28"/>
          <w:szCs w:val="28"/>
          <w:lang w:val="ro-RO"/>
        </w:rPr>
        <w:t>ț</w:t>
      </w:r>
      <w:r>
        <w:rPr>
          <w:rFonts w:ascii="Times New Roman" w:hAnsi="Times New Roman"/>
          <w:sz w:val="28"/>
          <w:szCs w:val="28"/>
          <w:lang w:val="ro-RO"/>
        </w:rPr>
        <w:t>iilor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- tipul de cataloage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- organizarea cataloagelor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e) </w:t>
      </w:r>
      <w:r>
        <w:rPr>
          <w:rFonts w:ascii="Times New Roman" w:hAnsi="Times New Roman"/>
          <w:b/>
          <w:sz w:val="28"/>
          <w:szCs w:val="28"/>
          <w:lang w:val="ro-RO"/>
        </w:rPr>
        <w:t>Realizarea fișei bibliografice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- zonele ISBN(M)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- punctuația ISBD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f) </w:t>
      </w:r>
      <w:r>
        <w:rPr>
          <w:rFonts w:ascii="Times New Roman" w:hAnsi="Times New Roman"/>
          <w:b/>
          <w:sz w:val="28"/>
          <w:szCs w:val="28"/>
          <w:lang w:val="ro-RO"/>
        </w:rPr>
        <w:t>Clasificarea. Cotarea publicațiilor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- clasificarea zecimală universală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</w:t>
      </w:r>
      <w:r>
        <w:rPr>
          <w:rFonts w:ascii="Times New Roman" w:hAnsi="Times New Roman"/>
          <w:sz w:val="28"/>
          <w:szCs w:val="28"/>
          <w:lang w:val="ro-RO"/>
        </w:rPr>
        <w:t xml:space="preserve"> - tabele de autori. Semnul de autor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g) </w:t>
      </w:r>
      <w:r>
        <w:rPr>
          <w:rFonts w:ascii="Times New Roman" w:hAnsi="Times New Roman"/>
          <w:b/>
          <w:sz w:val="28"/>
          <w:szCs w:val="28"/>
          <w:lang w:val="ro-RO"/>
        </w:rPr>
        <w:t>Organizarea colecțiilor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- organizarea bibliotecii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- aranjarea cărților la raft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h) </w:t>
      </w:r>
      <w:r>
        <w:rPr>
          <w:rFonts w:ascii="Times New Roman" w:hAnsi="Times New Roman"/>
          <w:b/>
          <w:sz w:val="28"/>
          <w:szCs w:val="28"/>
          <w:lang w:val="ro-RO"/>
        </w:rPr>
        <w:t>Gestiunea bibliotecilor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- predarea – primirea unei biblioteci școlare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- inventarul bibliotecii școlare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- proceduri și acte în contabilitate privind inventarierea colecțiilor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i) </w:t>
      </w:r>
      <w:r>
        <w:rPr>
          <w:rFonts w:ascii="Times New Roman" w:hAnsi="Times New Roman"/>
          <w:b/>
          <w:sz w:val="28"/>
          <w:szCs w:val="28"/>
          <w:lang w:val="ro-RO"/>
        </w:rPr>
        <w:t>Eliminarea din gestiune a publicațiilor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 - casarea publicațiilor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 - proceduri de casare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j) </w:t>
      </w:r>
      <w:r>
        <w:rPr>
          <w:rFonts w:ascii="Times New Roman" w:hAnsi="Times New Roman"/>
          <w:b/>
          <w:sz w:val="28"/>
          <w:szCs w:val="28"/>
          <w:lang w:val="ro-RO"/>
        </w:rPr>
        <w:t>Relații cu utilizatorul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- regulamentul intern al bibliotecii școlare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- serviciul de împrumut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lastRenderedPageBreak/>
        <w:t xml:space="preserve">          - marketingul de bibliotecă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- statistica de bibliotecă </w:t>
      </w:r>
    </w:p>
    <w:p w:rsidR="00F85C51" w:rsidRDefault="00F85C51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F85C51" w:rsidRDefault="00B85340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Calendarul de desfăşurare a concursului</w:t>
      </w: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Data publicarii si afisari</w:t>
      </w:r>
      <w:r>
        <w:rPr>
          <w:rFonts w:ascii="Times New Roman" w:hAnsi="Times New Roman"/>
          <w:b/>
          <w:sz w:val="28"/>
          <w:szCs w:val="28"/>
          <w:lang w:val="ro-RO"/>
        </w:rPr>
        <w:t>i</w:t>
      </w:r>
      <w:r>
        <w:rPr>
          <w:rFonts w:ascii="Times New Roman" w:hAnsi="Times New Roman"/>
          <w:sz w:val="28"/>
          <w:szCs w:val="28"/>
          <w:lang w:val="ro-RO"/>
        </w:rPr>
        <w:t xml:space="preserve"> anuntului de concurs este: 29/07/2026</w:t>
      </w:r>
    </w:p>
    <w:p w:rsidR="00F85C51" w:rsidRDefault="00B85340">
      <w:pPr>
        <w:ind w:firstLine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- </w:t>
      </w:r>
      <w:r>
        <w:rPr>
          <w:rFonts w:ascii="Times New Roman" w:hAnsi="Times New Roman"/>
          <w:sz w:val="28"/>
          <w:szCs w:val="28"/>
          <w:lang w:val="ro-RO"/>
        </w:rPr>
        <w:tab/>
        <w:t>termenul de depunere a dosarelor în data de  12/08/2026 , ora 12:00, la sediul instituţiei;</w:t>
      </w:r>
    </w:p>
    <w:p w:rsidR="00F85C51" w:rsidRDefault="00B85340">
      <w:pPr>
        <w:ind w:firstLine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- </w:t>
      </w:r>
      <w:r>
        <w:rPr>
          <w:rFonts w:ascii="Times New Roman" w:hAnsi="Times New Roman"/>
          <w:sz w:val="28"/>
          <w:szCs w:val="28"/>
          <w:lang w:val="ro-RO"/>
        </w:rPr>
        <w:tab/>
        <w:t>selecţia dosarelor în data de: 1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  <w:lang w:val="ro-RO"/>
        </w:rPr>
        <w:t xml:space="preserve">/08/2026  , ora 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lang w:val="ro-RO"/>
        </w:rPr>
        <w:t>:00, la sediul instituţiei;</w:t>
      </w:r>
    </w:p>
    <w:p w:rsidR="00F85C51" w:rsidRDefault="00B85340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</w:t>
      </w:r>
      <w:r>
        <w:rPr>
          <w:rFonts w:ascii="Times New Roman" w:hAnsi="Times New Roman"/>
          <w:sz w:val="28"/>
          <w:szCs w:val="28"/>
          <w:lang w:val="ro-RO"/>
        </w:rPr>
        <w:tab/>
        <w:t>afisare rezultate la selectia dosarelo</w:t>
      </w:r>
      <w:r>
        <w:rPr>
          <w:rFonts w:ascii="Times New Roman" w:hAnsi="Times New Roman"/>
          <w:sz w:val="28"/>
          <w:szCs w:val="28"/>
          <w:lang w:val="ro-RO"/>
        </w:rPr>
        <w:t>r în data de: 1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  <w:lang w:val="ro-RO"/>
        </w:rPr>
        <w:t>/08/2026   , ora 12:00, la sediul institutiei.</w:t>
      </w:r>
    </w:p>
    <w:p w:rsidR="00F85C51" w:rsidRDefault="00B85340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</w:t>
      </w:r>
      <w:r>
        <w:rPr>
          <w:rFonts w:ascii="Times New Roman" w:hAnsi="Times New Roman"/>
          <w:sz w:val="28"/>
          <w:szCs w:val="28"/>
          <w:lang w:val="ro-RO"/>
        </w:rPr>
        <w:tab/>
        <w:t>termen de contestare la selectia dosarelor în data de 1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lang w:val="ro-RO"/>
        </w:rPr>
        <w:t>/08/2026   , ora 12:00, la sediul institutiei.</w:t>
      </w:r>
    </w:p>
    <w:p w:rsidR="00F85C51" w:rsidRDefault="00B85340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</w:t>
      </w:r>
      <w:r>
        <w:rPr>
          <w:rFonts w:ascii="Times New Roman" w:hAnsi="Times New Roman"/>
          <w:sz w:val="28"/>
          <w:szCs w:val="28"/>
          <w:lang w:val="ro-RO"/>
        </w:rPr>
        <w:tab/>
        <w:t>afişarea rezultatelor la soluţionarea contestaţiilor privind selectia dosarelor în dat</w:t>
      </w:r>
      <w:r>
        <w:rPr>
          <w:rFonts w:ascii="Times New Roman" w:hAnsi="Times New Roman"/>
          <w:sz w:val="28"/>
          <w:szCs w:val="28"/>
          <w:lang w:val="ro-RO"/>
        </w:rPr>
        <w:t>a de   1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lang w:val="ro-RO"/>
        </w:rPr>
        <w:t>/08/2026  , ora 13:00, la sediul institutiei.</w:t>
      </w:r>
    </w:p>
    <w:p w:rsidR="00F85C51" w:rsidRDefault="00F85C51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F85C51" w:rsidRDefault="00B85340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Proba scrisă:</w:t>
      </w:r>
    </w:p>
    <w:p w:rsidR="00F85C51" w:rsidRDefault="00B85340">
      <w:pPr>
        <w:ind w:firstLine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</w:t>
      </w:r>
      <w:r>
        <w:rPr>
          <w:rFonts w:ascii="Times New Roman" w:hAnsi="Times New Roman"/>
          <w:sz w:val="28"/>
          <w:szCs w:val="28"/>
          <w:lang w:val="ro-RO"/>
        </w:rPr>
        <w:tab/>
        <w:t xml:space="preserve">proba scrisă în data de 20/08/2026 , ora 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lang w:val="ro-RO"/>
        </w:rPr>
        <w:t xml:space="preserve">.00, la sediul instituției;   </w:t>
      </w:r>
    </w:p>
    <w:p w:rsidR="00F85C51" w:rsidRDefault="00B85340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afişarea rezultatelor de la proba scrisă în data de  20/08/2026  , ora 1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ro-RO"/>
        </w:rPr>
        <w:t>:00, la sediul institutiei.</w:t>
      </w:r>
    </w:p>
    <w:p w:rsidR="00F85C51" w:rsidRDefault="00B85340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termenul d</w:t>
      </w:r>
      <w:r>
        <w:rPr>
          <w:rFonts w:ascii="Times New Roman" w:hAnsi="Times New Roman"/>
          <w:sz w:val="28"/>
          <w:szCs w:val="28"/>
          <w:lang w:val="ro-RO"/>
        </w:rPr>
        <w:t>e depunere a contestatiilor la proba scrisă în data de  21/08/2026  ora 1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ro-RO"/>
        </w:rPr>
        <w:t>:00, la sediul instituției;</w:t>
      </w:r>
    </w:p>
    <w:p w:rsidR="00F85C51" w:rsidRDefault="00B85340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afişarea rezultatelor la soluţionarea contestaţiilor probei scrise în data de 21/08/2026 , ora 1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ro-RO"/>
        </w:rPr>
        <w:t xml:space="preserve">:30, la sediul instituției; </w:t>
      </w:r>
    </w:p>
    <w:p w:rsidR="00F85C51" w:rsidRDefault="00F85C51">
      <w:pPr>
        <w:ind w:left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F85C51" w:rsidRDefault="00B85340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Proba practică:</w:t>
      </w:r>
    </w:p>
    <w:p w:rsidR="00F85C51" w:rsidRDefault="00B85340">
      <w:pPr>
        <w:ind w:firstLine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</w:t>
      </w:r>
      <w:r>
        <w:rPr>
          <w:rFonts w:ascii="Times New Roman" w:hAnsi="Times New Roman"/>
          <w:sz w:val="28"/>
          <w:szCs w:val="28"/>
          <w:lang w:val="ro-RO"/>
        </w:rPr>
        <w:tab/>
      </w:r>
      <w:r>
        <w:rPr>
          <w:rFonts w:ascii="Times New Roman" w:hAnsi="Times New Roman"/>
          <w:sz w:val="28"/>
          <w:szCs w:val="28"/>
          <w:lang w:val="ro-RO"/>
        </w:rPr>
        <w:t xml:space="preserve">proba practică în data de  24/08/2026, ora 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lang w:val="ro-RO"/>
        </w:rPr>
        <w:t xml:space="preserve">.00, la sediul instituției;   </w:t>
      </w:r>
    </w:p>
    <w:p w:rsidR="00F85C51" w:rsidRDefault="00B85340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afişarea rezultatelor de la proba practică în data de 24/08/2026 , ora 1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ro-RO"/>
        </w:rPr>
        <w:t>:00, la sediul institutiei.</w:t>
      </w:r>
    </w:p>
    <w:p w:rsidR="00F85C51" w:rsidRDefault="00B85340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termenul de depunere a contestatiilor la proba practică în data de  25/08/2026 ,</w:t>
      </w:r>
      <w:r>
        <w:rPr>
          <w:rFonts w:ascii="Times New Roman" w:hAnsi="Times New Roman"/>
          <w:sz w:val="28"/>
          <w:szCs w:val="28"/>
          <w:lang w:val="ro-RO"/>
        </w:rPr>
        <w:t>ora 1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ro-RO"/>
        </w:rPr>
        <w:t>:00, la sediul instituției;</w:t>
      </w:r>
    </w:p>
    <w:p w:rsidR="00F85C51" w:rsidRDefault="00B85340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afişarea rezultatelor la soluţionarea contestaţiilor probei practice în data de 25/08/2026  , ora 1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ro-RO"/>
        </w:rPr>
        <w:t xml:space="preserve">:30, la sediul instituției; </w:t>
      </w:r>
    </w:p>
    <w:p w:rsidR="00F85C51" w:rsidRDefault="00F85C51">
      <w:pPr>
        <w:ind w:left="36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F85C51" w:rsidRDefault="00B85340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Afişarea rezultatelor finale în data de  25/08/2026 , ora 1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ro-RO"/>
        </w:rPr>
        <w:t>:00, la sediul instituției;</w:t>
      </w:r>
    </w:p>
    <w:p w:rsidR="00F85C51" w:rsidRDefault="00F85C51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F85C51" w:rsidRDefault="00F85C51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F85C51" w:rsidRDefault="00F85C51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F85C51" w:rsidRDefault="00F85C51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F85C51" w:rsidRDefault="00F85C51">
      <w:pPr>
        <w:jc w:val="both"/>
        <w:rPr>
          <w:rFonts w:ascii="Times New Roman" w:hAnsi="Times New Roman"/>
          <w:sz w:val="28"/>
          <w:szCs w:val="28"/>
          <w:lang w:val="ro-RO"/>
        </w:rPr>
        <w:sectPr w:rsidR="00F85C51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:rsidR="00F85C51" w:rsidRDefault="00F85C51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sectPr w:rsidR="00F85C51" w:rsidSect="00F85C5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340" w:rsidRDefault="00B85340">
      <w:r>
        <w:separator/>
      </w:r>
    </w:p>
  </w:endnote>
  <w:endnote w:type="continuationSeparator" w:id="0">
    <w:p w:rsidR="00B85340" w:rsidRDefault="00B85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default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340" w:rsidRDefault="00B85340">
      <w:r>
        <w:separator/>
      </w:r>
    </w:p>
  </w:footnote>
  <w:footnote w:type="continuationSeparator" w:id="0">
    <w:p w:rsidR="00B85340" w:rsidRDefault="00B853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3C2D"/>
    <w:multiLevelType w:val="multilevel"/>
    <w:tmpl w:val="165A3C2D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57B0C"/>
    <w:multiLevelType w:val="multilevel"/>
    <w:tmpl w:val="22D57B0C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57B50"/>
    <w:multiLevelType w:val="multilevel"/>
    <w:tmpl w:val="2D957B50"/>
    <w:lvl w:ilvl="0">
      <w:start w:val="1"/>
      <w:numFmt w:val="bullet"/>
      <w:lvlText w:val=""/>
      <w:lvlJc w:val="left"/>
      <w:pPr>
        <w:tabs>
          <w:tab w:val="left" w:pos="1095"/>
        </w:tabs>
        <w:ind w:left="1095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tabs>
          <w:tab w:val="left" w:pos="1815"/>
        </w:tabs>
        <w:ind w:left="1815" w:hanging="360"/>
      </w:pPr>
      <w:rPr>
        <w:rFonts w:ascii="Tahoma" w:eastAsia="Times New Roman" w:hAnsi="Tahoma" w:cs="Tahoma" w:hint="default"/>
        <w:b w:val="0"/>
      </w:rPr>
    </w:lvl>
    <w:lvl w:ilvl="2">
      <w:start w:val="1"/>
      <w:numFmt w:val="decimal"/>
      <w:lvlText w:val="%3."/>
      <w:lvlJc w:val="left"/>
      <w:pPr>
        <w:tabs>
          <w:tab w:val="left" w:pos="2535"/>
        </w:tabs>
        <w:ind w:left="2535" w:hanging="360"/>
      </w:pPr>
      <w:rPr>
        <w:rFonts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left" w:pos="3255"/>
        </w:tabs>
        <w:ind w:left="32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75"/>
        </w:tabs>
        <w:ind w:left="39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95"/>
        </w:tabs>
        <w:ind w:left="46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15"/>
        </w:tabs>
        <w:ind w:left="54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35"/>
        </w:tabs>
        <w:ind w:left="61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55"/>
        </w:tabs>
        <w:ind w:left="6855" w:hanging="360"/>
      </w:pPr>
      <w:rPr>
        <w:rFonts w:ascii="Wingdings" w:hAnsi="Wingdings" w:hint="default"/>
      </w:rPr>
    </w:lvl>
  </w:abstractNum>
  <w:abstractNum w:abstractNumId="3">
    <w:nsid w:val="311E0719"/>
    <w:multiLevelType w:val="multilevel"/>
    <w:tmpl w:val="311E0719"/>
    <w:lvl w:ilvl="0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5" w:hanging="360"/>
      </w:pPr>
    </w:lvl>
    <w:lvl w:ilvl="2">
      <w:start w:val="1"/>
      <w:numFmt w:val="lowerRoman"/>
      <w:lvlText w:val="%3."/>
      <w:lvlJc w:val="right"/>
      <w:pPr>
        <w:ind w:left="2595" w:hanging="180"/>
      </w:pPr>
    </w:lvl>
    <w:lvl w:ilvl="3">
      <w:start w:val="1"/>
      <w:numFmt w:val="decimal"/>
      <w:lvlText w:val="%4."/>
      <w:lvlJc w:val="left"/>
      <w:pPr>
        <w:ind w:left="3315" w:hanging="360"/>
      </w:pPr>
    </w:lvl>
    <w:lvl w:ilvl="4">
      <w:start w:val="1"/>
      <w:numFmt w:val="lowerLetter"/>
      <w:lvlText w:val="%5."/>
      <w:lvlJc w:val="left"/>
      <w:pPr>
        <w:ind w:left="4035" w:hanging="360"/>
      </w:pPr>
    </w:lvl>
    <w:lvl w:ilvl="5">
      <w:start w:val="1"/>
      <w:numFmt w:val="lowerRoman"/>
      <w:lvlText w:val="%6."/>
      <w:lvlJc w:val="right"/>
      <w:pPr>
        <w:ind w:left="4755" w:hanging="180"/>
      </w:pPr>
    </w:lvl>
    <w:lvl w:ilvl="6">
      <w:start w:val="1"/>
      <w:numFmt w:val="decimal"/>
      <w:lvlText w:val="%7."/>
      <w:lvlJc w:val="left"/>
      <w:pPr>
        <w:ind w:left="5475" w:hanging="360"/>
      </w:pPr>
    </w:lvl>
    <w:lvl w:ilvl="7">
      <w:start w:val="1"/>
      <w:numFmt w:val="lowerLetter"/>
      <w:lvlText w:val="%8."/>
      <w:lvlJc w:val="left"/>
      <w:pPr>
        <w:ind w:left="6195" w:hanging="360"/>
      </w:pPr>
    </w:lvl>
    <w:lvl w:ilvl="8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E356CE"/>
    <w:rsid w:val="0004562F"/>
    <w:rsid w:val="00120BBA"/>
    <w:rsid w:val="00121564"/>
    <w:rsid w:val="00212F7D"/>
    <w:rsid w:val="00234C2D"/>
    <w:rsid w:val="004B5BD2"/>
    <w:rsid w:val="005D3600"/>
    <w:rsid w:val="00603E64"/>
    <w:rsid w:val="00704F85"/>
    <w:rsid w:val="007504DA"/>
    <w:rsid w:val="007525EE"/>
    <w:rsid w:val="0077316F"/>
    <w:rsid w:val="007B694C"/>
    <w:rsid w:val="008B5060"/>
    <w:rsid w:val="009D699B"/>
    <w:rsid w:val="00A820E7"/>
    <w:rsid w:val="00B26C16"/>
    <w:rsid w:val="00B72776"/>
    <w:rsid w:val="00B74F04"/>
    <w:rsid w:val="00B85340"/>
    <w:rsid w:val="00BB2CFB"/>
    <w:rsid w:val="00C23D8F"/>
    <w:rsid w:val="00C931CB"/>
    <w:rsid w:val="00CC0718"/>
    <w:rsid w:val="00D11794"/>
    <w:rsid w:val="00D34390"/>
    <w:rsid w:val="00D455C8"/>
    <w:rsid w:val="00D50BED"/>
    <w:rsid w:val="00E356CE"/>
    <w:rsid w:val="00E74855"/>
    <w:rsid w:val="00F47266"/>
    <w:rsid w:val="00F7310E"/>
    <w:rsid w:val="00F85C51"/>
    <w:rsid w:val="0318529C"/>
    <w:rsid w:val="05C269E0"/>
    <w:rsid w:val="0AA47D81"/>
    <w:rsid w:val="136B2768"/>
    <w:rsid w:val="3CBD3130"/>
    <w:rsid w:val="46DA693B"/>
    <w:rsid w:val="52555497"/>
    <w:rsid w:val="6B792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C51"/>
    <w:pPr>
      <w:suppressAutoHyphens/>
    </w:pPr>
    <w:rPr>
      <w:rFonts w:ascii="Calibri" w:eastAsia="Calibri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F85C5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85C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fla.org/wp-content/uploads/2019/05//assets/school-libraries-resource-centers/publications/ifla-school-library-guidelines-ro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1623</Words>
  <Characters>9255</Characters>
  <Application>Microsoft Office Word</Application>
  <DocSecurity>0</DocSecurity>
  <Lines>77</Lines>
  <Paragraphs>21</Paragraphs>
  <ScaleCrop>false</ScaleCrop>
  <Company>HP</Company>
  <LinksUpToDate>false</LinksUpToDate>
  <CharactersWithSpaces>10857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Dacian</dc:creator>
  <cp:lastModifiedBy>Loi Dacian</cp:lastModifiedBy>
  <cp:revision>2</cp:revision>
  <cp:lastPrinted>2026-07-28T06:48:00Z</cp:lastPrinted>
  <dcterms:created xsi:type="dcterms:W3CDTF">2026-07-29T07:22:00Z</dcterms:created>
  <dcterms:modified xsi:type="dcterms:W3CDTF">2026-07-29T07:22:00Z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7F1663A3A34B4F758CF69858A38BB794_13</vt:lpwstr>
  </property>
  <property fmtid="{D5CDD505-2E9C-101B-9397-08002B2CF9AE}" pid="4" name="KSOTemplateDocerSaveRecord">
    <vt:lpwstr>eyJoZGlkIjoiZjg1NWVmOGIxOTlmNDI3NDdmZWE5YjMzODkwOGIyYzkifQ==</vt:lpwstr>
  </property>
</Properties>
</file>