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14C" w:rsidRDefault="00EB514C" w:rsidP="00B94916">
      <w:pPr>
        <w:widowControl w:val="0"/>
        <w:pBdr>
          <w:top w:val="nil"/>
          <w:left w:val="nil"/>
          <w:bottom w:val="nil"/>
          <w:right w:val="nil"/>
          <w:between w:val="nil"/>
        </w:pBdr>
        <w:spacing w:after="0"/>
        <w:jc w:val="both"/>
      </w:pPr>
    </w:p>
    <w:p w:rsidR="00065154" w:rsidRDefault="00065154" w:rsidP="00B94916">
      <w:pPr>
        <w:widowControl w:val="0"/>
        <w:pBdr>
          <w:top w:val="nil"/>
          <w:left w:val="nil"/>
          <w:bottom w:val="nil"/>
          <w:right w:val="nil"/>
          <w:between w:val="nil"/>
        </w:pBdr>
        <w:spacing w:after="0"/>
        <w:jc w:val="both"/>
      </w:pPr>
    </w:p>
    <w:p w:rsidR="003B6FE9" w:rsidRDefault="003B6FE9" w:rsidP="00B94916">
      <w:pPr>
        <w:widowControl w:val="0"/>
        <w:pBdr>
          <w:top w:val="nil"/>
          <w:left w:val="nil"/>
          <w:bottom w:val="nil"/>
          <w:right w:val="nil"/>
          <w:between w:val="nil"/>
        </w:pBdr>
        <w:spacing w:after="0"/>
        <w:jc w:val="both"/>
      </w:pPr>
    </w:p>
    <w:p w:rsidR="003B6FE9" w:rsidRDefault="003B6FE9" w:rsidP="00B94916">
      <w:pPr>
        <w:widowControl w:val="0"/>
        <w:pBdr>
          <w:top w:val="nil"/>
          <w:left w:val="nil"/>
          <w:bottom w:val="nil"/>
          <w:right w:val="nil"/>
          <w:between w:val="nil"/>
        </w:pBdr>
        <w:spacing w:after="0"/>
        <w:jc w:val="both"/>
      </w:pPr>
    </w:p>
    <w:p w:rsidR="00065154" w:rsidRPr="00065154" w:rsidRDefault="00065154" w:rsidP="00B94916">
      <w:pPr>
        <w:spacing w:after="0"/>
        <w:jc w:val="center"/>
        <w:rPr>
          <w:rFonts w:ascii="Times New Roman" w:eastAsia="Times New Roman" w:hAnsi="Times New Roman" w:cstheme="minorBidi"/>
          <w:sz w:val="24"/>
          <w:szCs w:val="24"/>
          <w:lang w:eastAsia="en-US"/>
        </w:rPr>
      </w:pPr>
      <w:r w:rsidRPr="00065154">
        <w:rPr>
          <w:rFonts w:ascii="Times New Roman" w:eastAsia="Times New Roman" w:hAnsi="Times New Roman" w:cstheme="minorBidi"/>
          <w:sz w:val="24"/>
          <w:szCs w:val="24"/>
          <w:lang w:eastAsia="en-US"/>
        </w:rPr>
        <w:t>ANUNȚ</w:t>
      </w:r>
    </w:p>
    <w:p w:rsidR="00065154" w:rsidRPr="00065154" w:rsidRDefault="00065154" w:rsidP="00B94916">
      <w:pPr>
        <w:spacing w:after="0"/>
        <w:jc w:val="center"/>
        <w:rPr>
          <w:rFonts w:ascii="Times New Roman" w:eastAsia="Times New Roman" w:hAnsi="Times New Roman" w:cstheme="minorBidi"/>
          <w:sz w:val="24"/>
          <w:szCs w:val="24"/>
          <w:lang w:eastAsia="en-US"/>
        </w:rPr>
      </w:pPr>
      <w:r w:rsidRPr="00065154">
        <w:rPr>
          <w:rFonts w:ascii="Times New Roman" w:eastAsia="Times New Roman" w:hAnsi="Times New Roman" w:cstheme="minorBidi"/>
          <w:sz w:val="24"/>
          <w:szCs w:val="24"/>
          <w:lang w:eastAsia="en-US"/>
        </w:rPr>
        <w:t xml:space="preserve">privind organizarea concursului de recrutare pentru ocuparea </w:t>
      </w:r>
      <w:r>
        <w:rPr>
          <w:rFonts w:ascii="Times New Roman" w:eastAsia="Times New Roman" w:hAnsi="Times New Roman" w:cstheme="minorBidi"/>
          <w:sz w:val="24"/>
          <w:szCs w:val="24"/>
          <w:lang w:eastAsia="en-US"/>
        </w:rPr>
        <w:t>un</w:t>
      </w:r>
      <w:r w:rsidR="00DC4547">
        <w:rPr>
          <w:rFonts w:ascii="Times New Roman" w:eastAsia="Times New Roman" w:hAnsi="Times New Roman" w:cstheme="minorBidi"/>
          <w:sz w:val="24"/>
          <w:szCs w:val="24"/>
          <w:lang w:eastAsia="en-US"/>
        </w:rPr>
        <w:t>or</w:t>
      </w:r>
      <w:r>
        <w:rPr>
          <w:rFonts w:ascii="Times New Roman" w:eastAsia="Times New Roman" w:hAnsi="Times New Roman" w:cstheme="minorBidi"/>
          <w:sz w:val="24"/>
          <w:szCs w:val="24"/>
          <w:lang w:eastAsia="en-US"/>
        </w:rPr>
        <w:t xml:space="preserve"> post</w:t>
      </w:r>
      <w:r w:rsidR="00DC4547">
        <w:rPr>
          <w:rFonts w:ascii="Times New Roman" w:eastAsia="Times New Roman" w:hAnsi="Times New Roman" w:cstheme="minorBidi"/>
          <w:sz w:val="24"/>
          <w:szCs w:val="24"/>
          <w:lang w:eastAsia="en-US"/>
        </w:rPr>
        <w:t>uri</w:t>
      </w:r>
      <w:r w:rsidRPr="00065154">
        <w:rPr>
          <w:rFonts w:ascii="Times New Roman" w:eastAsia="Times New Roman" w:hAnsi="Times New Roman" w:cstheme="minorBidi"/>
          <w:sz w:val="24"/>
          <w:szCs w:val="24"/>
          <w:lang w:eastAsia="en-US"/>
        </w:rPr>
        <w:t xml:space="preserve"> contractual</w:t>
      </w:r>
      <w:r w:rsidR="00DC4547">
        <w:rPr>
          <w:rFonts w:ascii="Times New Roman" w:eastAsia="Times New Roman" w:hAnsi="Times New Roman" w:cstheme="minorBidi"/>
          <w:sz w:val="24"/>
          <w:szCs w:val="24"/>
          <w:lang w:eastAsia="en-US"/>
        </w:rPr>
        <w:t>e</w:t>
      </w:r>
      <w:r w:rsidRPr="00065154">
        <w:rPr>
          <w:rFonts w:ascii="Times New Roman" w:eastAsia="Times New Roman" w:hAnsi="Times New Roman" w:cstheme="minorBidi"/>
          <w:sz w:val="24"/>
          <w:szCs w:val="24"/>
          <w:lang w:eastAsia="en-US"/>
        </w:rPr>
        <w:t xml:space="preserve"> vacant</w:t>
      </w:r>
      <w:r w:rsidR="00DC4547">
        <w:rPr>
          <w:rFonts w:ascii="Times New Roman" w:eastAsia="Times New Roman" w:hAnsi="Times New Roman" w:cstheme="minorBidi"/>
          <w:sz w:val="24"/>
          <w:szCs w:val="24"/>
          <w:lang w:eastAsia="en-US"/>
        </w:rPr>
        <w:t>e</w:t>
      </w:r>
      <w:r w:rsidRPr="00065154">
        <w:rPr>
          <w:rFonts w:ascii="Times New Roman" w:eastAsia="Times New Roman" w:hAnsi="Times New Roman" w:cstheme="minorBidi"/>
          <w:sz w:val="24"/>
          <w:szCs w:val="24"/>
          <w:lang w:eastAsia="en-US"/>
        </w:rPr>
        <w:t xml:space="preserve"> din cadrul Muzeului Satului Bănățean Timișoara</w:t>
      </w:r>
    </w:p>
    <w:p w:rsidR="00065154" w:rsidRPr="00065154" w:rsidRDefault="00065154" w:rsidP="00B94916">
      <w:pPr>
        <w:spacing w:after="0"/>
        <w:jc w:val="both"/>
        <w:rPr>
          <w:rFonts w:ascii="Times New Roman" w:eastAsia="Times New Roman" w:hAnsi="Times New Roman" w:cstheme="minorBidi"/>
          <w:sz w:val="24"/>
          <w:szCs w:val="24"/>
          <w:lang w:eastAsia="en-US"/>
        </w:rPr>
      </w:pPr>
    </w:p>
    <w:p w:rsidR="00065154" w:rsidRPr="00065154" w:rsidRDefault="00065154" w:rsidP="00B94916">
      <w:pPr>
        <w:spacing w:after="0"/>
        <w:jc w:val="both"/>
        <w:rPr>
          <w:rFonts w:ascii="Times New Roman" w:eastAsia="Times New Roman" w:hAnsi="Times New Roman" w:cstheme="minorBidi"/>
          <w:sz w:val="24"/>
          <w:szCs w:val="24"/>
          <w:lang w:eastAsia="en-US"/>
        </w:rPr>
      </w:pPr>
    </w:p>
    <w:p w:rsidR="00065154" w:rsidRPr="00065154" w:rsidRDefault="00065154" w:rsidP="00B94916">
      <w:pPr>
        <w:spacing w:after="0"/>
        <w:ind w:firstLine="708"/>
        <w:jc w:val="both"/>
        <w:rPr>
          <w:rFonts w:ascii="Times New Roman" w:eastAsia="Times New Roman" w:hAnsi="Times New Roman" w:cstheme="minorBidi"/>
          <w:sz w:val="24"/>
          <w:szCs w:val="24"/>
          <w:lang w:eastAsia="en-US"/>
        </w:rPr>
      </w:pPr>
      <w:r w:rsidRPr="00065154">
        <w:rPr>
          <w:rFonts w:ascii="Times New Roman" w:eastAsia="Times New Roman" w:hAnsi="Times New Roman" w:cstheme="minorBidi"/>
          <w:sz w:val="24"/>
          <w:szCs w:val="24"/>
          <w:lang w:eastAsia="en-US"/>
        </w:rPr>
        <w:t>Muzeul Satului Bӑnӑțean Timișoara cu sediul în Timișoara, str. Avram Imbroane, nr. 31, jud. Timiș organizează concurs pentru ocuparea următo</w:t>
      </w:r>
      <w:r w:rsidR="00DC4547">
        <w:rPr>
          <w:rFonts w:ascii="Times New Roman" w:eastAsia="Times New Roman" w:hAnsi="Times New Roman" w:cstheme="minorBidi"/>
          <w:sz w:val="24"/>
          <w:szCs w:val="24"/>
          <w:lang w:eastAsia="en-US"/>
        </w:rPr>
        <w:t>a</w:t>
      </w:r>
      <w:r>
        <w:rPr>
          <w:rFonts w:ascii="Times New Roman" w:eastAsia="Times New Roman" w:hAnsi="Times New Roman" w:cstheme="minorBidi"/>
          <w:sz w:val="24"/>
          <w:szCs w:val="24"/>
          <w:lang w:eastAsia="en-US"/>
        </w:rPr>
        <w:t>r</w:t>
      </w:r>
      <w:r w:rsidR="00DC4547">
        <w:rPr>
          <w:rFonts w:ascii="Times New Roman" w:eastAsia="Times New Roman" w:hAnsi="Times New Roman" w:cstheme="minorBidi"/>
          <w:sz w:val="24"/>
          <w:szCs w:val="24"/>
          <w:lang w:eastAsia="en-US"/>
        </w:rPr>
        <w:t>elor</w:t>
      </w:r>
      <w:r w:rsidRPr="00065154">
        <w:rPr>
          <w:rFonts w:ascii="Times New Roman" w:eastAsia="Times New Roman" w:hAnsi="Times New Roman" w:cstheme="minorBidi"/>
          <w:sz w:val="24"/>
          <w:szCs w:val="24"/>
          <w:lang w:eastAsia="en-US"/>
        </w:rPr>
        <w:t xml:space="preserve"> post</w:t>
      </w:r>
      <w:r w:rsidR="00DC4547">
        <w:rPr>
          <w:rFonts w:ascii="Times New Roman" w:eastAsia="Times New Roman" w:hAnsi="Times New Roman" w:cstheme="minorBidi"/>
          <w:sz w:val="24"/>
          <w:szCs w:val="24"/>
          <w:lang w:eastAsia="en-US"/>
        </w:rPr>
        <w:t>uri</w:t>
      </w:r>
      <w:r w:rsidRPr="00065154">
        <w:rPr>
          <w:rFonts w:ascii="Times New Roman" w:eastAsia="Times New Roman" w:hAnsi="Times New Roman" w:cstheme="minorBidi"/>
          <w:sz w:val="24"/>
          <w:szCs w:val="24"/>
          <w:lang w:eastAsia="en-US"/>
        </w:rPr>
        <w:t xml:space="preserve"> contractual</w:t>
      </w:r>
      <w:r w:rsidR="00DC4547">
        <w:rPr>
          <w:rFonts w:ascii="Times New Roman" w:eastAsia="Times New Roman" w:hAnsi="Times New Roman" w:cstheme="minorBidi"/>
          <w:sz w:val="24"/>
          <w:szCs w:val="24"/>
          <w:lang w:eastAsia="en-US"/>
        </w:rPr>
        <w:t>e</w:t>
      </w:r>
      <w:r w:rsidRPr="00065154">
        <w:rPr>
          <w:rFonts w:ascii="Times New Roman" w:eastAsia="Times New Roman" w:hAnsi="Times New Roman" w:cstheme="minorBidi"/>
          <w:sz w:val="24"/>
          <w:szCs w:val="24"/>
          <w:lang w:eastAsia="en-US"/>
        </w:rPr>
        <w:t>, aprobat</w:t>
      </w:r>
      <w:r w:rsidR="00DC4547">
        <w:rPr>
          <w:rFonts w:ascii="Times New Roman" w:eastAsia="Times New Roman" w:hAnsi="Times New Roman" w:cstheme="minorBidi"/>
          <w:sz w:val="24"/>
          <w:szCs w:val="24"/>
          <w:lang w:eastAsia="en-US"/>
        </w:rPr>
        <w:t>e</w:t>
      </w:r>
      <w:r w:rsidRPr="00065154">
        <w:rPr>
          <w:rFonts w:ascii="Times New Roman" w:eastAsia="Times New Roman" w:hAnsi="Times New Roman" w:cstheme="minorBidi"/>
          <w:sz w:val="24"/>
          <w:szCs w:val="24"/>
          <w:lang w:eastAsia="en-US"/>
        </w:rPr>
        <w:t xml:space="preserve"> prin adresa Consiliului Judeṭean Timiș nr. R</w:t>
      </w:r>
      <w:r w:rsidR="00DC4547">
        <w:rPr>
          <w:rFonts w:ascii="Times New Roman" w:eastAsia="Times New Roman" w:hAnsi="Times New Roman" w:cstheme="minorBidi"/>
          <w:sz w:val="24"/>
          <w:szCs w:val="24"/>
          <w:lang w:eastAsia="en-US"/>
        </w:rPr>
        <w:t>24569</w:t>
      </w:r>
      <w:r w:rsidRPr="00065154">
        <w:rPr>
          <w:rFonts w:ascii="Times New Roman" w:eastAsia="Times New Roman" w:hAnsi="Times New Roman" w:cstheme="minorBidi"/>
          <w:sz w:val="24"/>
          <w:szCs w:val="24"/>
          <w:lang w:eastAsia="en-US"/>
        </w:rPr>
        <w:t>/</w:t>
      </w:r>
      <w:r w:rsidR="00DC4547">
        <w:rPr>
          <w:rFonts w:ascii="Times New Roman" w:eastAsia="Times New Roman" w:hAnsi="Times New Roman" w:cstheme="minorBidi"/>
          <w:sz w:val="24"/>
          <w:szCs w:val="24"/>
          <w:lang w:eastAsia="en-US"/>
        </w:rPr>
        <w:t>22.07</w:t>
      </w:r>
      <w:r>
        <w:rPr>
          <w:rFonts w:ascii="Times New Roman" w:eastAsia="Times New Roman" w:hAnsi="Times New Roman" w:cstheme="minorBidi"/>
          <w:sz w:val="24"/>
          <w:szCs w:val="24"/>
          <w:lang w:eastAsia="en-US"/>
        </w:rPr>
        <w:t>.2026</w:t>
      </w:r>
      <w:r w:rsidRPr="00065154">
        <w:rPr>
          <w:rFonts w:ascii="Times New Roman" w:eastAsia="Times New Roman" w:hAnsi="Times New Roman" w:cstheme="minorBidi"/>
          <w:sz w:val="24"/>
          <w:szCs w:val="24"/>
          <w:lang w:eastAsia="en-US"/>
        </w:rPr>
        <w:t xml:space="preserve">, </w:t>
      </w:r>
      <w:r w:rsidR="00B51BF3">
        <w:rPr>
          <w:rFonts w:ascii="Times New Roman" w:eastAsia="Times New Roman" w:hAnsi="Times New Roman" w:cstheme="minorBidi"/>
          <w:sz w:val="24"/>
          <w:szCs w:val="24"/>
          <w:lang w:eastAsia="en-US"/>
        </w:rPr>
        <w:t>în conformitate cu prevederile L</w:t>
      </w:r>
      <w:bookmarkStart w:id="0" w:name="_GoBack"/>
      <w:bookmarkEnd w:id="0"/>
      <w:r w:rsidRPr="00065154">
        <w:rPr>
          <w:rFonts w:ascii="Times New Roman" w:eastAsia="Times New Roman" w:hAnsi="Times New Roman" w:cstheme="minorBidi"/>
          <w:sz w:val="24"/>
          <w:szCs w:val="24"/>
          <w:lang w:eastAsia="en-US"/>
        </w:rPr>
        <w:t>egii nr. 153/2017 și H.G. nr. 1336/28.10.2022:</w:t>
      </w:r>
    </w:p>
    <w:p w:rsidR="00065154" w:rsidRPr="00065154" w:rsidRDefault="00065154" w:rsidP="00B94916">
      <w:pPr>
        <w:spacing w:after="0"/>
        <w:ind w:firstLine="708"/>
        <w:jc w:val="both"/>
        <w:rPr>
          <w:rFonts w:ascii="Times New Roman" w:eastAsia="Times New Roman" w:hAnsi="Times New Roman" w:cstheme="minorBidi"/>
          <w:color w:val="FF0000"/>
          <w:sz w:val="24"/>
          <w:szCs w:val="24"/>
          <w:lang w:eastAsia="en-US"/>
        </w:rPr>
      </w:pPr>
    </w:p>
    <w:p w:rsidR="00DC4547" w:rsidRDefault="00FD73AE" w:rsidP="00B94916">
      <w:pPr>
        <w:pStyle w:val="Listparagraf"/>
        <w:numPr>
          <w:ilvl w:val="0"/>
          <w:numId w:val="19"/>
        </w:numPr>
        <w:spacing w:after="0"/>
        <w:jc w:val="both"/>
        <w:rPr>
          <w:rFonts w:ascii="Times New Roman" w:eastAsiaTheme="minorHAnsi" w:hAnsi="Times New Roman" w:cstheme="minorBidi"/>
          <w:b/>
          <w:sz w:val="24"/>
          <w:szCs w:val="24"/>
          <w:lang w:eastAsia="en-US"/>
        </w:rPr>
      </w:pPr>
      <w:r w:rsidRPr="00DC4547">
        <w:rPr>
          <w:rFonts w:ascii="Times New Roman" w:eastAsiaTheme="minorHAnsi" w:hAnsi="Times New Roman" w:cstheme="minorBidi"/>
          <w:b/>
          <w:sz w:val="24"/>
          <w:szCs w:val="24"/>
          <w:lang w:eastAsia="en-US"/>
        </w:rPr>
        <w:t>Inspector de specialitate</w:t>
      </w:r>
      <w:r w:rsidR="00065154" w:rsidRPr="00DC4547">
        <w:rPr>
          <w:rFonts w:ascii="Times New Roman" w:eastAsiaTheme="minorHAnsi" w:hAnsi="Times New Roman" w:cstheme="minorBidi"/>
          <w:b/>
          <w:sz w:val="24"/>
          <w:szCs w:val="24"/>
          <w:lang w:eastAsia="en-US"/>
        </w:rPr>
        <w:t xml:space="preserve">, grad profesional </w:t>
      </w:r>
      <w:r w:rsidRPr="00DC4547">
        <w:rPr>
          <w:rFonts w:ascii="Times New Roman" w:eastAsiaTheme="minorHAnsi" w:hAnsi="Times New Roman" w:cstheme="minorBidi"/>
          <w:b/>
          <w:sz w:val="24"/>
          <w:szCs w:val="24"/>
          <w:lang w:eastAsia="en-US"/>
        </w:rPr>
        <w:t>I</w:t>
      </w:r>
      <w:r w:rsidR="00065154" w:rsidRPr="00DC4547">
        <w:rPr>
          <w:rFonts w:ascii="Times New Roman" w:eastAsiaTheme="minorHAnsi" w:hAnsi="Times New Roman" w:cstheme="minorBidi"/>
          <w:b/>
          <w:sz w:val="24"/>
          <w:szCs w:val="24"/>
          <w:lang w:eastAsia="en-US"/>
        </w:rPr>
        <w:t>I, 1 post contractual de execuție vacant, pe</w:t>
      </w:r>
    </w:p>
    <w:p w:rsidR="00065154" w:rsidRDefault="00065154" w:rsidP="00B94916">
      <w:pPr>
        <w:spacing w:after="0"/>
        <w:jc w:val="both"/>
        <w:rPr>
          <w:rFonts w:ascii="Times New Roman" w:eastAsiaTheme="minorHAnsi" w:hAnsi="Times New Roman" w:cstheme="minorBidi"/>
          <w:b/>
          <w:sz w:val="24"/>
          <w:szCs w:val="24"/>
          <w:lang w:eastAsia="en-US"/>
        </w:rPr>
      </w:pPr>
      <w:r w:rsidRPr="00DC4547">
        <w:rPr>
          <w:rFonts w:ascii="Times New Roman" w:eastAsiaTheme="minorHAnsi" w:hAnsi="Times New Roman" w:cstheme="minorBidi"/>
          <w:b/>
          <w:sz w:val="24"/>
          <w:szCs w:val="24"/>
          <w:lang w:eastAsia="en-US"/>
        </w:rPr>
        <w:t xml:space="preserve">perioadă nedeterminată, în cadrul </w:t>
      </w:r>
      <w:r w:rsidR="00FD73AE" w:rsidRPr="00DC4547">
        <w:rPr>
          <w:rFonts w:ascii="Times New Roman" w:eastAsiaTheme="minorHAnsi" w:hAnsi="Times New Roman" w:cstheme="minorBidi"/>
          <w:b/>
          <w:sz w:val="24"/>
          <w:szCs w:val="24"/>
          <w:lang w:eastAsia="en-US"/>
        </w:rPr>
        <w:t>Compartimentului Dezvoltare Muzeală</w:t>
      </w:r>
      <w:r w:rsidRPr="00DC4547">
        <w:rPr>
          <w:rFonts w:ascii="Times New Roman" w:eastAsiaTheme="minorHAnsi" w:hAnsi="Times New Roman" w:cstheme="minorBidi"/>
          <w:b/>
          <w:sz w:val="24"/>
          <w:szCs w:val="24"/>
          <w:lang w:eastAsia="en-US"/>
        </w:rPr>
        <w:t>.</w:t>
      </w:r>
    </w:p>
    <w:p w:rsidR="00DC4547" w:rsidRPr="00DC4547" w:rsidRDefault="00DC4547" w:rsidP="00B94916">
      <w:pPr>
        <w:spacing w:after="0"/>
        <w:jc w:val="both"/>
        <w:rPr>
          <w:rFonts w:ascii="Times New Roman" w:eastAsiaTheme="minorHAnsi" w:hAnsi="Times New Roman" w:cstheme="minorBidi"/>
          <w:b/>
          <w:sz w:val="24"/>
          <w:szCs w:val="24"/>
          <w:lang w:eastAsia="en-US"/>
        </w:rPr>
      </w:pPr>
    </w:p>
    <w:p w:rsidR="00065154" w:rsidRPr="00FD73AE" w:rsidRDefault="00065154" w:rsidP="00B94916">
      <w:pPr>
        <w:spacing w:after="0"/>
        <w:jc w:val="both"/>
        <w:rPr>
          <w:rFonts w:ascii="Times New Roman" w:eastAsiaTheme="minorHAnsi" w:hAnsi="Times New Roman" w:cs="Times New Roman"/>
          <w:b/>
          <w:sz w:val="24"/>
          <w:szCs w:val="24"/>
          <w:lang w:eastAsia="en-US"/>
        </w:rPr>
      </w:pPr>
      <w:r w:rsidRPr="00FD73AE">
        <w:rPr>
          <w:rFonts w:ascii="Times New Roman" w:eastAsiaTheme="minorHAnsi" w:hAnsi="Times New Roman" w:cs="Times New Roman"/>
          <w:b/>
          <w:sz w:val="24"/>
          <w:szCs w:val="24"/>
          <w:lang w:eastAsia="en-US"/>
        </w:rPr>
        <w:t>Condiții specifice de participare la concurs:</w:t>
      </w:r>
    </w:p>
    <w:p w:rsidR="00EA5EC5" w:rsidRDefault="00065154" w:rsidP="00B94916">
      <w:pPr>
        <w:pStyle w:val="Listparagraf"/>
        <w:numPr>
          <w:ilvl w:val="0"/>
          <w:numId w:val="17"/>
        </w:numPr>
        <w:spacing w:after="0"/>
        <w:jc w:val="both"/>
        <w:rPr>
          <w:rFonts w:ascii="Times New Roman" w:hAnsi="Times New Roman" w:cs="Times New Roman"/>
          <w:sz w:val="24"/>
          <w:szCs w:val="24"/>
        </w:rPr>
      </w:pPr>
      <w:r w:rsidRPr="009C0079">
        <w:rPr>
          <w:rFonts w:ascii="Times New Roman" w:eastAsiaTheme="minorHAnsi" w:hAnsi="Times New Roman" w:cs="Times New Roman"/>
          <w:sz w:val="24"/>
          <w:szCs w:val="24"/>
          <w:lang w:eastAsia="en-US"/>
        </w:rPr>
        <w:t xml:space="preserve">Studii de specialitate: </w:t>
      </w:r>
      <w:r w:rsidR="00FD73AE" w:rsidRPr="009C0079">
        <w:rPr>
          <w:rFonts w:ascii="Times New Roman" w:hAnsi="Times New Roman" w:cs="Times New Roman"/>
          <w:sz w:val="24"/>
          <w:szCs w:val="24"/>
        </w:rPr>
        <w:t>studii universitare absolvite cu diplomă de licență sau echivalentă, în</w:t>
      </w:r>
    </w:p>
    <w:p w:rsidR="00FD73AE" w:rsidRPr="00EA5EC5" w:rsidRDefault="00FD73AE" w:rsidP="00B94916">
      <w:pPr>
        <w:spacing w:after="0"/>
        <w:jc w:val="both"/>
        <w:rPr>
          <w:rFonts w:ascii="Times New Roman" w:hAnsi="Times New Roman" w:cs="Times New Roman"/>
          <w:sz w:val="24"/>
          <w:szCs w:val="24"/>
        </w:rPr>
      </w:pPr>
      <w:r w:rsidRPr="00EA5EC5">
        <w:rPr>
          <w:rFonts w:ascii="Times New Roman" w:hAnsi="Times New Roman" w:cs="Times New Roman"/>
          <w:sz w:val="24"/>
          <w:szCs w:val="24"/>
        </w:rPr>
        <w:t>domeniul fundamental de ierarhizare științe inginerești sau domeniul fundamental de ierarhizare științe sociale – ramura de știință: “științe economice”</w:t>
      </w:r>
      <w:proofErr w:type="gramStart"/>
      <w:r w:rsidRPr="00EA5EC5">
        <w:rPr>
          <w:rFonts w:ascii="Times New Roman" w:hAnsi="Times New Roman" w:cs="Times New Roman"/>
          <w:sz w:val="24"/>
          <w:szCs w:val="24"/>
        </w:rPr>
        <w:t>, ”științe</w:t>
      </w:r>
      <w:proofErr w:type="gramEnd"/>
      <w:r w:rsidRPr="00EA5EC5">
        <w:rPr>
          <w:rFonts w:ascii="Times New Roman" w:hAnsi="Times New Roman" w:cs="Times New Roman"/>
          <w:sz w:val="24"/>
          <w:szCs w:val="24"/>
        </w:rPr>
        <w:t xml:space="preserve"> juridice” și ”științe administrative”.</w:t>
      </w:r>
    </w:p>
    <w:p w:rsidR="00065154" w:rsidRPr="009C0079" w:rsidRDefault="00065154" w:rsidP="00B94916">
      <w:pPr>
        <w:pStyle w:val="Listparagraf"/>
        <w:numPr>
          <w:ilvl w:val="0"/>
          <w:numId w:val="17"/>
        </w:numPr>
        <w:spacing w:after="0"/>
        <w:jc w:val="both"/>
        <w:rPr>
          <w:rFonts w:ascii="Times New Roman" w:eastAsiaTheme="minorHAnsi" w:hAnsi="Times New Roman" w:cs="Times New Roman"/>
          <w:sz w:val="24"/>
          <w:szCs w:val="24"/>
          <w:lang w:eastAsia="en-US"/>
        </w:rPr>
      </w:pPr>
      <w:r w:rsidRPr="009C0079">
        <w:rPr>
          <w:rFonts w:ascii="Times New Roman" w:eastAsiaTheme="minorHAnsi" w:hAnsi="Times New Roman" w:cs="Times New Roman"/>
          <w:sz w:val="24"/>
          <w:szCs w:val="24"/>
          <w:lang w:eastAsia="en-US"/>
        </w:rPr>
        <w:t xml:space="preserve">Vechime în specialitatea studiilor necesare ocupării postului: </w:t>
      </w:r>
      <w:r w:rsidR="00902F2D" w:rsidRPr="009C0079">
        <w:rPr>
          <w:rFonts w:ascii="Times New Roman" w:eastAsiaTheme="minorHAnsi" w:hAnsi="Times New Roman" w:cs="Times New Roman"/>
          <w:sz w:val="24"/>
          <w:szCs w:val="24"/>
          <w:lang w:eastAsia="en-US"/>
        </w:rPr>
        <w:t>3</w:t>
      </w:r>
      <w:r w:rsidRPr="009C0079">
        <w:rPr>
          <w:rFonts w:ascii="Times New Roman" w:eastAsiaTheme="minorHAnsi" w:hAnsi="Times New Roman" w:cs="Times New Roman"/>
          <w:sz w:val="24"/>
          <w:szCs w:val="24"/>
          <w:lang w:eastAsia="en-US"/>
        </w:rPr>
        <w:t xml:space="preserve"> ani</w:t>
      </w:r>
      <w:r w:rsidR="00902F2D" w:rsidRPr="009C0079">
        <w:rPr>
          <w:rFonts w:ascii="Times New Roman" w:eastAsiaTheme="minorHAnsi" w:hAnsi="Times New Roman" w:cs="Times New Roman"/>
          <w:sz w:val="24"/>
          <w:szCs w:val="24"/>
          <w:lang w:eastAsia="en-US"/>
        </w:rPr>
        <w:t xml:space="preserve"> și 6 luni</w:t>
      </w:r>
      <w:r w:rsidRPr="009C0079">
        <w:rPr>
          <w:rFonts w:ascii="Times New Roman" w:eastAsiaTheme="minorHAnsi" w:hAnsi="Times New Roman" w:cs="Times New Roman"/>
          <w:sz w:val="24"/>
          <w:szCs w:val="24"/>
          <w:lang w:eastAsia="en-US"/>
        </w:rPr>
        <w:t>.</w:t>
      </w:r>
    </w:p>
    <w:p w:rsidR="00065154" w:rsidRPr="00065154" w:rsidRDefault="00065154" w:rsidP="00B94916">
      <w:pPr>
        <w:spacing w:after="0"/>
        <w:jc w:val="both"/>
        <w:rPr>
          <w:rFonts w:ascii="Times New Roman" w:eastAsiaTheme="minorHAnsi" w:hAnsi="Times New Roman" w:cs="Times New Roman"/>
          <w:sz w:val="24"/>
          <w:szCs w:val="24"/>
          <w:lang w:eastAsia="en-US"/>
        </w:rPr>
      </w:pPr>
    </w:p>
    <w:p w:rsidR="00065154" w:rsidRDefault="00065154" w:rsidP="00B94916">
      <w:pPr>
        <w:spacing w:after="0"/>
        <w:jc w:val="both"/>
        <w:rPr>
          <w:rFonts w:ascii="Times New Roman" w:eastAsiaTheme="minorHAnsi" w:hAnsi="Times New Roman" w:cs="Times New Roman"/>
          <w:b/>
          <w:sz w:val="24"/>
          <w:szCs w:val="24"/>
          <w:lang w:eastAsia="en-US"/>
        </w:rPr>
      </w:pPr>
      <w:r w:rsidRPr="009C0079">
        <w:rPr>
          <w:rFonts w:ascii="Times New Roman" w:eastAsiaTheme="minorHAnsi" w:hAnsi="Times New Roman" w:cs="Times New Roman"/>
          <w:b/>
          <w:sz w:val="24"/>
          <w:szCs w:val="24"/>
          <w:lang w:eastAsia="en-US"/>
        </w:rPr>
        <w:t>Atribuțiile postului:</w:t>
      </w:r>
    </w:p>
    <w:p w:rsidR="009C0079" w:rsidRPr="009C0079" w:rsidRDefault="009C0079" w:rsidP="00B94916">
      <w:pPr>
        <w:spacing w:after="0"/>
        <w:jc w:val="both"/>
        <w:rPr>
          <w:rFonts w:ascii="Times New Roman" w:hAnsi="Times New Roman" w:cs="Times New Roman"/>
          <w:b/>
          <w:sz w:val="24"/>
          <w:szCs w:val="24"/>
        </w:rPr>
      </w:pPr>
      <w:r w:rsidRPr="009C0079">
        <w:rPr>
          <w:rFonts w:ascii="Times New Roman" w:hAnsi="Times New Roman" w:cs="Times New Roman"/>
          <w:b/>
          <w:sz w:val="24"/>
          <w:szCs w:val="24"/>
        </w:rPr>
        <w:t xml:space="preserve">1. Planificarea și programarea achizițiilor publice </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xml:space="preserve">- Primește, centralizează și verifică referatele de necesitate și caietele de sarcini transmise de compartimentele de specialitate, din perspectiva integralității documentației, legalității și corelării cu obiectivele instituției. </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Centralizează referatele și propunerile transmise de celelalte structuri pentru întocmirea propunerilor de buget.</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xml:space="preserve">- Realizează încadrarea solicitărilor în nomenclatorul CPV, cu respectarea cerințelor și specificațiilor tehnice din documentația justificativă. </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xml:space="preserve">- Verifică, împreună cu compartimentul financiar-contabilitate, existența și disponibilitatea creditelor bugetare necesare realizării achizițiilor propuse. </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xml:space="preserve">- Întocmește Programul anual al achizițiilor publice (PAAP) și, după caz, Strategia anuală de achiziții publice, pe baza centralizării necesităților comunicate de compartimentele de specialitate. </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xml:space="preserve">- Actualizează programul anual al achizițiilor publice ori de câte ori intervin modificări în structura sau valoarea necesităților aprobate. </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Analizează și urmărește referatele de necesitate repartizate de conducerea instituției, în vederea soluționării acestora în condiții optime;</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Achiziționează necesarul de consumabile, componente necesare pentru funcționare echipamente informatice, comunicații, birotică, mijloace fixe și obiecte de inventar, în baza solicitării scrise venite din partea compartimentelor instituției;</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lastRenderedPageBreak/>
        <w:t>- Întocmește necesarul de mijloace fixe și obiecte de inventar în vederea achiziționării lor;</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Efectuează studii de piață și cercetări preliminare în vederea fundamentării valorii estimate a contractelor;</w:t>
      </w:r>
    </w:p>
    <w:p w:rsidR="009C0079" w:rsidRPr="009C0079" w:rsidRDefault="009C0079" w:rsidP="00B94916">
      <w:pPr>
        <w:spacing w:after="0"/>
        <w:jc w:val="both"/>
        <w:rPr>
          <w:rFonts w:ascii="Times New Roman" w:hAnsi="Times New Roman" w:cs="Times New Roman"/>
          <w:b/>
          <w:sz w:val="24"/>
          <w:szCs w:val="24"/>
        </w:rPr>
      </w:pPr>
      <w:r w:rsidRPr="009C0079">
        <w:rPr>
          <w:rFonts w:ascii="Times New Roman" w:hAnsi="Times New Roman" w:cs="Times New Roman"/>
          <w:b/>
          <w:sz w:val="24"/>
          <w:szCs w:val="24"/>
        </w:rPr>
        <w:t xml:space="preserve">2. Alegerea și fundamentarea procedurii de atribuire </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Întocmește notele justificative privind alegerea procedurii de atribuire, cu respectarea pragurilor valorice și a condițiilor prevăzute de legislația în vigoare.</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xml:space="preserve">- Stabilește și propune spre aprobare criteriile de calificare și selecție, factorii de evaluare, precum și criteriul de atribuire aplicabil fiecărei proceduri. </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xml:space="preserve">- Elaborează fișa de date a achiziției și verifică corelarea acesteia cu documentația de atribuire și caietul de sarcini. </w:t>
      </w:r>
    </w:p>
    <w:p w:rsidR="009C0079" w:rsidRPr="009C0079" w:rsidRDefault="009C0079" w:rsidP="00B94916">
      <w:pPr>
        <w:spacing w:after="0"/>
        <w:jc w:val="both"/>
        <w:rPr>
          <w:rFonts w:ascii="Times New Roman" w:hAnsi="Times New Roman" w:cs="Times New Roman"/>
          <w:b/>
          <w:sz w:val="24"/>
          <w:szCs w:val="24"/>
        </w:rPr>
      </w:pPr>
      <w:r w:rsidRPr="009C0079">
        <w:rPr>
          <w:rFonts w:ascii="Times New Roman" w:hAnsi="Times New Roman" w:cs="Times New Roman"/>
          <w:b/>
          <w:sz w:val="24"/>
          <w:szCs w:val="24"/>
        </w:rPr>
        <w:t xml:space="preserve">3. Organizarea și derularea procedurilor de achiziție, licitații, achiziții directe </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xml:space="preserve">- Inițiază și derulează achizițiile publice aprobate prin Programul anual al achizițiilor publice, în conformitate cu Legea nr. 98/2016 și HG nr. 395/2016, prin: </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xml:space="preserve">- aplicarea procedurilor de atribuire prevăzute de lege, prin intermediul platformei Sistemul Electronic de Achiziții Publice (SICAP), în cazurile în care utilizarea acesteia este obligatorie; </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xml:space="preserve">- realizarea achizițiilor directe, în condițiile legii, inclusiv prin utilizarea catalogului electronic din SICAP sau prin alte modalități permise de cadrul normativ; </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xml:space="preserve">- asigurarea respectării etapelor procedurale aplicabile fiecărei modalități de achiziție (planificare, publicitate, clarificări, evaluare, atribuire, contractare); </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xml:space="preserve">- întocmirea, completarea și arhivarea dosarului achiziției publice; </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xml:space="preserve">- efectuarea operațiunilor de publicare, transmitere și raportare în SICAP, inclusiv publicarea anunțurilor, comunicărilor, contractelor și modificărilor contractuale; </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xml:space="preserve">- respectarea principiilor achizițiilor publice: nediscriminare, tratament egal, recunoaștere reciprocă, transparență și proporționalitate; </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xml:space="preserve">- monitorizarea executării contractelor și operarea în SICAP a informațiilor privind finalizarea sau modificarea acestora; </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xml:space="preserve">- identificarea, evaluarea și gestionarea riscurilor specifice procesului de achiziție publică, pentru prevenirea erorilor, întârzierilor sau nerespectării procedurii; </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xml:space="preserve">- prevenirea și raportarea eventualelor situații de conflict de interese în conformitate cu legislația și normele interne ale instituției; </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respectarea principiilor de integritate, transparență și confidențialitate în derularea achizițiilor.</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xml:space="preserve">- Întocmește documentația aferentă dosarului achiziției publice (nota justificativă, documentația de atribuire, raportul procedurii/raportul de atribuire, contractul/comanda). </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xml:space="preserve">- Stabilește și monitorizează termenele de depunere a ofertelor și respectarea calendarului procedural. </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xml:space="preserve">- Menține corespondența cu operatorii economici și formulează răspunsuri la solicitările de clarificare, cu respectarea principiilor tratamentului egal și transparenței. 3.6. Sprijină desfășurarea ședințelor de evaluare. </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xml:space="preserve">- Asigură comunicarea rezultatului procedurii și a hotărârilor comisiei de evaluare către toți ofertanții, în termenele prevăzute de lege. </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Monitorizează și urmărește îndeplinirea obligațiilor contractuale rezultate din procedurile de achiziție, până la finalizarea acestora, inclusiv în ceea ce privește recepția, constituirea și restituirea garanțiilor, respectarea termenelor și perioada de garanție.</w:t>
      </w:r>
    </w:p>
    <w:p w:rsidR="009C0079" w:rsidRPr="009C0079" w:rsidRDefault="009C0079" w:rsidP="00B94916">
      <w:pPr>
        <w:spacing w:after="0"/>
        <w:jc w:val="both"/>
        <w:rPr>
          <w:rFonts w:ascii="Times New Roman" w:hAnsi="Times New Roman" w:cs="Times New Roman"/>
          <w:b/>
          <w:sz w:val="24"/>
          <w:szCs w:val="24"/>
        </w:rPr>
      </w:pPr>
      <w:r w:rsidRPr="009C0079">
        <w:rPr>
          <w:rFonts w:ascii="Times New Roman" w:hAnsi="Times New Roman" w:cs="Times New Roman"/>
          <w:b/>
          <w:sz w:val="24"/>
          <w:szCs w:val="24"/>
        </w:rPr>
        <w:lastRenderedPageBreak/>
        <w:t xml:space="preserve">4. Achiziții directe și proceduri offline </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xml:space="preserve">- Efectuează și răspunde de realizarea achizițiilor directe prin intermediul catalogului electronic din SICAP, precum și a achizițiilor desfășurate offline, în condițiile legii. </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xml:space="preserve">- Asigură respectarea obligațiilor privind utilizarea mijloacelor electronice în aplicarea procedurilor de atribuire și în realizarea achizițiilor directe. </w:t>
      </w:r>
    </w:p>
    <w:p w:rsidR="009C0079" w:rsidRPr="009C0079" w:rsidRDefault="009C0079" w:rsidP="00B94916">
      <w:pPr>
        <w:spacing w:after="0"/>
        <w:jc w:val="both"/>
        <w:rPr>
          <w:rFonts w:ascii="Times New Roman" w:hAnsi="Times New Roman" w:cs="Times New Roman"/>
          <w:b/>
          <w:sz w:val="24"/>
          <w:szCs w:val="24"/>
        </w:rPr>
      </w:pPr>
      <w:r w:rsidRPr="009C0079">
        <w:rPr>
          <w:rFonts w:ascii="Times New Roman" w:hAnsi="Times New Roman" w:cs="Times New Roman"/>
          <w:b/>
          <w:sz w:val="24"/>
          <w:szCs w:val="24"/>
        </w:rPr>
        <w:t xml:space="preserve">5. Conformitate, arhivare și responsabilitate juridică </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xml:space="preserve">- Asigură respectarea principiilor nediscriminării, tratamentului egal, transparenței, proporționalității, recunoașterii reciproce și utilizării eficiente a fondurilor publice. </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xml:space="preserve">- Răspunde de legalitatea și corectitudinea documentațiilor întocmite și a procedurilor derulate. </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xml:space="preserve">- Întocmește și supune spre aprobare managerului instituției documentația aferentă fiecărei achiziții. </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Asigură evidența centralizată a contractelor de achiziții și informează conducerea cu privire la stadiul executării acestora.</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Asigură constituirea și arhivarea dosarului achiziției publice, în conformitate cu prevederile legale privind arhivarea documentelor.</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Alte atribuții:</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Urmărește constituirea garanțiilor de participare și de bună execuție, conform prevederilor documentației de achiziție.</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Întreprinde demersurile necesare pentru eliberarea garanțiilor constituite, în conformitate cu prevederile contractuale și legislația în vigoare.</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Răspunde pentru toate măsurile pe care le întreprinde, precum și pentru corectitudinea datelor și informațiilor prezentate în lucrările efectuate;</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Urmărește și participă la arhivarea documentelor structurii organizatorice din care face parte, în conformitate cu legislația în vigoare;</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Respectă și aplică, cu strictețe, prevederile legale pe baza cărora își desfășoară activitatea, cunoaște temeinic legislația și alte reglementări legale;</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Răspunde cu profesionalism, în termenele stabilite, la adresele repartizate și cu respectarea strictă a intervalului de timp precizat;</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Respect și pune în aplicare procedurile de sistem și procedurile operaționale aprobate la nivelul Muzeului Satului Bănățean Timișoara;</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Respectă cerințele generale și specifice funcționării instituției pentru realizarea și menținerea calității activităților pe care le desfășoară;</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Păstrează confidențialitatea cu privire la documentele și informațiile de care ia cunoștință în exercitarea funcției;</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Participă la cursuri de perfecționare profesională;</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Îndeplinește atribuțiile care derivă din înlocuirea colegilor pentru care și-a dat acordul de înlocuire pe cererea de concediu;</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Își însușește și respectă legislația în domeniul securității și sănătății în muncă;</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Respectă regulile și măsurile PSI;</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Respectă normele, regulile și măsurile de protecție civilă și a situațiilor de urgență;</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Respectă prevederile Regulamentului de organizare și funcționare, ale Regulamentului intern și ale Codului de etică, aprobate;</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lastRenderedPageBreak/>
        <w:t>- În exercitarea atribuțiilor de serviciu răspunde pentru prelucrarea datelor cu caracter personal, în conformitate cu legislația în vigoare și cu procedurile aprobate la nivelul Muzeului Satului Bănățean Timișoara;</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Colaborează cu întregul personal al muzeului în vederea realizării obiectivelor stabilite la nivelul instituției;</w:t>
      </w:r>
    </w:p>
    <w:p w:rsidR="009C0079" w:rsidRPr="009C0079" w:rsidRDefault="009C0079" w:rsidP="00B94916">
      <w:pPr>
        <w:spacing w:after="0"/>
        <w:jc w:val="both"/>
        <w:rPr>
          <w:rFonts w:ascii="Times New Roman" w:hAnsi="Times New Roman" w:cs="Times New Roman"/>
          <w:sz w:val="24"/>
          <w:szCs w:val="24"/>
        </w:rPr>
      </w:pPr>
      <w:r w:rsidRPr="009C0079">
        <w:rPr>
          <w:rFonts w:ascii="Times New Roman" w:hAnsi="Times New Roman" w:cs="Times New Roman"/>
          <w:sz w:val="24"/>
          <w:szCs w:val="24"/>
        </w:rPr>
        <w:t>- Face parte din comisii în baza deciziilor date de managerul instituției.</w:t>
      </w:r>
    </w:p>
    <w:p w:rsidR="00065154" w:rsidRPr="009C0079" w:rsidRDefault="009C0079" w:rsidP="00B94916">
      <w:pPr>
        <w:spacing w:after="0"/>
        <w:jc w:val="both"/>
        <w:rPr>
          <w:rFonts w:ascii="Times New Roman" w:eastAsiaTheme="minorHAnsi" w:hAnsi="Times New Roman" w:cs="Times New Roman"/>
          <w:b/>
          <w:sz w:val="24"/>
          <w:szCs w:val="24"/>
          <w:lang w:eastAsia="en-US"/>
        </w:rPr>
      </w:pPr>
      <w:r w:rsidRPr="009C0079">
        <w:rPr>
          <w:rFonts w:ascii="Times New Roman" w:hAnsi="Times New Roman" w:cs="Times New Roman"/>
          <w:sz w:val="24"/>
          <w:szCs w:val="24"/>
        </w:rPr>
        <w:t>- Îndeplinește în limitele competenței și alte atribuții rezultate din acte normative, decizii ale managerului instituției sau încredințate de șeful ierarhic</w:t>
      </w:r>
    </w:p>
    <w:p w:rsidR="009B789F" w:rsidRDefault="009B789F" w:rsidP="00B94916">
      <w:pPr>
        <w:spacing w:after="0"/>
        <w:jc w:val="both"/>
        <w:rPr>
          <w:rFonts w:ascii="Times New Roman" w:eastAsiaTheme="minorHAnsi" w:hAnsi="Times New Roman" w:cs="Times New Roman"/>
          <w:b/>
          <w:sz w:val="24"/>
          <w:szCs w:val="24"/>
          <w:lang w:eastAsia="en-US"/>
        </w:rPr>
      </w:pPr>
    </w:p>
    <w:p w:rsidR="00065154" w:rsidRPr="00065154" w:rsidRDefault="00065154" w:rsidP="00B94916">
      <w:pPr>
        <w:spacing w:after="0"/>
        <w:jc w:val="both"/>
        <w:rPr>
          <w:rFonts w:ascii="Times New Roman" w:eastAsiaTheme="minorHAnsi" w:hAnsi="Times New Roman" w:cs="Times New Roman"/>
          <w:b/>
          <w:sz w:val="24"/>
          <w:szCs w:val="24"/>
          <w:lang w:eastAsia="en-US"/>
        </w:rPr>
      </w:pPr>
      <w:r w:rsidRPr="00065154">
        <w:rPr>
          <w:rFonts w:ascii="Times New Roman" w:eastAsiaTheme="minorHAnsi" w:hAnsi="Times New Roman" w:cs="Times New Roman"/>
          <w:b/>
          <w:sz w:val="24"/>
          <w:szCs w:val="24"/>
          <w:lang w:eastAsia="en-US"/>
        </w:rPr>
        <w:t>Bibliografie și tematică:</w:t>
      </w:r>
    </w:p>
    <w:p w:rsidR="009B789F" w:rsidRPr="009B789F" w:rsidRDefault="009B789F" w:rsidP="00B94916">
      <w:pPr>
        <w:spacing w:after="0"/>
        <w:jc w:val="both"/>
        <w:rPr>
          <w:rFonts w:ascii="Times New Roman" w:hAnsi="Times New Roman" w:cs="Times New Roman"/>
          <w:b/>
          <w:sz w:val="24"/>
          <w:szCs w:val="24"/>
        </w:rPr>
      </w:pPr>
      <w:r w:rsidRPr="009B789F">
        <w:rPr>
          <w:rFonts w:ascii="Times New Roman" w:hAnsi="Times New Roman" w:cs="Times New Roman"/>
          <w:b/>
          <w:sz w:val="24"/>
          <w:szCs w:val="24"/>
        </w:rPr>
        <w:t>Bibliografie</w:t>
      </w:r>
      <w:r>
        <w:rPr>
          <w:rFonts w:ascii="Times New Roman" w:hAnsi="Times New Roman" w:cs="Times New Roman"/>
          <w:b/>
          <w:sz w:val="24"/>
          <w:szCs w:val="24"/>
        </w:rPr>
        <w:t>:</w:t>
      </w:r>
    </w:p>
    <w:p w:rsidR="009B789F" w:rsidRPr="009B789F" w:rsidRDefault="009B789F" w:rsidP="00B94916">
      <w:pPr>
        <w:spacing w:after="0"/>
        <w:jc w:val="both"/>
        <w:rPr>
          <w:rFonts w:ascii="Times New Roman" w:hAnsi="Times New Roman" w:cs="Times New Roman"/>
          <w:sz w:val="24"/>
          <w:szCs w:val="24"/>
        </w:rPr>
      </w:pPr>
      <w:r w:rsidRPr="009B789F">
        <w:rPr>
          <w:rFonts w:ascii="Times New Roman" w:hAnsi="Times New Roman" w:cs="Times New Roman"/>
          <w:sz w:val="24"/>
          <w:szCs w:val="24"/>
        </w:rPr>
        <w:t>1.Legea nr.98/2016 privind achizițiile publice, cu modificările și completările ulterioare;</w:t>
      </w:r>
    </w:p>
    <w:p w:rsidR="009B789F" w:rsidRPr="009B789F" w:rsidRDefault="009B789F" w:rsidP="00B94916">
      <w:pPr>
        <w:spacing w:after="0"/>
        <w:jc w:val="both"/>
        <w:rPr>
          <w:rFonts w:ascii="Times New Roman" w:hAnsi="Times New Roman" w:cs="Times New Roman"/>
          <w:sz w:val="24"/>
          <w:szCs w:val="24"/>
        </w:rPr>
      </w:pPr>
      <w:r w:rsidRPr="009B789F">
        <w:rPr>
          <w:rFonts w:ascii="Times New Roman" w:hAnsi="Times New Roman" w:cs="Times New Roman"/>
          <w:sz w:val="24"/>
          <w:szCs w:val="24"/>
        </w:rPr>
        <w:t>2.Hotărârea Guvernului nr. 395/2016 pentru aprobarea Normelor metodologice de aplicare a prevederilor referitoare la atribuirea contractului de achiziție publică/acordului-cadru din Legea nr. 98/2016 privind achizițiile publice, cu modificările și completările ulterioare</w:t>
      </w:r>
    </w:p>
    <w:p w:rsidR="009B789F" w:rsidRPr="009B789F" w:rsidRDefault="009B789F" w:rsidP="00B94916">
      <w:pPr>
        <w:spacing w:after="0"/>
        <w:jc w:val="both"/>
        <w:rPr>
          <w:rFonts w:ascii="Times New Roman" w:hAnsi="Times New Roman" w:cs="Times New Roman"/>
          <w:sz w:val="24"/>
          <w:szCs w:val="24"/>
        </w:rPr>
      </w:pPr>
      <w:r w:rsidRPr="009B789F">
        <w:rPr>
          <w:rFonts w:ascii="Times New Roman" w:hAnsi="Times New Roman" w:cs="Times New Roman"/>
          <w:sz w:val="24"/>
          <w:szCs w:val="24"/>
        </w:rPr>
        <w:t>3. Legea nr. 101/2016 privind remediile şi căile de atac în materie de atribuire a contractelor de achiziţie publică, a contractelor sectoriale şi a contractelor de concesiune de lucrări şi concesiune de servicii, precum şi pentru organizarea şi funcţionarea Consiliului Naţional de Soluţionare a Contestaţiilor, cu modificările și completările ulterioare</w:t>
      </w:r>
    </w:p>
    <w:p w:rsidR="009B789F" w:rsidRPr="009B789F" w:rsidRDefault="009B789F" w:rsidP="00B94916">
      <w:pPr>
        <w:spacing w:after="0"/>
        <w:jc w:val="both"/>
        <w:rPr>
          <w:rFonts w:ascii="Times New Roman" w:hAnsi="Times New Roman" w:cs="Times New Roman"/>
          <w:sz w:val="24"/>
          <w:szCs w:val="24"/>
        </w:rPr>
      </w:pPr>
      <w:r w:rsidRPr="009B789F">
        <w:rPr>
          <w:rFonts w:ascii="Times New Roman" w:hAnsi="Times New Roman" w:cs="Times New Roman"/>
          <w:sz w:val="24"/>
          <w:szCs w:val="24"/>
        </w:rPr>
        <w:t xml:space="preserve">4. Ghiduri și instrucțiuni emise de Agenția Națională pentru Achiziții Publice (ANAP) </w:t>
      </w:r>
    </w:p>
    <w:p w:rsidR="009B789F" w:rsidRPr="009B789F" w:rsidRDefault="009B789F" w:rsidP="00B94916">
      <w:pPr>
        <w:spacing w:after="0"/>
        <w:jc w:val="both"/>
        <w:rPr>
          <w:rFonts w:ascii="Times New Roman" w:hAnsi="Times New Roman" w:cs="Times New Roman"/>
          <w:sz w:val="24"/>
          <w:szCs w:val="24"/>
        </w:rPr>
      </w:pPr>
      <w:r w:rsidRPr="009B789F">
        <w:rPr>
          <w:rFonts w:ascii="Times New Roman" w:hAnsi="Times New Roman" w:cs="Times New Roman"/>
          <w:sz w:val="24"/>
          <w:szCs w:val="24"/>
        </w:rPr>
        <w:t>5. Manuale și ghiduri de utilizare ale SEAP</w:t>
      </w:r>
    </w:p>
    <w:p w:rsidR="009B789F" w:rsidRPr="009B789F" w:rsidRDefault="009B789F" w:rsidP="00B94916">
      <w:pPr>
        <w:spacing w:after="0"/>
        <w:jc w:val="both"/>
        <w:rPr>
          <w:rFonts w:ascii="Times New Roman" w:hAnsi="Times New Roman" w:cs="Times New Roman"/>
          <w:sz w:val="24"/>
          <w:szCs w:val="24"/>
        </w:rPr>
      </w:pPr>
      <w:r w:rsidRPr="009B789F">
        <w:rPr>
          <w:rFonts w:ascii="Times New Roman" w:hAnsi="Times New Roman" w:cs="Times New Roman"/>
          <w:sz w:val="24"/>
          <w:szCs w:val="24"/>
        </w:rPr>
        <w:t xml:space="preserve">6.Legea 500/2002 privind finanțele publice, cu modificările și completările ulterioare </w:t>
      </w:r>
    </w:p>
    <w:p w:rsidR="009B789F" w:rsidRDefault="009B789F" w:rsidP="00B94916">
      <w:pPr>
        <w:spacing w:after="0"/>
        <w:jc w:val="both"/>
        <w:rPr>
          <w:rFonts w:ascii="Times New Roman" w:hAnsi="Times New Roman" w:cs="Times New Roman"/>
          <w:sz w:val="24"/>
          <w:szCs w:val="24"/>
        </w:rPr>
      </w:pPr>
      <w:r w:rsidRPr="009B789F">
        <w:rPr>
          <w:rFonts w:ascii="Times New Roman" w:hAnsi="Times New Roman" w:cs="Times New Roman"/>
          <w:sz w:val="24"/>
          <w:szCs w:val="24"/>
        </w:rPr>
        <w:t>7. Regulamentul de organizare și funcționare al Muzeului Satului Bănățean Timișoara</w:t>
      </w:r>
    </w:p>
    <w:p w:rsidR="009B789F" w:rsidRPr="009B789F" w:rsidRDefault="009B789F" w:rsidP="00B94916">
      <w:pPr>
        <w:spacing w:after="0"/>
        <w:jc w:val="both"/>
        <w:rPr>
          <w:rFonts w:ascii="Times New Roman" w:hAnsi="Times New Roman" w:cs="Times New Roman"/>
          <w:sz w:val="24"/>
          <w:szCs w:val="24"/>
        </w:rPr>
      </w:pPr>
    </w:p>
    <w:p w:rsidR="009B789F" w:rsidRPr="009B789F" w:rsidRDefault="009B789F" w:rsidP="00B94916">
      <w:pPr>
        <w:spacing w:after="0"/>
        <w:jc w:val="both"/>
        <w:rPr>
          <w:rFonts w:ascii="Times New Roman" w:hAnsi="Times New Roman" w:cs="Times New Roman"/>
          <w:b/>
          <w:sz w:val="24"/>
          <w:szCs w:val="24"/>
        </w:rPr>
      </w:pPr>
      <w:r w:rsidRPr="009B789F">
        <w:rPr>
          <w:rFonts w:ascii="Times New Roman" w:hAnsi="Times New Roman" w:cs="Times New Roman"/>
          <w:b/>
          <w:sz w:val="24"/>
          <w:szCs w:val="24"/>
        </w:rPr>
        <w:t>Tematică</w:t>
      </w:r>
      <w:r>
        <w:rPr>
          <w:rFonts w:ascii="Times New Roman" w:hAnsi="Times New Roman" w:cs="Times New Roman"/>
          <w:b/>
          <w:sz w:val="24"/>
          <w:szCs w:val="24"/>
        </w:rPr>
        <w:t>:</w:t>
      </w:r>
      <w:r w:rsidRPr="009B789F">
        <w:rPr>
          <w:rFonts w:ascii="Times New Roman" w:hAnsi="Times New Roman" w:cs="Times New Roman"/>
          <w:b/>
          <w:sz w:val="24"/>
          <w:szCs w:val="24"/>
        </w:rPr>
        <w:t xml:space="preserve"> </w:t>
      </w:r>
    </w:p>
    <w:p w:rsidR="009B789F" w:rsidRPr="009B789F" w:rsidRDefault="009B789F" w:rsidP="00B94916">
      <w:pPr>
        <w:spacing w:after="0"/>
        <w:jc w:val="both"/>
        <w:rPr>
          <w:rFonts w:ascii="Times New Roman" w:hAnsi="Times New Roman" w:cs="Times New Roman"/>
          <w:sz w:val="24"/>
          <w:szCs w:val="24"/>
        </w:rPr>
      </w:pPr>
      <w:r w:rsidRPr="009B789F">
        <w:rPr>
          <w:rFonts w:ascii="Times New Roman" w:hAnsi="Times New Roman" w:cs="Times New Roman"/>
          <w:sz w:val="24"/>
          <w:szCs w:val="24"/>
        </w:rPr>
        <w:t xml:space="preserve">1.Sistemul achizițiilor publice: principii, părțile implicate în procesul de achiziție </w:t>
      </w:r>
    </w:p>
    <w:p w:rsidR="009B789F" w:rsidRPr="009B789F" w:rsidRDefault="009B789F" w:rsidP="00B94916">
      <w:pPr>
        <w:spacing w:after="0"/>
        <w:jc w:val="both"/>
        <w:rPr>
          <w:rFonts w:ascii="Times New Roman" w:hAnsi="Times New Roman" w:cs="Times New Roman"/>
          <w:sz w:val="24"/>
          <w:szCs w:val="24"/>
        </w:rPr>
      </w:pPr>
      <w:r w:rsidRPr="009B789F">
        <w:rPr>
          <w:rFonts w:ascii="Times New Roman" w:hAnsi="Times New Roman" w:cs="Times New Roman"/>
          <w:sz w:val="24"/>
          <w:szCs w:val="24"/>
        </w:rPr>
        <w:t xml:space="preserve">2.Procedurile de achiziție publică </w:t>
      </w:r>
    </w:p>
    <w:p w:rsidR="009B789F" w:rsidRPr="009B789F" w:rsidRDefault="009B789F" w:rsidP="00B94916">
      <w:pPr>
        <w:spacing w:after="0"/>
        <w:jc w:val="both"/>
        <w:rPr>
          <w:rFonts w:ascii="Times New Roman" w:hAnsi="Times New Roman" w:cs="Times New Roman"/>
          <w:sz w:val="24"/>
          <w:szCs w:val="24"/>
        </w:rPr>
      </w:pPr>
      <w:r w:rsidRPr="009B789F">
        <w:rPr>
          <w:rFonts w:ascii="Times New Roman" w:hAnsi="Times New Roman" w:cs="Times New Roman"/>
          <w:sz w:val="24"/>
          <w:szCs w:val="24"/>
        </w:rPr>
        <w:t xml:space="preserve">3.Documentația de atribuire </w:t>
      </w:r>
    </w:p>
    <w:p w:rsidR="009B789F" w:rsidRPr="009B789F" w:rsidRDefault="009B789F" w:rsidP="00B94916">
      <w:pPr>
        <w:spacing w:after="0"/>
        <w:jc w:val="both"/>
        <w:rPr>
          <w:rFonts w:ascii="Times New Roman" w:hAnsi="Times New Roman" w:cs="Times New Roman"/>
          <w:sz w:val="24"/>
          <w:szCs w:val="24"/>
        </w:rPr>
      </w:pPr>
      <w:r w:rsidRPr="009B789F">
        <w:rPr>
          <w:rFonts w:ascii="Times New Roman" w:hAnsi="Times New Roman" w:cs="Times New Roman"/>
          <w:sz w:val="24"/>
          <w:szCs w:val="24"/>
        </w:rPr>
        <w:t xml:space="preserve">4.Elaborarea și derularea achizițiilor </w:t>
      </w:r>
    </w:p>
    <w:p w:rsidR="009B789F" w:rsidRPr="009B789F" w:rsidRDefault="009B789F" w:rsidP="00B94916">
      <w:pPr>
        <w:spacing w:after="0"/>
        <w:jc w:val="both"/>
        <w:rPr>
          <w:rFonts w:ascii="Times New Roman" w:hAnsi="Times New Roman" w:cs="Times New Roman"/>
          <w:sz w:val="24"/>
          <w:szCs w:val="24"/>
        </w:rPr>
      </w:pPr>
      <w:r w:rsidRPr="009B789F">
        <w:rPr>
          <w:rFonts w:ascii="Times New Roman" w:hAnsi="Times New Roman" w:cs="Times New Roman"/>
          <w:sz w:val="24"/>
          <w:szCs w:val="24"/>
        </w:rPr>
        <w:t xml:space="preserve">5.Utilizarea platformei electronice de achiziții publice </w:t>
      </w:r>
    </w:p>
    <w:p w:rsidR="009B789F" w:rsidRPr="009B789F" w:rsidRDefault="009B789F" w:rsidP="00B94916">
      <w:pPr>
        <w:spacing w:after="0"/>
        <w:jc w:val="both"/>
        <w:rPr>
          <w:rFonts w:ascii="Times New Roman" w:hAnsi="Times New Roman" w:cs="Times New Roman"/>
          <w:sz w:val="24"/>
          <w:szCs w:val="24"/>
        </w:rPr>
      </w:pPr>
      <w:r w:rsidRPr="009B789F">
        <w:rPr>
          <w:rFonts w:ascii="Times New Roman" w:hAnsi="Times New Roman" w:cs="Times New Roman"/>
          <w:sz w:val="24"/>
          <w:szCs w:val="24"/>
        </w:rPr>
        <w:t xml:space="preserve">6.Contractul de achiziție publică </w:t>
      </w:r>
    </w:p>
    <w:p w:rsidR="009B789F" w:rsidRPr="009B789F" w:rsidRDefault="009B789F" w:rsidP="00B94916">
      <w:pPr>
        <w:spacing w:after="0"/>
        <w:jc w:val="both"/>
        <w:rPr>
          <w:rFonts w:ascii="Times New Roman" w:hAnsi="Times New Roman" w:cs="Times New Roman"/>
          <w:sz w:val="24"/>
          <w:szCs w:val="24"/>
        </w:rPr>
      </w:pPr>
      <w:r w:rsidRPr="009B789F">
        <w:rPr>
          <w:rFonts w:ascii="Times New Roman" w:hAnsi="Times New Roman" w:cs="Times New Roman"/>
          <w:sz w:val="24"/>
          <w:szCs w:val="24"/>
        </w:rPr>
        <w:t xml:space="preserve">7.Reguli privind transparența și integritatea </w:t>
      </w:r>
    </w:p>
    <w:p w:rsidR="009B789F" w:rsidRDefault="009B789F" w:rsidP="00B94916">
      <w:pPr>
        <w:spacing w:after="0"/>
        <w:jc w:val="both"/>
        <w:rPr>
          <w:rFonts w:ascii="Times New Roman" w:hAnsi="Times New Roman" w:cs="Times New Roman"/>
          <w:sz w:val="24"/>
          <w:szCs w:val="24"/>
        </w:rPr>
      </w:pPr>
      <w:r w:rsidRPr="009B789F">
        <w:rPr>
          <w:rFonts w:ascii="Times New Roman" w:hAnsi="Times New Roman" w:cs="Times New Roman"/>
          <w:sz w:val="24"/>
          <w:szCs w:val="24"/>
        </w:rPr>
        <w:t xml:space="preserve">8.Norme generale administrative: atribuțiile personalului implicat în achiziții, arhivarea documentelor de achiziție </w:t>
      </w:r>
    </w:p>
    <w:p w:rsidR="00DC4547" w:rsidRDefault="00DC4547" w:rsidP="00B94916">
      <w:pPr>
        <w:spacing w:after="0"/>
        <w:jc w:val="both"/>
        <w:rPr>
          <w:rFonts w:ascii="Times New Roman" w:hAnsi="Times New Roman" w:cs="Times New Roman"/>
          <w:sz w:val="24"/>
          <w:szCs w:val="24"/>
        </w:rPr>
      </w:pPr>
    </w:p>
    <w:p w:rsidR="00485F62" w:rsidRPr="00485F62" w:rsidRDefault="00DC4547" w:rsidP="00B94916">
      <w:pPr>
        <w:pStyle w:val="Listparagraf"/>
        <w:numPr>
          <w:ilvl w:val="0"/>
          <w:numId w:val="19"/>
        </w:numPr>
        <w:spacing w:after="0"/>
        <w:jc w:val="both"/>
        <w:rPr>
          <w:rFonts w:ascii="Times New Roman" w:hAnsi="Times New Roman" w:cs="Times New Roman"/>
          <w:b/>
          <w:sz w:val="24"/>
          <w:szCs w:val="24"/>
        </w:rPr>
      </w:pPr>
      <w:r w:rsidRPr="00485F62">
        <w:rPr>
          <w:rFonts w:ascii="Times New Roman" w:hAnsi="Times New Roman" w:cs="Times New Roman"/>
          <w:b/>
          <w:sz w:val="24"/>
          <w:szCs w:val="24"/>
        </w:rPr>
        <w:t>Referent de specialitate</w:t>
      </w:r>
      <w:r w:rsidR="00485F62" w:rsidRPr="00485F62">
        <w:rPr>
          <w:rFonts w:ascii="Times New Roman" w:hAnsi="Times New Roman" w:cs="Times New Roman"/>
          <w:b/>
          <w:sz w:val="24"/>
          <w:szCs w:val="24"/>
        </w:rPr>
        <w:t xml:space="preserve"> </w:t>
      </w:r>
      <w:r w:rsidR="00485F62" w:rsidRPr="00485F62">
        <w:rPr>
          <w:rFonts w:ascii="Times New Roman" w:eastAsiaTheme="minorHAnsi" w:hAnsi="Times New Roman" w:cstheme="minorBidi"/>
          <w:b/>
          <w:sz w:val="24"/>
          <w:szCs w:val="24"/>
          <w:lang w:eastAsia="en-US"/>
        </w:rPr>
        <w:t xml:space="preserve">grad profesional </w:t>
      </w:r>
      <w:r w:rsidR="00485F62" w:rsidRPr="00485F62">
        <w:rPr>
          <w:rFonts w:ascii="Times New Roman" w:eastAsiaTheme="minorHAnsi" w:hAnsi="Times New Roman" w:cstheme="minorBidi"/>
          <w:b/>
          <w:sz w:val="24"/>
          <w:szCs w:val="24"/>
          <w:lang w:eastAsia="en-US"/>
        </w:rPr>
        <w:t>debutant</w:t>
      </w:r>
      <w:r w:rsidR="00485F62" w:rsidRPr="00485F62">
        <w:rPr>
          <w:rFonts w:ascii="Times New Roman" w:eastAsiaTheme="minorHAnsi" w:hAnsi="Times New Roman" w:cstheme="minorBidi"/>
          <w:b/>
          <w:sz w:val="24"/>
          <w:szCs w:val="24"/>
          <w:lang w:eastAsia="en-US"/>
        </w:rPr>
        <w:t xml:space="preserve">, 1 post contractual de execuție vacant, </w:t>
      </w:r>
    </w:p>
    <w:p w:rsidR="00DC4547" w:rsidRDefault="00485F62" w:rsidP="00B94916">
      <w:pPr>
        <w:spacing w:after="0"/>
        <w:jc w:val="both"/>
        <w:rPr>
          <w:rFonts w:ascii="Times New Roman" w:eastAsiaTheme="minorHAnsi" w:hAnsi="Times New Roman" w:cstheme="minorBidi"/>
          <w:b/>
          <w:sz w:val="24"/>
          <w:szCs w:val="24"/>
          <w:lang w:eastAsia="en-US"/>
        </w:rPr>
      </w:pPr>
      <w:r w:rsidRPr="00485F62">
        <w:rPr>
          <w:rFonts w:ascii="Times New Roman" w:eastAsiaTheme="minorHAnsi" w:hAnsi="Times New Roman" w:cstheme="minorBidi"/>
          <w:b/>
          <w:sz w:val="24"/>
          <w:szCs w:val="24"/>
          <w:lang w:eastAsia="en-US"/>
        </w:rPr>
        <w:t>pe</w:t>
      </w:r>
      <w:r w:rsidRPr="00485F62">
        <w:rPr>
          <w:rFonts w:ascii="Times New Roman" w:eastAsiaTheme="minorHAnsi" w:hAnsi="Times New Roman" w:cstheme="minorBidi"/>
          <w:b/>
          <w:sz w:val="24"/>
          <w:szCs w:val="24"/>
          <w:lang w:eastAsia="en-US"/>
        </w:rPr>
        <w:t xml:space="preserve"> </w:t>
      </w:r>
      <w:r w:rsidRPr="00485F62">
        <w:rPr>
          <w:rFonts w:ascii="Times New Roman" w:eastAsiaTheme="minorHAnsi" w:hAnsi="Times New Roman" w:cstheme="minorBidi"/>
          <w:b/>
          <w:sz w:val="24"/>
          <w:szCs w:val="24"/>
          <w:lang w:eastAsia="en-US"/>
        </w:rPr>
        <w:t xml:space="preserve">perioadă nedeterminată, în cadrul </w:t>
      </w:r>
      <w:r>
        <w:rPr>
          <w:rFonts w:ascii="Times New Roman" w:eastAsiaTheme="minorHAnsi" w:hAnsi="Times New Roman" w:cstheme="minorBidi"/>
          <w:b/>
          <w:sz w:val="24"/>
          <w:szCs w:val="24"/>
          <w:lang w:eastAsia="en-US"/>
        </w:rPr>
        <w:t>Secției</w:t>
      </w:r>
      <w:r w:rsidRPr="00485F62">
        <w:rPr>
          <w:rFonts w:ascii="Times New Roman" w:eastAsiaTheme="minorHAnsi" w:hAnsi="Times New Roman" w:cstheme="minorBidi"/>
          <w:b/>
          <w:sz w:val="24"/>
          <w:szCs w:val="24"/>
          <w:lang w:eastAsia="en-US"/>
        </w:rPr>
        <w:t xml:space="preserve"> Muze</w:t>
      </w:r>
      <w:r>
        <w:rPr>
          <w:rFonts w:ascii="Times New Roman" w:eastAsiaTheme="minorHAnsi" w:hAnsi="Times New Roman" w:cstheme="minorBidi"/>
          <w:b/>
          <w:sz w:val="24"/>
          <w:szCs w:val="24"/>
          <w:lang w:eastAsia="en-US"/>
        </w:rPr>
        <w:t>ografie</w:t>
      </w:r>
      <w:r w:rsidRPr="00485F62">
        <w:rPr>
          <w:rFonts w:ascii="Times New Roman" w:eastAsiaTheme="minorHAnsi" w:hAnsi="Times New Roman" w:cstheme="minorBidi"/>
          <w:b/>
          <w:sz w:val="24"/>
          <w:szCs w:val="24"/>
          <w:lang w:eastAsia="en-US"/>
        </w:rPr>
        <w:t>.</w:t>
      </w:r>
    </w:p>
    <w:p w:rsidR="00485F62" w:rsidRDefault="00485F62" w:rsidP="00B94916">
      <w:pPr>
        <w:spacing w:after="0"/>
        <w:jc w:val="both"/>
        <w:rPr>
          <w:rFonts w:ascii="Times New Roman" w:eastAsiaTheme="minorHAnsi" w:hAnsi="Times New Roman" w:cstheme="minorBidi"/>
          <w:b/>
          <w:sz w:val="24"/>
          <w:szCs w:val="24"/>
          <w:lang w:eastAsia="en-US"/>
        </w:rPr>
      </w:pPr>
    </w:p>
    <w:p w:rsidR="00485F62" w:rsidRPr="00FD73AE" w:rsidRDefault="00485F62" w:rsidP="00B94916">
      <w:pPr>
        <w:spacing w:after="0"/>
        <w:jc w:val="both"/>
        <w:rPr>
          <w:rFonts w:ascii="Times New Roman" w:eastAsiaTheme="minorHAnsi" w:hAnsi="Times New Roman" w:cs="Times New Roman"/>
          <w:b/>
          <w:sz w:val="24"/>
          <w:szCs w:val="24"/>
          <w:lang w:eastAsia="en-US"/>
        </w:rPr>
      </w:pPr>
      <w:r w:rsidRPr="00FD73AE">
        <w:rPr>
          <w:rFonts w:ascii="Times New Roman" w:eastAsiaTheme="minorHAnsi" w:hAnsi="Times New Roman" w:cs="Times New Roman"/>
          <w:b/>
          <w:sz w:val="24"/>
          <w:szCs w:val="24"/>
          <w:lang w:eastAsia="en-US"/>
        </w:rPr>
        <w:t>Condiții specifice de participare la concurs:</w:t>
      </w:r>
    </w:p>
    <w:p w:rsidR="00485F62" w:rsidRDefault="00485F62" w:rsidP="00B94916">
      <w:pPr>
        <w:pStyle w:val="Listparagraf"/>
        <w:numPr>
          <w:ilvl w:val="0"/>
          <w:numId w:val="17"/>
        </w:numPr>
        <w:spacing w:after="0"/>
        <w:jc w:val="both"/>
        <w:rPr>
          <w:rFonts w:ascii="Times New Roman" w:hAnsi="Times New Roman" w:cs="Times New Roman"/>
          <w:sz w:val="24"/>
          <w:szCs w:val="24"/>
        </w:rPr>
      </w:pPr>
      <w:r w:rsidRPr="009C0079">
        <w:rPr>
          <w:rFonts w:ascii="Times New Roman" w:eastAsiaTheme="minorHAnsi" w:hAnsi="Times New Roman" w:cs="Times New Roman"/>
          <w:sz w:val="24"/>
          <w:szCs w:val="24"/>
          <w:lang w:eastAsia="en-US"/>
        </w:rPr>
        <w:t xml:space="preserve">Studii de specialitate: </w:t>
      </w:r>
      <w:r w:rsidRPr="009C0079">
        <w:rPr>
          <w:rFonts w:ascii="Times New Roman" w:hAnsi="Times New Roman" w:cs="Times New Roman"/>
          <w:sz w:val="24"/>
          <w:szCs w:val="24"/>
        </w:rPr>
        <w:t>studii universitare absolvite cu diplomă de licență sau echivalentă, în</w:t>
      </w:r>
    </w:p>
    <w:p w:rsidR="00485F62" w:rsidRPr="00EA5EC5" w:rsidRDefault="00485F62" w:rsidP="00B94916">
      <w:pPr>
        <w:spacing w:after="0"/>
        <w:jc w:val="both"/>
        <w:rPr>
          <w:rFonts w:ascii="Times New Roman" w:hAnsi="Times New Roman" w:cs="Times New Roman"/>
          <w:sz w:val="24"/>
          <w:szCs w:val="24"/>
        </w:rPr>
      </w:pPr>
      <w:r w:rsidRPr="00EA5EC5">
        <w:rPr>
          <w:rFonts w:ascii="Times New Roman" w:hAnsi="Times New Roman" w:cs="Times New Roman"/>
          <w:sz w:val="24"/>
          <w:szCs w:val="24"/>
        </w:rPr>
        <w:t xml:space="preserve">domeniul fundamental de </w:t>
      </w:r>
      <w:r>
        <w:rPr>
          <w:rFonts w:ascii="Times New Roman" w:hAnsi="Times New Roman" w:cs="Times New Roman"/>
          <w:sz w:val="24"/>
          <w:szCs w:val="24"/>
        </w:rPr>
        <w:t>ierarhizare științe inginerești.</w:t>
      </w:r>
    </w:p>
    <w:p w:rsidR="00485F62" w:rsidRPr="009C0079" w:rsidRDefault="00485F62" w:rsidP="00B94916">
      <w:pPr>
        <w:pStyle w:val="Listparagraf"/>
        <w:numPr>
          <w:ilvl w:val="0"/>
          <w:numId w:val="17"/>
        </w:numPr>
        <w:spacing w:after="0"/>
        <w:jc w:val="both"/>
        <w:rPr>
          <w:rFonts w:ascii="Times New Roman" w:eastAsiaTheme="minorHAnsi" w:hAnsi="Times New Roman" w:cs="Times New Roman"/>
          <w:sz w:val="24"/>
          <w:szCs w:val="24"/>
          <w:lang w:eastAsia="en-US"/>
        </w:rPr>
      </w:pPr>
      <w:r w:rsidRPr="009C0079">
        <w:rPr>
          <w:rFonts w:ascii="Times New Roman" w:eastAsiaTheme="minorHAnsi" w:hAnsi="Times New Roman" w:cs="Times New Roman"/>
          <w:sz w:val="24"/>
          <w:szCs w:val="24"/>
          <w:lang w:eastAsia="en-US"/>
        </w:rPr>
        <w:t xml:space="preserve">Vechime în specialitatea studiilor necesare ocupării postului: </w:t>
      </w:r>
      <w:r>
        <w:rPr>
          <w:rFonts w:ascii="Times New Roman" w:eastAsiaTheme="minorHAnsi" w:hAnsi="Times New Roman" w:cs="Times New Roman"/>
          <w:sz w:val="24"/>
          <w:szCs w:val="24"/>
          <w:lang w:eastAsia="en-US"/>
        </w:rPr>
        <w:t>nu este necesară</w:t>
      </w:r>
      <w:r w:rsidRPr="009C0079">
        <w:rPr>
          <w:rFonts w:ascii="Times New Roman" w:eastAsiaTheme="minorHAnsi" w:hAnsi="Times New Roman" w:cs="Times New Roman"/>
          <w:sz w:val="24"/>
          <w:szCs w:val="24"/>
          <w:lang w:eastAsia="en-US"/>
        </w:rPr>
        <w:t>.</w:t>
      </w:r>
    </w:p>
    <w:p w:rsidR="00485F62" w:rsidRPr="00065154" w:rsidRDefault="00485F62" w:rsidP="00B94916">
      <w:pPr>
        <w:spacing w:after="0"/>
        <w:jc w:val="both"/>
        <w:rPr>
          <w:rFonts w:ascii="Times New Roman" w:eastAsiaTheme="minorHAnsi" w:hAnsi="Times New Roman" w:cs="Times New Roman"/>
          <w:sz w:val="24"/>
          <w:szCs w:val="24"/>
          <w:lang w:eastAsia="en-US"/>
        </w:rPr>
      </w:pPr>
    </w:p>
    <w:p w:rsidR="00485F62" w:rsidRDefault="00485F62" w:rsidP="00B94916">
      <w:pPr>
        <w:spacing w:after="0"/>
        <w:jc w:val="both"/>
        <w:rPr>
          <w:rFonts w:ascii="Times New Roman" w:eastAsiaTheme="minorHAnsi" w:hAnsi="Times New Roman" w:cs="Times New Roman"/>
          <w:b/>
          <w:sz w:val="24"/>
          <w:szCs w:val="24"/>
          <w:lang w:eastAsia="en-US"/>
        </w:rPr>
      </w:pPr>
      <w:r w:rsidRPr="009C0079">
        <w:rPr>
          <w:rFonts w:ascii="Times New Roman" w:eastAsiaTheme="minorHAnsi" w:hAnsi="Times New Roman" w:cs="Times New Roman"/>
          <w:b/>
          <w:sz w:val="24"/>
          <w:szCs w:val="24"/>
          <w:lang w:eastAsia="en-US"/>
        </w:rPr>
        <w:t>Atribuțiile postului:</w:t>
      </w:r>
    </w:p>
    <w:p w:rsidR="00FC65B3" w:rsidRPr="00FC65B3" w:rsidRDefault="00FC65B3" w:rsidP="00B94916">
      <w:pPr>
        <w:spacing w:after="0"/>
        <w:jc w:val="both"/>
        <w:rPr>
          <w:rFonts w:ascii="Times New Roman" w:hAnsi="Times New Roman" w:cs="Times New Roman"/>
          <w:sz w:val="24"/>
          <w:szCs w:val="24"/>
        </w:rPr>
      </w:pPr>
      <w:r w:rsidRPr="00FC65B3">
        <w:rPr>
          <w:rFonts w:ascii="Times New Roman" w:hAnsi="Times New Roman" w:cs="Times New Roman"/>
          <w:sz w:val="24"/>
          <w:szCs w:val="24"/>
        </w:rPr>
        <w:t xml:space="preserve">- Organizează și coordonează activitatea de întreținere tehnică a muzeului, urmărind funcționarea corespunzătoare a clădirilor, monumentelor, instalațiilor, utilităților, căilor de acces, împrejmuirilor și a celorlalte elemente de infrastructură. </w:t>
      </w:r>
    </w:p>
    <w:p w:rsidR="00FC65B3" w:rsidRPr="00FC65B3" w:rsidRDefault="00FC65B3" w:rsidP="00B94916">
      <w:pPr>
        <w:spacing w:after="0"/>
        <w:jc w:val="both"/>
        <w:rPr>
          <w:rFonts w:ascii="Times New Roman" w:hAnsi="Times New Roman" w:cs="Times New Roman"/>
          <w:sz w:val="24"/>
          <w:szCs w:val="24"/>
        </w:rPr>
      </w:pPr>
      <w:r w:rsidRPr="00FC65B3">
        <w:rPr>
          <w:rFonts w:ascii="Times New Roman" w:hAnsi="Times New Roman" w:cs="Times New Roman"/>
          <w:sz w:val="24"/>
          <w:szCs w:val="24"/>
        </w:rPr>
        <w:t xml:space="preserve">- Monitorizează permanent starea tehnică a patrimoniului construit și a infrastructurii muzeale, identifică degradările și defecțiunile, propune măsurile necesare pentru remedierea acestora și asigură condițiile pentru îndeplinirea acestora. </w:t>
      </w:r>
    </w:p>
    <w:p w:rsidR="00FC65B3" w:rsidRPr="00FC65B3" w:rsidRDefault="00FC65B3" w:rsidP="00B94916">
      <w:pPr>
        <w:spacing w:after="0"/>
        <w:jc w:val="both"/>
        <w:rPr>
          <w:rFonts w:ascii="Times New Roman" w:hAnsi="Times New Roman" w:cs="Times New Roman"/>
          <w:sz w:val="24"/>
          <w:szCs w:val="24"/>
        </w:rPr>
      </w:pPr>
      <w:r w:rsidRPr="00FC65B3">
        <w:rPr>
          <w:rFonts w:ascii="Times New Roman" w:hAnsi="Times New Roman" w:cs="Times New Roman"/>
          <w:sz w:val="24"/>
          <w:szCs w:val="24"/>
        </w:rPr>
        <w:t xml:space="preserve">- Colaborează cu personalul tehnic și de întreținere, urmărește executarea lucrărilor și verifică respectarea standardelor de calitate. </w:t>
      </w:r>
    </w:p>
    <w:p w:rsidR="00FC65B3" w:rsidRPr="00FC65B3" w:rsidRDefault="00FC65B3" w:rsidP="00B94916">
      <w:pPr>
        <w:spacing w:after="0"/>
        <w:jc w:val="both"/>
        <w:rPr>
          <w:rFonts w:ascii="Times New Roman" w:hAnsi="Times New Roman" w:cs="Times New Roman"/>
          <w:sz w:val="24"/>
          <w:szCs w:val="24"/>
        </w:rPr>
      </w:pPr>
      <w:r w:rsidRPr="00FC65B3">
        <w:rPr>
          <w:rFonts w:ascii="Times New Roman" w:hAnsi="Times New Roman" w:cs="Times New Roman"/>
          <w:sz w:val="24"/>
          <w:szCs w:val="24"/>
        </w:rPr>
        <w:t xml:space="preserve">- Verifică activitatea prestatorilor externi care asigură servicii de întreținere, utilități, curățenie, pază, spații verzi, colectarea deșeurilor și alte servicii suport, participând la recepția lucrărilor și serviciilor executate. </w:t>
      </w:r>
    </w:p>
    <w:p w:rsidR="00FC65B3" w:rsidRPr="00FC65B3" w:rsidRDefault="00FC65B3" w:rsidP="00B94916">
      <w:pPr>
        <w:spacing w:after="0"/>
        <w:jc w:val="both"/>
        <w:rPr>
          <w:rFonts w:ascii="Times New Roman" w:hAnsi="Times New Roman" w:cs="Times New Roman"/>
          <w:sz w:val="24"/>
          <w:szCs w:val="24"/>
        </w:rPr>
      </w:pPr>
      <w:r w:rsidRPr="00FC65B3">
        <w:rPr>
          <w:rFonts w:ascii="Times New Roman" w:hAnsi="Times New Roman" w:cs="Times New Roman"/>
          <w:sz w:val="24"/>
          <w:szCs w:val="24"/>
        </w:rPr>
        <w:t xml:space="preserve">- Organizează activitatea logistică a muzeului, asigurând manipularea și transportul intern al bunurilor, amenajarea spațiilor, aprovizionarea cu materiale și pregătirea tehnică a expozițiilor, evenimentelor și activităților desfășurate în cadrul muzeului. </w:t>
      </w:r>
    </w:p>
    <w:p w:rsidR="00FC65B3" w:rsidRPr="00FC65B3" w:rsidRDefault="00FC65B3" w:rsidP="00B94916">
      <w:pPr>
        <w:spacing w:after="0"/>
        <w:jc w:val="both"/>
        <w:rPr>
          <w:rFonts w:ascii="Times New Roman" w:hAnsi="Times New Roman" w:cs="Times New Roman"/>
          <w:sz w:val="24"/>
          <w:szCs w:val="24"/>
        </w:rPr>
      </w:pPr>
      <w:r w:rsidRPr="00FC65B3">
        <w:rPr>
          <w:rFonts w:ascii="Times New Roman" w:hAnsi="Times New Roman" w:cs="Times New Roman"/>
          <w:sz w:val="24"/>
          <w:szCs w:val="24"/>
        </w:rPr>
        <w:t xml:space="preserve">- Urmărește starea de curățenie și gospodărire a muzeului, verificând întreținerea mobilierului urban, a spațiilor destinate publicului, grupurilor sanitare, aleilor, platformelor și zonelor tehnice. </w:t>
      </w:r>
    </w:p>
    <w:p w:rsidR="00FC65B3" w:rsidRPr="00FC65B3" w:rsidRDefault="00FC65B3" w:rsidP="00B94916">
      <w:pPr>
        <w:spacing w:after="0"/>
        <w:jc w:val="both"/>
        <w:rPr>
          <w:rFonts w:ascii="Times New Roman" w:hAnsi="Times New Roman" w:cs="Times New Roman"/>
          <w:sz w:val="24"/>
          <w:szCs w:val="24"/>
        </w:rPr>
      </w:pPr>
      <w:r w:rsidRPr="00FC65B3">
        <w:rPr>
          <w:rFonts w:ascii="Times New Roman" w:hAnsi="Times New Roman" w:cs="Times New Roman"/>
          <w:sz w:val="24"/>
          <w:szCs w:val="24"/>
        </w:rPr>
        <w:t xml:space="preserve">- Monitorizează funcționarea instalațiilor electrice, sanitare, de alimentare cu apă, canalizare, iluminat, climatizare, irigații, supraveghere și a celorlalte echipamente tehnice, organizând intervențiile necesare în cazul apariției unor defecțiuni. </w:t>
      </w:r>
    </w:p>
    <w:p w:rsidR="00FC65B3" w:rsidRPr="00FC65B3" w:rsidRDefault="00FC65B3" w:rsidP="00B94916">
      <w:pPr>
        <w:spacing w:after="0"/>
        <w:jc w:val="both"/>
        <w:rPr>
          <w:rFonts w:ascii="Times New Roman" w:hAnsi="Times New Roman" w:cs="Times New Roman"/>
          <w:sz w:val="24"/>
          <w:szCs w:val="24"/>
        </w:rPr>
      </w:pPr>
      <w:r w:rsidRPr="00FC65B3">
        <w:rPr>
          <w:rFonts w:ascii="Times New Roman" w:hAnsi="Times New Roman" w:cs="Times New Roman"/>
          <w:sz w:val="24"/>
          <w:szCs w:val="24"/>
        </w:rPr>
        <w:t xml:space="preserve">- Participă la organizarea și desfășurarea lucrărilor de restaurare, relocare a monumentelor, amenajări, investiții și șantiere muzeale, asigurând coordonarea logistică și suportul tehnic necesar. </w:t>
      </w:r>
    </w:p>
    <w:p w:rsidR="00FC65B3" w:rsidRPr="00FC65B3" w:rsidRDefault="00FC65B3" w:rsidP="00B94916">
      <w:pPr>
        <w:spacing w:after="0"/>
        <w:jc w:val="both"/>
        <w:rPr>
          <w:rFonts w:ascii="Times New Roman" w:hAnsi="Times New Roman" w:cs="Times New Roman"/>
          <w:sz w:val="24"/>
          <w:szCs w:val="24"/>
        </w:rPr>
      </w:pPr>
      <w:r w:rsidRPr="00FC65B3">
        <w:rPr>
          <w:rFonts w:ascii="Times New Roman" w:hAnsi="Times New Roman" w:cs="Times New Roman"/>
          <w:sz w:val="24"/>
          <w:szCs w:val="24"/>
        </w:rPr>
        <w:t xml:space="preserve">- Întocmește evidența lucrărilor de întreținere, a defecțiunilor și intervențiilor efectuate, propune necesarul de materiale și echipamente și participă la planificarea lucrărilor de întreținere și investiții. </w:t>
      </w:r>
    </w:p>
    <w:p w:rsidR="00FC65B3" w:rsidRPr="00FC65B3" w:rsidRDefault="00FC65B3" w:rsidP="00B94916">
      <w:pPr>
        <w:spacing w:after="0"/>
        <w:jc w:val="both"/>
        <w:rPr>
          <w:rFonts w:ascii="Times New Roman" w:hAnsi="Times New Roman" w:cs="Times New Roman"/>
          <w:sz w:val="24"/>
          <w:szCs w:val="24"/>
        </w:rPr>
      </w:pPr>
      <w:r w:rsidRPr="00FC65B3">
        <w:rPr>
          <w:rFonts w:ascii="Times New Roman" w:hAnsi="Times New Roman" w:cs="Times New Roman"/>
          <w:sz w:val="24"/>
          <w:szCs w:val="24"/>
        </w:rPr>
        <w:t xml:space="preserve">- Coordonează intervențiile operative în situații de urgență generate de avarii, incendii, fenomene meteorologice sau alte evenimente care afectează funcționarea muzeului și informează conducerea asupra măsurilor dispuse. </w:t>
      </w:r>
    </w:p>
    <w:p w:rsidR="00FC65B3" w:rsidRPr="00FC65B3" w:rsidRDefault="00FC65B3" w:rsidP="00B94916">
      <w:pPr>
        <w:spacing w:after="0"/>
        <w:jc w:val="both"/>
        <w:rPr>
          <w:rFonts w:ascii="Times New Roman" w:hAnsi="Times New Roman" w:cs="Times New Roman"/>
          <w:sz w:val="24"/>
          <w:szCs w:val="24"/>
        </w:rPr>
      </w:pPr>
      <w:r w:rsidRPr="00FC65B3">
        <w:rPr>
          <w:rFonts w:ascii="Times New Roman" w:hAnsi="Times New Roman" w:cs="Times New Roman"/>
          <w:sz w:val="24"/>
          <w:szCs w:val="24"/>
        </w:rPr>
        <w:t>- Administrează sediul instituției, asigurând buna funcționare a mijloacelor fixe de uz comun și întreținerea mobilierului și inventarului administrativ al instituției;</w:t>
      </w:r>
    </w:p>
    <w:p w:rsidR="00FC65B3" w:rsidRPr="00FC65B3" w:rsidRDefault="00FC65B3" w:rsidP="00B94916">
      <w:pPr>
        <w:spacing w:after="0"/>
        <w:jc w:val="both"/>
        <w:rPr>
          <w:rFonts w:ascii="Times New Roman" w:hAnsi="Times New Roman" w:cs="Times New Roman"/>
          <w:sz w:val="24"/>
          <w:szCs w:val="24"/>
        </w:rPr>
      </w:pPr>
      <w:r w:rsidRPr="00FC65B3">
        <w:rPr>
          <w:rFonts w:ascii="Times New Roman" w:hAnsi="Times New Roman" w:cs="Times New Roman"/>
          <w:sz w:val="24"/>
          <w:szCs w:val="24"/>
        </w:rPr>
        <w:t>- Colaborează cu toate compartimentele muzeului pentru asigurarea condițiilor tehnice și logistice necesare desfășurării activităților instituției;</w:t>
      </w:r>
    </w:p>
    <w:p w:rsidR="00FC65B3" w:rsidRPr="00FC65B3" w:rsidRDefault="00FC65B3" w:rsidP="00B94916">
      <w:pPr>
        <w:spacing w:after="0"/>
        <w:jc w:val="both"/>
        <w:rPr>
          <w:rFonts w:ascii="Times New Roman" w:hAnsi="Times New Roman" w:cs="Times New Roman"/>
          <w:sz w:val="24"/>
          <w:szCs w:val="24"/>
        </w:rPr>
      </w:pPr>
      <w:r w:rsidRPr="00FC65B3">
        <w:rPr>
          <w:rFonts w:ascii="Times New Roman" w:hAnsi="Times New Roman" w:cs="Times New Roman"/>
          <w:sz w:val="24"/>
          <w:szCs w:val="24"/>
        </w:rPr>
        <w:t>- Participă la fundamentarea cheltuielilor de reparații, întreținere, gospodărești și funcționale;</w:t>
      </w:r>
    </w:p>
    <w:p w:rsidR="00FC65B3" w:rsidRPr="00FC65B3" w:rsidRDefault="00FC65B3" w:rsidP="00B94916">
      <w:pPr>
        <w:spacing w:after="0"/>
        <w:jc w:val="both"/>
        <w:rPr>
          <w:rFonts w:ascii="Times New Roman" w:hAnsi="Times New Roman" w:cs="Times New Roman"/>
          <w:sz w:val="24"/>
          <w:szCs w:val="24"/>
        </w:rPr>
      </w:pPr>
      <w:r w:rsidRPr="00FC65B3">
        <w:rPr>
          <w:rFonts w:ascii="Times New Roman" w:hAnsi="Times New Roman" w:cs="Times New Roman"/>
          <w:sz w:val="24"/>
          <w:szCs w:val="24"/>
        </w:rPr>
        <w:t>- Asigură întreținerea parcului auto;</w:t>
      </w:r>
    </w:p>
    <w:p w:rsidR="00FC65B3" w:rsidRPr="00FC65B3" w:rsidRDefault="00FC65B3" w:rsidP="00B94916">
      <w:pPr>
        <w:spacing w:after="0"/>
        <w:jc w:val="both"/>
        <w:rPr>
          <w:rFonts w:ascii="Times New Roman" w:hAnsi="Times New Roman" w:cs="Times New Roman"/>
          <w:sz w:val="24"/>
          <w:szCs w:val="24"/>
        </w:rPr>
      </w:pPr>
      <w:r w:rsidRPr="00FC65B3">
        <w:rPr>
          <w:rFonts w:ascii="Times New Roman" w:hAnsi="Times New Roman" w:cs="Times New Roman"/>
          <w:sz w:val="24"/>
          <w:szCs w:val="24"/>
        </w:rPr>
        <w:t>- Îndeplinește și alte atribuții specifice domeniului de activitate stabilite de conducerea muzeului, în condițiile legii.</w:t>
      </w:r>
    </w:p>
    <w:p w:rsidR="00485F62" w:rsidRDefault="00485F62" w:rsidP="00B94916">
      <w:pPr>
        <w:spacing w:after="0"/>
        <w:jc w:val="both"/>
        <w:rPr>
          <w:rFonts w:ascii="Times New Roman" w:hAnsi="Times New Roman" w:cs="Times New Roman"/>
          <w:sz w:val="24"/>
          <w:szCs w:val="24"/>
        </w:rPr>
      </w:pPr>
    </w:p>
    <w:p w:rsidR="00E13279" w:rsidRPr="00E13279" w:rsidRDefault="00E13279" w:rsidP="00B94916">
      <w:pPr>
        <w:spacing w:after="0"/>
        <w:jc w:val="both"/>
        <w:rPr>
          <w:rFonts w:ascii="Times New Roman" w:eastAsiaTheme="minorHAnsi" w:hAnsi="Times New Roman" w:cs="Times New Roman"/>
          <w:b/>
          <w:sz w:val="24"/>
          <w:szCs w:val="24"/>
          <w:lang w:eastAsia="en-US"/>
        </w:rPr>
      </w:pPr>
      <w:r w:rsidRPr="00E13279">
        <w:rPr>
          <w:rFonts w:ascii="Times New Roman" w:eastAsiaTheme="minorHAnsi" w:hAnsi="Times New Roman" w:cs="Times New Roman"/>
          <w:b/>
          <w:sz w:val="24"/>
          <w:szCs w:val="24"/>
          <w:lang w:eastAsia="en-US"/>
        </w:rPr>
        <w:t>Bibliografie și tematică:</w:t>
      </w:r>
    </w:p>
    <w:p w:rsidR="00E13279" w:rsidRPr="00E13279" w:rsidRDefault="00E13279" w:rsidP="00B94916">
      <w:pPr>
        <w:spacing w:after="0"/>
        <w:jc w:val="both"/>
        <w:rPr>
          <w:rFonts w:ascii="Times New Roman" w:hAnsi="Times New Roman" w:cs="Times New Roman"/>
          <w:b/>
          <w:sz w:val="24"/>
          <w:szCs w:val="24"/>
        </w:rPr>
      </w:pPr>
      <w:r w:rsidRPr="00E13279">
        <w:rPr>
          <w:rFonts w:ascii="Times New Roman" w:hAnsi="Times New Roman" w:cs="Times New Roman"/>
          <w:b/>
          <w:sz w:val="24"/>
          <w:szCs w:val="24"/>
        </w:rPr>
        <w:t>Bibliografie:</w:t>
      </w:r>
    </w:p>
    <w:p w:rsidR="00E13279" w:rsidRPr="00E13279" w:rsidRDefault="00E13279" w:rsidP="00B94916">
      <w:pPr>
        <w:spacing w:after="0"/>
        <w:jc w:val="both"/>
        <w:rPr>
          <w:rFonts w:ascii="Times New Roman" w:hAnsi="Times New Roman" w:cs="Times New Roman"/>
          <w:sz w:val="24"/>
          <w:szCs w:val="24"/>
        </w:rPr>
      </w:pPr>
      <w:r w:rsidRPr="00E13279">
        <w:rPr>
          <w:rFonts w:ascii="Times New Roman" w:hAnsi="Times New Roman" w:cs="Times New Roman"/>
          <w:sz w:val="24"/>
          <w:szCs w:val="24"/>
        </w:rPr>
        <w:t>1. Legea nr. 182/2000 privind protejarea patrimoniului cultural național mobil, cu modificările și completările ulterioare;</w:t>
      </w:r>
    </w:p>
    <w:p w:rsidR="00E13279" w:rsidRPr="00E13279" w:rsidRDefault="00E13279" w:rsidP="00B94916">
      <w:pPr>
        <w:spacing w:after="0"/>
        <w:jc w:val="both"/>
        <w:rPr>
          <w:rFonts w:ascii="Times New Roman" w:hAnsi="Times New Roman" w:cs="Times New Roman"/>
          <w:sz w:val="24"/>
          <w:szCs w:val="24"/>
        </w:rPr>
      </w:pPr>
      <w:r w:rsidRPr="00E13279">
        <w:rPr>
          <w:rFonts w:ascii="Times New Roman" w:hAnsi="Times New Roman" w:cs="Times New Roman"/>
          <w:sz w:val="24"/>
          <w:szCs w:val="24"/>
        </w:rPr>
        <w:lastRenderedPageBreak/>
        <w:t>2. Legea nr. 311/2003 a muzeelor și colecțiilor publice, republicată, cu modificările și completările ulterioare;</w:t>
      </w:r>
    </w:p>
    <w:p w:rsidR="00E13279" w:rsidRPr="00E13279" w:rsidRDefault="00E13279" w:rsidP="00B94916">
      <w:pPr>
        <w:spacing w:after="0"/>
        <w:jc w:val="both"/>
        <w:rPr>
          <w:rFonts w:ascii="Times New Roman" w:hAnsi="Times New Roman" w:cs="Times New Roman"/>
          <w:sz w:val="24"/>
          <w:szCs w:val="24"/>
        </w:rPr>
      </w:pPr>
      <w:r w:rsidRPr="00E13279">
        <w:rPr>
          <w:rFonts w:ascii="Times New Roman" w:hAnsi="Times New Roman" w:cs="Times New Roman"/>
          <w:sz w:val="24"/>
          <w:szCs w:val="24"/>
        </w:rPr>
        <w:t>3. Corina Nicolescu, Muzeologie generală, București 1979;</w:t>
      </w:r>
    </w:p>
    <w:p w:rsidR="00E13279" w:rsidRPr="00E13279" w:rsidRDefault="00E13279" w:rsidP="00B94916">
      <w:pPr>
        <w:spacing w:after="0"/>
        <w:jc w:val="both"/>
        <w:rPr>
          <w:rFonts w:ascii="Times New Roman" w:hAnsi="Times New Roman" w:cs="Times New Roman"/>
          <w:sz w:val="24"/>
          <w:szCs w:val="24"/>
        </w:rPr>
      </w:pPr>
      <w:r w:rsidRPr="00E13279">
        <w:rPr>
          <w:rFonts w:ascii="Times New Roman" w:hAnsi="Times New Roman" w:cs="Times New Roman"/>
          <w:sz w:val="24"/>
          <w:szCs w:val="24"/>
        </w:rPr>
        <w:t>4. Ordinul nr. 2195/2007 pentru aprobarea Normelor privind evidența bunurilor culturale mobile.</w:t>
      </w:r>
    </w:p>
    <w:p w:rsidR="00E13279" w:rsidRPr="009B789F" w:rsidRDefault="00E13279" w:rsidP="00B94916">
      <w:pPr>
        <w:spacing w:after="0"/>
        <w:jc w:val="both"/>
        <w:rPr>
          <w:rFonts w:ascii="Times New Roman" w:hAnsi="Times New Roman" w:cs="Times New Roman"/>
          <w:sz w:val="24"/>
          <w:szCs w:val="24"/>
        </w:rPr>
      </w:pPr>
    </w:p>
    <w:p w:rsidR="00E13279" w:rsidRPr="00E13279" w:rsidRDefault="00E13279" w:rsidP="00B94916">
      <w:pPr>
        <w:spacing w:after="0"/>
        <w:jc w:val="both"/>
        <w:rPr>
          <w:rFonts w:ascii="Times New Roman" w:hAnsi="Times New Roman" w:cs="Times New Roman"/>
          <w:b/>
          <w:sz w:val="24"/>
          <w:szCs w:val="24"/>
        </w:rPr>
      </w:pPr>
      <w:r w:rsidRPr="00E13279">
        <w:rPr>
          <w:rFonts w:ascii="Times New Roman" w:hAnsi="Times New Roman" w:cs="Times New Roman"/>
          <w:b/>
          <w:sz w:val="24"/>
          <w:szCs w:val="24"/>
        </w:rPr>
        <w:t xml:space="preserve">Tematică: </w:t>
      </w:r>
    </w:p>
    <w:p w:rsidR="00E13279" w:rsidRPr="00E13279" w:rsidRDefault="00E13279" w:rsidP="00B94916">
      <w:pPr>
        <w:spacing w:after="0"/>
        <w:jc w:val="both"/>
        <w:rPr>
          <w:rFonts w:ascii="Times New Roman" w:hAnsi="Times New Roman" w:cs="Times New Roman"/>
          <w:sz w:val="24"/>
          <w:szCs w:val="24"/>
        </w:rPr>
      </w:pPr>
      <w:r w:rsidRPr="00E13279">
        <w:rPr>
          <w:rFonts w:ascii="Times New Roman" w:hAnsi="Times New Roman" w:cs="Times New Roman"/>
          <w:sz w:val="24"/>
          <w:szCs w:val="24"/>
        </w:rPr>
        <w:t xml:space="preserve">1.Muzeul ca instituție; </w:t>
      </w:r>
    </w:p>
    <w:p w:rsidR="00E13279" w:rsidRPr="00E13279" w:rsidRDefault="00E13279" w:rsidP="00B94916">
      <w:pPr>
        <w:spacing w:after="0"/>
        <w:jc w:val="both"/>
        <w:rPr>
          <w:rFonts w:ascii="Times New Roman" w:hAnsi="Times New Roman" w:cs="Times New Roman"/>
          <w:sz w:val="24"/>
          <w:szCs w:val="24"/>
        </w:rPr>
      </w:pPr>
      <w:r w:rsidRPr="00E13279">
        <w:rPr>
          <w:rFonts w:ascii="Times New Roman" w:hAnsi="Times New Roman" w:cs="Times New Roman"/>
          <w:sz w:val="24"/>
          <w:szCs w:val="24"/>
        </w:rPr>
        <w:t xml:space="preserve">2.Patrimoniul cultural imobil; </w:t>
      </w:r>
    </w:p>
    <w:p w:rsidR="00E13279" w:rsidRPr="00E13279" w:rsidRDefault="00E13279" w:rsidP="00B94916">
      <w:pPr>
        <w:spacing w:after="0"/>
        <w:jc w:val="both"/>
        <w:rPr>
          <w:rFonts w:ascii="Times New Roman" w:hAnsi="Times New Roman" w:cs="Times New Roman"/>
          <w:sz w:val="24"/>
          <w:szCs w:val="24"/>
        </w:rPr>
      </w:pPr>
      <w:r w:rsidRPr="00E13279">
        <w:rPr>
          <w:rFonts w:ascii="Times New Roman" w:hAnsi="Times New Roman" w:cs="Times New Roman"/>
          <w:sz w:val="24"/>
          <w:szCs w:val="24"/>
        </w:rPr>
        <w:t xml:space="preserve">3.Patrimoniul cultural mobil; </w:t>
      </w:r>
    </w:p>
    <w:p w:rsidR="00E13279" w:rsidRPr="00E13279" w:rsidRDefault="00E13279" w:rsidP="00B94916">
      <w:pPr>
        <w:spacing w:after="0"/>
        <w:jc w:val="both"/>
        <w:rPr>
          <w:rFonts w:ascii="Times New Roman" w:hAnsi="Times New Roman" w:cs="Times New Roman"/>
          <w:sz w:val="24"/>
          <w:szCs w:val="24"/>
        </w:rPr>
      </w:pPr>
      <w:r w:rsidRPr="00E13279">
        <w:rPr>
          <w:rFonts w:ascii="Times New Roman" w:hAnsi="Times New Roman" w:cs="Times New Roman"/>
          <w:sz w:val="24"/>
          <w:szCs w:val="24"/>
        </w:rPr>
        <w:t xml:space="preserve">4.Etnografia Banatului. </w:t>
      </w:r>
    </w:p>
    <w:p w:rsidR="00065154" w:rsidRPr="009B789F" w:rsidRDefault="00065154" w:rsidP="00B94916">
      <w:pPr>
        <w:spacing w:after="0"/>
        <w:jc w:val="both"/>
        <w:rPr>
          <w:rFonts w:ascii="Times New Roman" w:eastAsiaTheme="minorHAnsi" w:hAnsi="Times New Roman" w:cs="Times New Roman"/>
          <w:sz w:val="24"/>
          <w:szCs w:val="24"/>
          <w:lang w:eastAsia="en-US"/>
        </w:rPr>
      </w:pPr>
    </w:p>
    <w:p w:rsidR="00065154" w:rsidRPr="00065154" w:rsidRDefault="00065154" w:rsidP="00B94916">
      <w:pPr>
        <w:spacing w:after="0"/>
        <w:jc w:val="both"/>
        <w:rPr>
          <w:rFonts w:ascii="Times New Roman" w:eastAsia="Times New Roman" w:hAnsi="Times New Roman" w:cs="Times New Roman"/>
          <w:b/>
          <w:sz w:val="24"/>
          <w:szCs w:val="24"/>
          <w:lang w:eastAsia="en-US"/>
        </w:rPr>
      </w:pPr>
      <w:r w:rsidRPr="00065154">
        <w:rPr>
          <w:rFonts w:ascii="Times New Roman" w:eastAsia="Times New Roman" w:hAnsi="Times New Roman" w:cs="Times New Roman"/>
          <w:b/>
          <w:sz w:val="24"/>
          <w:szCs w:val="24"/>
          <w:lang w:eastAsia="en-US"/>
        </w:rPr>
        <w:t>Condiṭii generale pentru participarea la concurs:</w:t>
      </w:r>
    </w:p>
    <w:p w:rsidR="00065154" w:rsidRPr="00EB009D" w:rsidRDefault="00065154" w:rsidP="00B94916">
      <w:pPr>
        <w:numPr>
          <w:ilvl w:val="1"/>
          <w:numId w:val="10"/>
        </w:numPr>
        <w:spacing w:after="0"/>
        <w:jc w:val="both"/>
        <w:rPr>
          <w:rFonts w:ascii="Times New Roman" w:eastAsiaTheme="minorEastAsia" w:hAnsi="Times New Roman" w:cs="Times New Roman"/>
          <w:sz w:val="24"/>
          <w:szCs w:val="24"/>
          <w:lang w:eastAsia="en-US"/>
        </w:rPr>
      </w:pPr>
      <w:r w:rsidRPr="00EB009D">
        <w:rPr>
          <w:rFonts w:ascii="Times New Roman" w:eastAsiaTheme="minorEastAsia" w:hAnsi="Times New Roman" w:cs="Times New Roman"/>
          <w:sz w:val="24"/>
          <w:szCs w:val="24"/>
          <w:lang w:eastAsia="en-US"/>
        </w:rPr>
        <w:t>are cetăţenia română sau cetăţenia unui alt stat membru al Uniunii Europene, a unui stat parte la Acordul privind Spaţiul Economic European (SEE) sau cetăţenia Confederaţiei Elveţiene;</w:t>
      </w:r>
    </w:p>
    <w:p w:rsidR="00065154" w:rsidRPr="00EB009D" w:rsidRDefault="00065154" w:rsidP="00B94916">
      <w:pPr>
        <w:numPr>
          <w:ilvl w:val="1"/>
          <w:numId w:val="10"/>
        </w:numPr>
        <w:spacing w:after="0"/>
        <w:jc w:val="both"/>
        <w:rPr>
          <w:rFonts w:ascii="Times New Roman" w:eastAsiaTheme="minorEastAsia" w:hAnsi="Times New Roman" w:cs="Times New Roman"/>
          <w:sz w:val="24"/>
          <w:szCs w:val="24"/>
          <w:lang w:eastAsia="en-US"/>
        </w:rPr>
      </w:pPr>
      <w:r w:rsidRPr="00EB009D">
        <w:rPr>
          <w:rFonts w:ascii="Times New Roman" w:eastAsiaTheme="minorEastAsia" w:hAnsi="Times New Roman" w:cs="Times New Roman"/>
          <w:sz w:val="24"/>
          <w:szCs w:val="24"/>
          <w:lang w:eastAsia="en-US"/>
        </w:rPr>
        <w:t>cunoaşte limba română, scris şi vorbit;</w:t>
      </w:r>
    </w:p>
    <w:p w:rsidR="00065154" w:rsidRPr="00EB009D" w:rsidRDefault="00065154" w:rsidP="00B94916">
      <w:pPr>
        <w:numPr>
          <w:ilvl w:val="1"/>
          <w:numId w:val="10"/>
        </w:numPr>
        <w:spacing w:after="0"/>
        <w:jc w:val="both"/>
        <w:rPr>
          <w:rFonts w:ascii="Times New Roman" w:eastAsiaTheme="minorEastAsia" w:hAnsi="Times New Roman" w:cs="Times New Roman"/>
          <w:sz w:val="24"/>
          <w:szCs w:val="24"/>
          <w:lang w:eastAsia="en-US"/>
        </w:rPr>
      </w:pPr>
      <w:r w:rsidRPr="00EB009D">
        <w:rPr>
          <w:rFonts w:ascii="Times New Roman" w:eastAsia="Times New Roman" w:hAnsi="Times New Roman" w:cs="Times New Roman"/>
          <w:sz w:val="24"/>
          <w:szCs w:val="24"/>
          <w:lang w:eastAsia="en-US"/>
        </w:rPr>
        <w:t>are vârsta minimă reglementată de prevederile legale;</w:t>
      </w:r>
    </w:p>
    <w:p w:rsidR="00065154" w:rsidRPr="00684B9E" w:rsidRDefault="00065154" w:rsidP="00B94916">
      <w:pPr>
        <w:numPr>
          <w:ilvl w:val="1"/>
          <w:numId w:val="10"/>
        </w:numPr>
        <w:spacing w:after="0"/>
        <w:jc w:val="both"/>
        <w:rPr>
          <w:rFonts w:ascii="Times New Roman" w:eastAsiaTheme="minorEastAsia" w:hAnsi="Times New Roman" w:cs="Times New Roman"/>
          <w:sz w:val="24"/>
          <w:szCs w:val="24"/>
          <w:lang w:eastAsia="en-US"/>
        </w:rPr>
      </w:pPr>
      <w:r w:rsidRPr="00EB009D">
        <w:rPr>
          <w:rFonts w:ascii="Times New Roman" w:eastAsiaTheme="minorEastAsia" w:hAnsi="Times New Roman" w:cs="Times New Roman"/>
          <w:sz w:val="24"/>
          <w:szCs w:val="24"/>
          <w:lang w:eastAsia="en-US"/>
        </w:rPr>
        <w:t xml:space="preserve">are capacitate de muncă în conformitate cu prevederile Legii </w:t>
      </w:r>
      <w:hyperlink r:id="rId8" w:tgtFrame="_blank" w:history="1">
        <w:r w:rsidRPr="00684B9E">
          <w:rPr>
            <w:rFonts w:ascii="Times New Roman" w:eastAsiaTheme="minorEastAsia" w:hAnsi="Times New Roman" w:cs="Times New Roman"/>
            <w:sz w:val="24"/>
            <w:szCs w:val="24"/>
            <w:lang w:eastAsia="en-US"/>
          </w:rPr>
          <w:t>nr. 53/2003</w:t>
        </w:r>
      </w:hyperlink>
      <w:r w:rsidRPr="00684B9E">
        <w:rPr>
          <w:rFonts w:ascii="Times New Roman" w:eastAsiaTheme="minorEastAsia" w:hAnsi="Times New Roman" w:cs="Times New Roman"/>
          <w:sz w:val="24"/>
          <w:szCs w:val="24"/>
          <w:lang w:eastAsia="en-US"/>
        </w:rPr>
        <w:t xml:space="preserve"> - </w:t>
      </w:r>
      <w:hyperlink r:id="rId9" w:tgtFrame="_blank" w:history="1">
        <w:r w:rsidRPr="00684B9E">
          <w:rPr>
            <w:rFonts w:ascii="Times New Roman" w:eastAsiaTheme="minorEastAsia" w:hAnsi="Times New Roman" w:cs="Times New Roman"/>
            <w:sz w:val="24"/>
            <w:szCs w:val="24"/>
            <w:lang w:eastAsia="en-US"/>
          </w:rPr>
          <w:t>Codul muncii</w:t>
        </w:r>
      </w:hyperlink>
      <w:r w:rsidRPr="00684B9E">
        <w:rPr>
          <w:rFonts w:ascii="Times New Roman" w:eastAsiaTheme="minorEastAsia" w:hAnsi="Times New Roman" w:cs="Times New Roman"/>
          <w:sz w:val="24"/>
          <w:szCs w:val="24"/>
          <w:lang w:eastAsia="en-US"/>
        </w:rPr>
        <w:t>, republicată, cu modificările şi completările ulterioare;</w:t>
      </w:r>
    </w:p>
    <w:p w:rsidR="00065154" w:rsidRPr="00EB009D" w:rsidRDefault="00065154" w:rsidP="00B94916">
      <w:pPr>
        <w:numPr>
          <w:ilvl w:val="1"/>
          <w:numId w:val="10"/>
        </w:numPr>
        <w:spacing w:after="0"/>
        <w:jc w:val="both"/>
        <w:rPr>
          <w:rFonts w:ascii="Times New Roman" w:eastAsiaTheme="minorEastAsia" w:hAnsi="Times New Roman" w:cs="Times New Roman"/>
          <w:sz w:val="24"/>
          <w:szCs w:val="24"/>
          <w:lang w:eastAsia="en-US"/>
        </w:rPr>
      </w:pPr>
      <w:r w:rsidRPr="00EB009D">
        <w:rPr>
          <w:rFonts w:ascii="Times New Roman" w:eastAsiaTheme="minorEastAsia" w:hAnsi="Times New Roman" w:cs="Times New Roman"/>
          <w:sz w:val="24"/>
          <w:szCs w:val="24"/>
          <w:lang w:eastAsia="en-US"/>
        </w:rPr>
        <w:t>are o stare de sănătate corespunzătoare postului pentru care candidează, atestată pe baza adeverinţei medicale eliberate de medicul de familie sau de unităţile sanitare abilitate;</w:t>
      </w:r>
    </w:p>
    <w:p w:rsidR="00065154" w:rsidRPr="00EB009D" w:rsidRDefault="00065154" w:rsidP="00B94916">
      <w:pPr>
        <w:numPr>
          <w:ilvl w:val="1"/>
          <w:numId w:val="10"/>
        </w:numPr>
        <w:spacing w:after="0"/>
        <w:jc w:val="both"/>
        <w:rPr>
          <w:rFonts w:ascii="Times New Roman" w:eastAsiaTheme="minorEastAsia" w:hAnsi="Times New Roman" w:cs="Times New Roman"/>
          <w:sz w:val="24"/>
          <w:szCs w:val="24"/>
          <w:lang w:eastAsia="en-US"/>
        </w:rPr>
      </w:pPr>
      <w:r w:rsidRPr="00EB009D">
        <w:rPr>
          <w:rFonts w:ascii="Times New Roman" w:eastAsiaTheme="minorEastAsia" w:hAnsi="Times New Roman" w:cs="Times New Roman"/>
          <w:sz w:val="24"/>
          <w:szCs w:val="24"/>
          <w:lang w:eastAsia="en-US"/>
        </w:rPr>
        <w:t>îndeplineşte condiţiile de studii, de vechime în specialitate şi, după caz, alte condiţii specifice potrivit cerinţelor postului scos la concurs;</w:t>
      </w:r>
    </w:p>
    <w:p w:rsidR="00065154" w:rsidRPr="00EB009D" w:rsidRDefault="00065154" w:rsidP="00B94916">
      <w:pPr>
        <w:numPr>
          <w:ilvl w:val="1"/>
          <w:numId w:val="10"/>
        </w:numPr>
        <w:spacing w:after="0"/>
        <w:jc w:val="both"/>
        <w:rPr>
          <w:rFonts w:ascii="Times New Roman" w:eastAsiaTheme="minorEastAsia" w:hAnsi="Times New Roman" w:cs="Times New Roman"/>
          <w:sz w:val="24"/>
          <w:szCs w:val="24"/>
          <w:lang w:eastAsia="en-US"/>
        </w:rPr>
      </w:pPr>
      <w:r w:rsidRPr="00EB009D">
        <w:rPr>
          <w:rFonts w:ascii="Times New Roman" w:eastAsiaTheme="minorEastAsia" w:hAnsi="Times New Roman" w:cs="Times New Roman"/>
          <w:sz w:val="24"/>
          <w:szCs w:val="24"/>
          <w:lang w:eastAsia="en-US"/>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065154" w:rsidRPr="00EB009D" w:rsidRDefault="00065154" w:rsidP="00B94916">
      <w:pPr>
        <w:numPr>
          <w:ilvl w:val="1"/>
          <w:numId w:val="10"/>
        </w:numPr>
        <w:spacing w:after="0"/>
        <w:jc w:val="both"/>
        <w:rPr>
          <w:rFonts w:ascii="Times New Roman" w:eastAsiaTheme="minorEastAsia" w:hAnsi="Times New Roman" w:cs="Times New Roman"/>
          <w:sz w:val="24"/>
          <w:szCs w:val="24"/>
          <w:lang w:eastAsia="en-US"/>
        </w:rPr>
      </w:pPr>
      <w:r w:rsidRPr="00EB009D">
        <w:rPr>
          <w:rFonts w:ascii="Times New Roman" w:eastAsiaTheme="minorEastAsia" w:hAnsi="Times New Roman" w:cs="Times New Roman"/>
          <w:sz w:val="24"/>
          <w:szCs w:val="24"/>
          <w:lang w:eastAsia="en-US"/>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065154" w:rsidRPr="00684B9E" w:rsidRDefault="00065154" w:rsidP="00B94916">
      <w:pPr>
        <w:numPr>
          <w:ilvl w:val="1"/>
          <w:numId w:val="10"/>
        </w:numPr>
        <w:spacing w:after="0"/>
        <w:jc w:val="both"/>
        <w:rPr>
          <w:rFonts w:ascii="Times New Roman" w:eastAsiaTheme="minorEastAsia" w:hAnsi="Times New Roman" w:cs="Times New Roman"/>
          <w:sz w:val="24"/>
          <w:szCs w:val="24"/>
          <w:lang w:eastAsia="en-US"/>
        </w:rPr>
      </w:pPr>
      <w:r w:rsidRPr="00684B9E">
        <w:rPr>
          <w:rFonts w:ascii="Times New Roman" w:eastAsiaTheme="minorEastAsia" w:hAnsi="Times New Roman" w:cs="Times New Roman"/>
          <w:sz w:val="24"/>
          <w:szCs w:val="24"/>
          <w:lang w:eastAsia="en-US"/>
        </w:rPr>
        <w:t xml:space="preserve">nu a comis infracţiunile prevăzute la art. 1 </w:t>
      </w:r>
      <w:hyperlink r:id="rId10" w:anchor="p-289261148" w:tgtFrame="_blank" w:history="1">
        <w:r w:rsidRPr="00684B9E">
          <w:rPr>
            <w:rFonts w:ascii="Times New Roman" w:eastAsiaTheme="minorEastAsia" w:hAnsi="Times New Roman" w:cs="Times New Roman"/>
            <w:sz w:val="24"/>
            <w:szCs w:val="24"/>
            <w:lang w:eastAsia="en-US"/>
          </w:rPr>
          <w:t>alin. (2)</w:t>
        </w:r>
      </w:hyperlink>
      <w:r w:rsidRPr="00684B9E">
        <w:rPr>
          <w:rFonts w:ascii="Times New Roman" w:eastAsiaTheme="minorEastAsia" w:hAnsi="Times New Roman" w:cs="Times New Roman"/>
          <w:sz w:val="24"/>
          <w:szCs w:val="24"/>
          <w:lang w:eastAsia="en-US"/>
        </w:rPr>
        <w:t xml:space="preserve"> din Legea nr. 118/2019 privind Registrul naţional automatizat cu privire la persoanele care au comis infracţiuni sexuale, de exploatare a unor persoane sau asupra minorilor, precum şi pentru completarea Legii </w:t>
      </w:r>
      <w:hyperlink r:id="rId11" w:tgtFrame="_blank" w:history="1">
        <w:r w:rsidRPr="00684B9E">
          <w:rPr>
            <w:rFonts w:ascii="Times New Roman" w:eastAsiaTheme="minorEastAsia" w:hAnsi="Times New Roman" w:cs="Times New Roman"/>
            <w:sz w:val="24"/>
            <w:szCs w:val="24"/>
            <w:lang w:eastAsia="en-US"/>
          </w:rPr>
          <w:t>nr. 76/2008</w:t>
        </w:r>
      </w:hyperlink>
      <w:r w:rsidRPr="00684B9E">
        <w:rPr>
          <w:rFonts w:ascii="Times New Roman" w:eastAsiaTheme="minorEastAsia" w:hAnsi="Times New Roman" w:cs="Times New Roman"/>
          <w:sz w:val="24"/>
          <w:szCs w:val="24"/>
          <w:lang w:eastAsia="en-US"/>
        </w:rPr>
        <w:t xml:space="preserve"> privind organizarea şi funcţionarea Sistemului Naţional de Date Genetice Judiciare, cu modificările ulterioare, pentru domeniile prevăzute la art. 35 alin. (1) </w:t>
      </w:r>
      <w:hyperlink r:id="rId12" w:anchor="p-505557683" w:tgtFrame="_blank" w:history="1">
        <w:r w:rsidRPr="00684B9E">
          <w:rPr>
            <w:rFonts w:ascii="Times New Roman" w:eastAsiaTheme="minorEastAsia" w:hAnsi="Times New Roman" w:cs="Times New Roman"/>
            <w:sz w:val="24"/>
            <w:szCs w:val="24"/>
            <w:lang w:eastAsia="en-US"/>
          </w:rPr>
          <w:t>lit. h)</w:t>
        </w:r>
      </w:hyperlink>
      <w:r w:rsidRPr="00684B9E">
        <w:rPr>
          <w:rFonts w:ascii="Times New Roman" w:eastAsiaTheme="minorEastAsia" w:hAnsi="Times New Roman" w:cs="Times New Roman"/>
          <w:sz w:val="24"/>
          <w:szCs w:val="24"/>
          <w:lang w:eastAsia="en-US"/>
        </w:rPr>
        <w:t xml:space="preserve">. </w:t>
      </w:r>
    </w:p>
    <w:p w:rsidR="00065154" w:rsidRPr="00065154" w:rsidRDefault="00065154" w:rsidP="00B94916">
      <w:pPr>
        <w:spacing w:after="0"/>
        <w:jc w:val="both"/>
        <w:rPr>
          <w:rFonts w:ascii="Times New Roman" w:eastAsia="Times New Roman" w:hAnsi="Times New Roman" w:cs="Times New Roman"/>
          <w:b/>
          <w:sz w:val="24"/>
          <w:szCs w:val="24"/>
          <w:lang w:eastAsia="en-US"/>
        </w:rPr>
      </w:pPr>
    </w:p>
    <w:p w:rsidR="00065154" w:rsidRPr="00065154" w:rsidRDefault="00065154" w:rsidP="00B94916">
      <w:pPr>
        <w:spacing w:after="0"/>
        <w:jc w:val="both"/>
        <w:rPr>
          <w:rFonts w:ascii="Times New Roman" w:eastAsia="Times New Roman" w:hAnsi="Times New Roman" w:cs="Times New Roman"/>
          <w:sz w:val="24"/>
          <w:szCs w:val="24"/>
          <w:lang w:eastAsia="en-US"/>
        </w:rPr>
      </w:pPr>
      <w:r w:rsidRPr="00065154">
        <w:rPr>
          <w:rFonts w:ascii="Times New Roman" w:eastAsia="Times New Roman" w:hAnsi="Times New Roman" w:cs="Times New Roman"/>
          <w:b/>
          <w:sz w:val="24"/>
          <w:szCs w:val="24"/>
          <w:u w:val="single"/>
          <w:lang w:eastAsia="en-US"/>
        </w:rPr>
        <w:t>Dosarul de înscriere la concurs</w:t>
      </w:r>
      <w:r w:rsidRPr="00065154">
        <w:rPr>
          <w:rFonts w:ascii="Times New Roman" w:eastAsia="Times New Roman" w:hAnsi="Times New Roman" w:cs="Times New Roman"/>
          <w:sz w:val="24"/>
          <w:szCs w:val="24"/>
          <w:lang w:eastAsia="en-US"/>
        </w:rPr>
        <w:t xml:space="preserve"> trebuie să conţină în mod obligatoriu următoarele documente:</w:t>
      </w:r>
    </w:p>
    <w:p w:rsidR="00065154" w:rsidRPr="00065154" w:rsidRDefault="00065154" w:rsidP="00B94916">
      <w:pPr>
        <w:spacing w:after="0"/>
        <w:jc w:val="both"/>
        <w:rPr>
          <w:rFonts w:ascii="Times New Roman" w:eastAsiaTheme="minorEastAsia" w:hAnsi="Times New Roman" w:cs="Times New Roman"/>
          <w:sz w:val="24"/>
          <w:szCs w:val="24"/>
          <w:lang w:eastAsia="en-US"/>
        </w:rPr>
      </w:pPr>
      <w:r w:rsidRPr="00065154">
        <w:rPr>
          <w:rFonts w:ascii="Times New Roman" w:eastAsiaTheme="minorEastAsia" w:hAnsi="Times New Roman" w:cs="Times New Roman"/>
          <w:sz w:val="24"/>
          <w:szCs w:val="24"/>
          <w:lang w:eastAsia="en-US"/>
        </w:rPr>
        <w:t>a) formular de înscriere la concurs;</w:t>
      </w:r>
    </w:p>
    <w:p w:rsidR="00065154" w:rsidRPr="00065154" w:rsidRDefault="00065154" w:rsidP="00B94916">
      <w:pPr>
        <w:spacing w:after="0"/>
        <w:jc w:val="both"/>
        <w:rPr>
          <w:rFonts w:ascii="Times New Roman" w:eastAsiaTheme="minorEastAsia" w:hAnsi="Times New Roman" w:cs="Times New Roman"/>
          <w:sz w:val="24"/>
          <w:szCs w:val="24"/>
          <w:lang w:eastAsia="en-US"/>
        </w:rPr>
      </w:pPr>
      <w:r w:rsidRPr="00065154">
        <w:rPr>
          <w:rFonts w:ascii="Times New Roman" w:eastAsiaTheme="minorEastAsia" w:hAnsi="Times New Roman" w:cs="Times New Roman"/>
          <w:sz w:val="24"/>
          <w:szCs w:val="24"/>
          <w:lang w:eastAsia="en-US"/>
        </w:rPr>
        <w:lastRenderedPageBreak/>
        <w:t>b) copia actului de identitate sau orice alt document care atestă identitatea, potrivit legii, aflate în termen de valabilitate;</w:t>
      </w:r>
    </w:p>
    <w:p w:rsidR="00065154" w:rsidRPr="00065154" w:rsidRDefault="00065154" w:rsidP="00B94916">
      <w:pPr>
        <w:spacing w:after="0"/>
        <w:jc w:val="both"/>
        <w:rPr>
          <w:rFonts w:ascii="Times New Roman" w:eastAsiaTheme="minorEastAsia" w:hAnsi="Times New Roman" w:cs="Times New Roman"/>
          <w:sz w:val="24"/>
          <w:szCs w:val="24"/>
          <w:lang w:eastAsia="en-US"/>
        </w:rPr>
      </w:pPr>
      <w:r w:rsidRPr="00065154">
        <w:rPr>
          <w:rFonts w:ascii="Times New Roman" w:eastAsiaTheme="minorEastAsia" w:hAnsi="Times New Roman" w:cs="Times New Roman"/>
          <w:sz w:val="24"/>
          <w:szCs w:val="24"/>
          <w:lang w:eastAsia="en-US"/>
        </w:rPr>
        <w:t>c) copia certificatului de căsătorie sau a altui document prin care s-a realizat schimbarea de nume, după caz;</w:t>
      </w:r>
    </w:p>
    <w:p w:rsidR="00065154" w:rsidRPr="00065154" w:rsidRDefault="00065154" w:rsidP="00B94916">
      <w:pPr>
        <w:spacing w:after="0"/>
        <w:jc w:val="both"/>
        <w:rPr>
          <w:rFonts w:ascii="Times New Roman" w:eastAsiaTheme="minorEastAsia" w:hAnsi="Times New Roman" w:cs="Times New Roman"/>
          <w:sz w:val="24"/>
          <w:szCs w:val="24"/>
          <w:lang w:eastAsia="en-US"/>
        </w:rPr>
      </w:pPr>
      <w:r w:rsidRPr="00065154">
        <w:rPr>
          <w:rFonts w:ascii="Times New Roman" w:eastAsiaTheme="minorEastAsia" w:hAnsi="Times New Roman" w:cs="Times New Roman"/>
          <w:sz w:val="24"/>
          <w:szCs w:val="24"/>
          <w:lang w:eastAsia="en-US"/>
        </w:rPr>
        <w:t>d) copiile documentelor care atestă nivelul studiilor şi ale altor acte care atestă efectuarea unor specializări, precum şi copiile documentelor care atestă îndeplinirea condiţiilor specifice ale postului;</w:t>
      </w:r>
    </w:p>
    <w:p w:rsidR="00065154" w:rsidRPr="00065154" w:rsidRDefault="00065154" w:rsidP="00B94916">
      <w:pPr>
        <w:spacing w:after="0"/>
        <w:jc w:val="both"/>
        <w:rPr>
          <w:rFonts w:ascii="Times New Roman" w:eastAsiaTheme="minorEastAsia" w:hAnsi="Times New Roman" w:cs="Times New Roman"/>
          <w:sz w:val="24"/>
          <w:szCs w:val="24"/>
          <w:lang w:eastAsia="en-US"/>
        </w:rPr>
      </w:pPr>
      <w:r w:rsidRPr="00065154">
        <w:rPr>
          <w:rFonts w:ascii="Times New Roman" w:eastAsiaTheme="minorEastAsia" w:hAnsi="Times New Roman" w:cs="Times New Roman"/>
          <w:sz w:val="24"/>
          <w:szCs w:val="24"/>
          <w:lang w:eastAsia="en-US"/>
        </w:rPr>
        <w:t>e) copia carnetului de muncă, a adeverinţei eliberate de angajator pentru perioada lucrată, care să ateste vechimea în muncă şi în specialitatea studiilor solicitate pentru ocuparea postului;</w:t>
      </w:r>
    </w:p>
    <w:p w:rsidR="00065154" w:rsidRPr="00065154" w:rsidRDefault="00065154" w:rsidP="00B94916">
      <w:pPr>
        <w:spacing w:after="0"/>
        <w:jc w:val="both"/>
        <w:rPr>
          <w:rFonts w:ascii="Times New Roman" w:eastAsiaTheme="minorEastAsia" w:hAnsi="Times New Roman" w:cs="Times New Roman"/>
          <w:sz w:val="24"/>
          <w:szCs w:val="24"/>
          <w:lang w:eastAsia="en-US"/>
        </w:rPr>
      </w:pPr>
      <w:r w:rsidRPr="00065154">
        <w:rPr>
          <w:rFonts w:ascii="Times New Roman" w:eastAsiaTheme="minorEastAsia" w:hAnsi="Times New Roman" w:cs="Times New Roman"/>
          <w:sz w:val="24"/>
          <w:szCs w:val="24"/>
          <w:lang w:eastAsia="en-US"/>
        </w:rPr>
        <w:t xml:space="preserve">f) </w:t>
      </w:r>
      <w:r w:rsidRPr="00065154">
        <w:rPr>
          <w:rFonts w:ascii="Times New Roman" w:eastAsia="Times New Roman" w:hAnsi="Times New Roman" w:cs="Times New Roman"/>
          <w:sz w:val="24"/>
          <w:szCs w:val="24"/>
          <w:lang w:eastAsia="en-US"/>
        </w:rPr>
        <w:t>cazierul judiciar sau o declaraţie pe propria răspundere că nu are antecedente penale care să-l facă incompatibil cu funcţia pentru care candidează;</w:t>
      </w:r>
      <w:r w:rsidRPr="00065154">
        <w:rPr>
          <w:rFonts w:ascii="Times New Roman" w:eastAsiaTheme="minorEastAsia" w:hAnsi="Times New Roman" w:cs="Times New Roman"/>
          <w:sz w:val="24"/>
          <w:szCs w:val="24"/>
          <w:lang w:eastAsia="en-US"/>
        </w:rPr>
        <w:t xml:space="preserve"> </w:t>
      </w:r>
    </w:p>
    <w:p w:rsidR="00065154" w:rsidRPr="00065154" w:rsidRDefault="00065154" w:rsidP="00B94916">
      <w:pPr>
        <w:spacing w:after="0"/>
        <w:jc w:val="both"/>
        <w:rPr>
          <w:rFonts w:ascii="Times New Roman" w:eastAsiaTheme="minorEastAsia" w:hAnsi="Times New Roman" w:cs="Times New Roman"/>
          <w:sz w:val="24"/>
          <w:szCs w:val="24"/>
          <w:lang w:eastAsia="en-US"/>
        </w:rPr>
      </w:pPr>
      <w:r w:rsidRPr="00065154">
        <w:rPr>
          <w:rFonts w:ascii="Times New Roman" w:eastAsiaTheme="minorEastAsia" w:hAnsi="Times New Roman" w:cs="Times New Roman"/>
          <w:sz w:val="24"/>
          <w:szCs w:val="24"/>
          <w:lang w:eastAsia="en-US"/>
        </w:rPr>
        <w:t>g) adeverinţă medicală care să ateste starea de sănătate corespunzătoare, eliberată de către medicul de familie al candidatului sau de către unităţile sanitare abilitate, cu cel mult 6 luni anterior derulării concursului;</w:t>
      </w:r>
    </w:p>
    <w:p w:rsidR="00065154" w:rsidRPr="00065154" w:rsidRDefault="00065154" w:rsidP="00B94916">
      <w:pPr>
        <w:spacing w:after="0"/>
        <w:jc w:val="both"/>
        <w:rPr>
          <w:rFonts w:ascii="Times New Roman" w:eastAsiaTheme="minorEastAsia" w:hAnsi="Times New Roman" w:cs="Times New Roman"/>
          <w:sz w:val="24"/>
          <w:szCs w:val="24"/>
          <w:lang w:eastAsia="en-US"/>
        </w:rPr>
      </w:pPr>
      <w:r w:rsidRPr="00075A57">
        <w:rPr>
          <w:rFonts w:ascii="Times New Roman" w:eastAsiaTheme="minorEastAsia" w:hAnsi="Times New Roman" w:cs="Times New Roman"/>
          <w:sz w:val="24"/>
          <w:szCs w:val="24"/>
          <w:lang w:eastAsia="en-US"/>
        </w:rPr>
        <w:t xml:space="preserve">h) certificatul de integritate comportamentală din care să reiasă că nu s-au comis infracţiuni prevăzute la art. 1 </w:t>
      </w:r>
      <w:hyperlink r:id="rId13" w:anchor="p-289261148" w:tgtFrame="_blank" w:history="1">
        <w:r w:rsidRPr="00075A57">
          <w:rPr>
            <w:rFonts w:ascii="Times New Roman" w:eastAsiaTheme="minorEastAsia" w:hAnsi="Times New Roman" w:cs="Times New Roman"/>
            <w:sz w:val="24"/>
            <w:szCs w:val="24"/>
            <w:lang w:eastAsia="en-US"/>
          </w:rPr>
          <w:t>alin. (2)</w:t>
        </w:r>
      </w:hyperlink>
      <w:r w:rsidRPr="00075A57">
        <w:rPr>
          <w:rFonts w:ascii="Times New Roman" w:eastAsiaTheme="minorEastAsia" w:hAnsi="Times New Roman" w:cs="Times New Roman"/>
          <w:sz w:val="24"/>
          <w:szCs w:val="24"/>
          <w:lang w:eastAsia="en-US"/>
        </w:rPr>
        <w:t xml:space="preserve"> din Legea nr. 118/2019 privind Registrul naţional automatizat cu privire la persoanele care au comis infracţiuni sexuale, de exploatare a unor persoane sau asupra minorilor, precum şi pentru completarea Legii </w:t>
      </w:r>
      <w:hyperlink r:id="rId14" w:tgtFrame="_blank" w:history="1">
        <w:r w:rsidRPr="00075A57">
          <w:rPr>
            <w:rFonts w:ascii="Times New Roman" w:eastAsiaTheme="minorEastAsia" w:hAnsi="Times New Roman" w:cs="Times New Roman"/>
            <w:sz w:val="24"/>
            <w:szCs w:val="24"/>
            <w:lang w:eastAsia="en-US"/>
          </w:rPr>
          <w:t>nr. 76/2008</w:t>
        </w:r>
      </w:hyperlink>
      <w:r w:rsidRPr="00075A57">
        <w:rPr>
          <w:rFonts w:ascii="Times New Roman" w:eastAsiaTheme="minorEastAsia" w:hAnsi="Times New Roman" w:cs="Times New Roman"/>
          <w:sz w:val="24"/>
          <w:szCs w:val="24"/>
          <w:lang w:eastAsia="en-US"/>
        </w:rPr>
        <w:t xml:space="preserve"> privind organizarea şi funcţionarea Sistemului Naţional de Date Genetice Judiciare, cu modificările ulterioare, pentru candidaţii înscrişi pentru posturile din cadrul </w:t>
      </w:r>
      <w:r w:rsidRPr="00065154">
        <w:rPr>
          <w:rFonts w:ascii="Times New Roman" w:eastAsiaTheme="minorEastAsia" w:hAnsi="Times New Roman" w:cs="Times New Roman"/>
          <w:sz w:val="24"/>
          <w:szCs w:val="24"/>
          <w:lang w:eastAsia="en-US"/>
        </w:rPr>
        <w:t>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065154" w:rsidRPr="00065154" w:rsidRDefault="00065154" w:rsidP="00B94916">
      <w:pPr>
        <w:spacing w:after="0"/>
        <w:jc w:val="both"/>
        <w:rPr>
          <w:rFonts w:ascii="Times New Roman" w:eastAsiaTheme="minorEastAsia" w:hAnsi="Times New Roman" w:cs="Times New Roman"/>
          <w:sz w:val="24"/>
          <w:szCs w:val="24"/>
          <w:lang w:eastAsia="en-US"/>
        </w:rPr>
      </w:pPr>
      <w:r w:rsidRPr="00065154">
        <w:rPr>
          <w:rFonts w:ascii="Times New Roman" w:eastAsiaTheme="minorEastAsia" w:hAnsi="Times New Roman" w:cs="Times New Roman"/>
          <w:sz w:val="24"/>
          <w:szCs w:val="24"/>
          <w:lang w:eastAsia="en-US"/>
        </w:rPr>
        <w:t>i) curriculum vitae, model comun european.</w:t>
      </w:r>
    </w:p>
    <w:p w:rsidR="00065154" w:rsidRPr="00065154" w:rsidRDefault="00065154" w:rsidP="00B94916">
      <w:pPr>
        <w:spacing w:after="0"/>
        <w:jc w:val="both"/>
        <w:rPr>
          <w:rFonts w:ascii="Times New Roman" w:eastAsia="Times New Roman" w:hAnsi="Times New Roman" w:cs="Times New Roman"/>
          <w:sz w:val="24"/>
          <w:szCs w:val="24"/>
          <w:lang w:eastAsia="en-US"/>
        </w:rPr>
      </w:pPr>
    </w:p>
    <w:p w:rsidR="00065154" w:rsidRPr="00065154" w:rsidRDefault="00065154" w:rsidP="00B94916">
      <w:pPr>
        <w:spacing w:after="0"/>
        <w:ind w:firstLine="720"/>
        <w:jc w:val="both"/>
        <w:rPr>
          <w:rFonts w:ascii="Times New Roman" w:eastAsiaTheme="minorHAnsi" w:hAnsi="Times New Roman" w:cs="Times New Roman"/>
          <w:sz w:val="24"/>
          <w:szCs w:val="24"/>
          <w:lang w:eastAsia="en-US"/>
        </w:rPr>
      </w:pPr>
      <w:r w:rsidRPr="00065154">
        <w:rPr>
          <w:rFonts w:ascii="Times New Roman" w:eastAsiaTheme="minorHAnsi" w:hAnsi="Times New Roman" w:cs="Times New Roman"/>
          <w:sz w:val="24"/>
          <w:szCs w:val="24"/>
          <w:lang w:eastAsia="en-US"/>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rsidR="00065154" w:rsidRPr="00065154" w:rsidRDefault="00065154" w:rsidP="00B94916">
      <w:pPr>
        <w:autoSpaceDE w:val="0"/>
        <w:autoSpaceDN w:val="0"/>
        <w:adjustRightInd w:val="0"/>
        <w:spacing w:after="0"/>
        <w:ind w:firstLine="720"/>
        <w:jc w:val="both"/>
        <w:rPr>
          <w:rFonts w:ascii="Times New Roman" w:eastAsia="Times New Roman" w:hAnsi="Times New Roman" w:cs="Times New Roman"/>
          <w:sz w:val="24"/>
          <w:szCs w:val="24"/>
          <w:lang w:eastAsia="en-US"/>
        </w:rPr>
      </w:pPr>
      <w:r w:rsidRPr="00065154">
        <w:rPr>
          <w:rFonts w:ascii="Times New Roman" w:eastAsia="Times New Roman" w:hAnsi="Times New Roman" w:cs="Times New Roman"/>
          <w:sz w:val="24"/>
          <w:szCs w:val="24"/>
          <w:lang w:eastAsia="en-US"/>
        </w:rPr>
        <w:t xml:space="preserve">În cazul documentului prevăzut la lit. f), candidatul declarat admis la selecţia dosarelor, care a depus la înscriere o declaraţie pe propria răspundere că nu are antecedente penale, are obligaţia de a completa dosarul de concurs cu originalul cazierului judiciar, </w:t>
      </w:r>
      <w:r w:rsidRPr="00065154">
        <w:rPr>
          <w:rFonts w:ascii="Times New Roman" w:eastAsia="Times New Roman" w:hAnsi="Times New Roman" w:cs="Times New Roman"/>
          <w:b/>
          <w:sz w:val="24"/>
          <w:szCs w:val="24"/>
          <w:lang w:eastAsia="en-US"/>
        </w:rPr>
        <w:t>cel mai târziu până la data desfăşurării primei probe a concursului</w:t>
      </w:r>
      <w:r w:rsidRPr="00065154">
        <w:rPr>
          <w:rFonts w:ascii="Times New Roman" w:eastAsia="Times New Roman" w:hAnsi="Times New Roman" w:cs="Times New Roman"/>
          <w:sz w:val="24"/>
          <w:szCs w:val="24"/>
          <w:lang w:eastAsia="en-US"/>
        </w:rPr>
        <w:t>.</w:t>
      </w:r>
    </w:p>
    <w:p w:rsidR="00065154" w:rsidRPr="00065154" w:rsidRDefault="00065154" w:rsidP="00B94916">
      <w:pPr>
        <w:spacing w:after="0"/>
        <w:ind w:firstLine="720"/>
        <w:jc w:val="both"/>
        <w:rPr>
          <w:rFonts w:ascii="Times New Roman" w:eastAsia="Times New Roman" w:hAnsi="Times New Roman" w:cs="Times New Roman"/>
          <w:sz w:val="24"/>
          <w:szCs w:val="24"/>
          <w:lang w:eastAsia="en-US"/>
        </w:rPr>
      </w:pPr>
      <w:r w:rsidRPr="00065154">
        <w:rPr>
          <w:rFonts w:ascii="Times New Roman" w:eastAsia="Times New Roman" w:hAnsi="Times New Roman" w:cs="Times New Roman"/>
          <w:sz w:val="24"/>
          <w:szCs w:val="24"/>
          <w:lang w:eastAsia="en-US"/>
        </w:rPr>
        <w:t>Actele prevăzute la lit. b), c), d) şi e) vor fi prezentate şi în original în vederea verificării conformităţii copiilor cu acestea.</w:t>
      </w:r>
    </w:p>
    <w:p w:rsidR="00065154" w:rsidRPr="00065154" w:rsidRDefault="00065154" w:rsidP="00B94916">
      <w:pPr>
        <w:spacing w:after="0"/>
        <w:jc w:val="both"/>
        <w:rPr>
          <w:rFonts w:ascii="Times New Roman" w:eastAsia="Times New Roman" w:hAnsi="Times New Roman" w:cs="Times New Roman"/>
          <w:b/>
          <w:color w:val="FF0000"/>
          <w:sz w:val="24"/>
          <w:szCs w:val="24"/>
          <w:lang w:eastAsia="en-US"/>
        </w:rPr>
      </w:pPr>
    </w:p>
    <w:p w:rsidR="00065154" w:rsidRPr="00065154" w:rsidRDefault="00065154" w:rsidP="00B94916">
      <w:pPr>
        <w:tabs>
          <w:tab w:val="left" w:pos="6096"/>
        </w:tabs>
        <w:spacing w:after="0"/>
        <w:jc w:val="both"/>
        <w:rPr>
          <w:rFonts w:ascii="Times New Roman" w:eastAsia="Times New Roman" w:hAnsi="Times New Roman" w:cs="Times New Roman"/>
          <w:b/>
          <w:sz w:val="24"/>
          <w:szCs w:val="24"/>
          <w:u w:val="single"/>
          <w:lang w:eastAsia="en-US"/>
        </w:rPr>
      </w:pPr>
      <w:r w:rsidRPr="00065154">
        <w:rPr>
          <w:rFonts w:ascii="Times New Roman" w:eastAsia="Times New Roman" w:hAnsi="Times New Roman" w:cs="Times New Roman"/>
          <w:b/>
          <w:sz w:val="24"/>
          <w:szCs w:val="24"/>
          <w:u w:val="single"/>
          <w:lang w:eastAsia="en-US"/>
        </w:rPr>
        <w:t>Condiţii de desfăşurare a concursului:</w:t>
      </w:r>
    </w:p>
    <w:p w:rsidR="00065154" w:rsidRPr="00660637" w:rsidRDefault="00065154" w:rsidP="00B94916">
      <w:pPr>
        <w:tabs>
          <w:tab w:val="left" w:pos="6096"/>
        </w:tabs>
        <w:spacing w:after="0"/>
        <w:jc w:val="both"/>
        <w:rPr>
          <w:rFonts w:ascii="Times New Roman" w:eastAsia="Times New Roman" w:hAnsi="Times New Roman" w:cs="Times New Roman"/>
          <w:sz w:val="24"/>
          <w:szCs w:val="24"/>
          <w:lang w:eastAsia="en-US"/>
        </w:rPr>
      </w:pPr>
      <w:r w:rsidRPr="00660637">
        <w:rPr>
          <w:rFonts w:ascii="Times New Roman" w:eastAsia="Times New Roman" w:hAnsi="Times New Roman" w:cs="Times New Roman"/>
          <w:sz w:val="24"/>
          <w:szCs w:val="24"/>
          <w:lang w:eastAsia="en-US"/>
        </w:rPr>
        <w:t>a) Concursul se organizează la Muzeul Satului Bănățean Timișoara, Aleea Avram Imbroane, nr. 31, astfel:</w:t>
      </w:r>
    </w:p>
    <w:p w:rsidR="00065154" w:rsidRPr="00660637" w:rsidRDefault="00065154" w:rsidP="00B94916">
      <w:pPr>
        <w:tabs>
          <w:tab w:val="left" w:pos="6096"/>
        </w:tabs>
        <w:spacing w:after="0"/>
        <w:jc w:val="both"/>
        <w:rPr>
          <w:rFonts w:ascii="Times New Roman" w:eastAsia="Times New Roman" w:hAnsi="Times New Roman" w:cs="Times New Roman"/>
          <w:sz w:val="24"/>
          <w:szCs w:val="24"/>
          <w:lang w:eastAsia="en-US"/>
        </w:rPr>
      </w:pPr>
      <w:r w:rsidRPr="00660637">
        <w:rPr>
          <w:rFonts w:ascii="Times New Roman" w:eastAsia="Times New Roman" w:hAnsi="Times New Roman" w:cs="Times New Roman"/>
          <w:sz w:val="24"/>
          <w:szCs w:val="24"/>
          <w:lang w:eastAsia="en-US"/>
        </w:rPr>
        <w:t xml:space="preserve">- Proba selecția dosarelor: - în termen de maximum 2 zile lucrătoare de la data expirării termenului de depunere a dosarelor, cu afișarea rezultatului selecției dosarelor cel târziu în data de </w:t>
      </w:r>
      <w:r w:rsidR="00E13279">
        <w:rPr>
          <w:rFonts w:ascii="Times New Roman" w:eastAsia="Times New Roman" w:hAnsi="Times New Roman" w:cs="Times New Roman"/>
          <w:sz w:val="24"/>
          <w:szCs w:val="24"/>
          <w:lang w:eastAsia="en-US"/>
        </w:rPr>
        <w:t>19.08</w:t>
      </w:r>
      <w:r w:rsidR="00DB4B79" w:rsidRPr="00660637">
        <w:rPr>
          <w:rFonts w:ascii="Times New Roman" w:eastAsia="Times New Roman" w:hAnsi="Times New Roman" w:cs="Times New Roman"/>
          <w:sz w:val="24"/>
          <w:szCs w:val="24"/>
          <w:lang w:eastAsia="en-US"/>
        </w:rPr>
        <w:t>.2026</w:t>
      </w:r>
      <w:r w:rsidRPr="00660637">
        <w:rPr>
          <w:rFonts w:ascii="Times New Roman" w:eastAsia="Times New Roman" w:hAnsi="Times New Roman" w:cs="Times New Roman"/>
          <w:sz w:val="24"/>
          <w:szCs w:val="24"/>
          <w:lang w:eastAsia="en-US"/>
        </w:rPr>
        <w:t>. Depunerea contestațiilor în termen de cel mult o zi lucrătoare de la data afișării rezultatului selecției dosarelor;</w:t>
      </w:r>
    </w:p>
    <w:p w:rsidR="00065154" w:rsidRPr="00660637" w:rsidRDefault="00065154" w:rsidP="00B94916">
      <w:pPr>
        <w:spacing w:after="0"/>
        <w:jc w:val="both"/>
        <w:rPr>
          <w:rFonts w:ascii="Times New Roman" w:eastAsia="Times New Roman" w:hAnsi="Times New Roman" w:cs="Times New Roman"/>
          <w:sz w:val="24"/>
          <w:szCs w:val="24"/>
          <w:lang w:eastAsia="en-US"/>
        </w:rPr>
      </w:pPr>
      <w:r w:rsidRPr="00660637">
        <w:rPr>
          <w:rFonts w:ascii="Times New Roman" w:eastAsia="Times New Roman" w:hAnsi="Times New Roman" w:cs="Times New Roman"/>
          <w:sz w:val="24"/>
          <w:szCs w:val="24"/>
          <w:lang w:eastAsia="en-US"/>
        </w:rPr>
        <w:lastRenderedPageBreak/>
        <w:t xml:space="preserve">- Proba scrisă: - în data de </w:t>
      </w:r>
      <w:r w:rsidR="00E13279">
        <w:rPr>
          <w:rFonts w:ascii="Times New Roman" w:eastAsia="Times New Roman" w:hAnsi="Times New Roman" w:cs="Times New Roman"/>
          <w:sz w:val="24"/>
          <w:szCs w:val="24"/>
          <w:lang w:eastAsia="en-US"/>
        </w:rPr>
        <w:t>24.08</w:t>
      </w:r>
      <w:r w:rsidR="00DB4B79" w:rsidRPr="00660637">
        <w:rPr>
          <w:rFonts w:ascii="Times New Roman" w:eastAsia="Times New Roman" w:hAnsi="Times New Roman" w:cs="Times New Roman"/>
          <w:sz w:val="24"/>
          <w:szCs w:val="24"/>
          <w:lang w:eastAsia="en-US"/>
        </w:rPr>
        <w:t>.2026</w:t>
      </w:r>
      <w:r w:rsidRPr="00660637">
        <w:rPr>
          <w:rFonts w:ascii="Times New Roman" w:eastAsia="Times New Roman" w:hAnsi="Times New Roman" w:cs="Times New Roman"/>
          <w:sz w:val="24"/>
          <w:szCs w:val="24"/>
          <w:lang w:eastAsia="en-US"/>
        </w:rPr>
        <w:t>, ora 10,00, cu afișarea rezultatelor în termen de maximum o zi lucrătoare de la data finalizării probei. Depunerea contestațiilor în termen de cel mult o zi lucrătoare de la data afișării rezultatului probei scrise;</w:t>
      </w:r>
    </w:p>
    <w:p w:rsidR="00065154" w:rsidRPr="00660637" w:rsidRDefault="00065154" w:rsidP="00B94916">
      <w:pPr>
        <w:spacing w:after="0"/>
        <w:jc w:val="both"/>
        <w:rPr>
          <w:rFonts w:ascii="Times New Roman" w:eastAsia="Times New Roman" w:hAnsi="Times New Roman" w:cs="Times New Roman"/>
          <w:sz w:val="24"/>
          <w:szCs w:val="24"/>
          <w:lang w:eastAsia="en-US"/>
        </w:rPr>
      </w:pPr>
      <w:r w:rsidRPr="00660637">
        <w:rPr>
          <w:rFonts w:ascii="Times New Roman" w:eastAsia="Times New Roman" w:hAnsi="Times New Roman" w:cs="Times New Roman"/>
          <w:sz w:val="24"/>
          <w:szCs w:val="24"/>
          <w:lang w:eastAsia="en-US"/>
        </w:rPr>
        <w:t xml:space="preserve">- Interviul: - în data de </w:t>
      </w:r>
      <w:r w:rsidR="00E13279">
        <w:rPr>
          <w:rFonts w:ascii="Times New Roman" w:eastAsia="Times New Roman" w:hAnsi="Times New Roman" w:cs="Times New Roman"/>
          <w:sz w:val="24"/>
          <w:szCs w:val="24"/>
          <w:lang w:eastAsia="en-US"/>
        </w:rPr>
        <w:t>28.08</w:t>
      </w:r>
      <w:r w:rsidR="00DB4B79" w:rsidRPr="00660637">
        <w:rPr>
          <w:rFonts w:ascii="Times New Roman" w:eastAsia="Times New Roman" w:hAnsi="Times New Roman" w:cs="Times New Roman"/>
          <w:sz w:val="24"/>
          <w:szCs w:val="24"/>
          <w:lang w:eastAsia="en-US"/>
        </w:rPr>
        <w:t>.2026</w:t>
      </w:r>
      <w:r w:rsidRPr="00660637">
        <w:rPr>
          <w:rFonts w:ascii="Times New Roman" w:eastAsia="Times New Roman" w:hAnsi="Times New Roman" w:cs="Times New Roman"/>
          <w:sz w:val="24"/>
          <w:szCs w:val="24"/>
          <w:lang w:eastAsia="en-US"/>
        </w:rPr>
        <w:t>, ora 10,00. Depunerea contestațiilor în termen de cel mult o zi lucrătoare de la data afișării rezultatului interviului.</w:t>
      </w:r>
    </w:p>
    <w:p w:rsidR="00065154" w:rsidRPr="00B2749C" w:rsidRDefault="00065154" w:rsidP="00B94916">
      <w:pPr>
        <w:spacing w:after="0"/>
        <w:jc w:val="both"/>
        <w:rPr>
          <w:rFonts w:ascii="Times New Roman" w:eastAsia="Times New Roman" w:hAnsi="Times New Roman" w:cs="Times New Roman"/>
          <w:sz w:val="24"/>
          <w:szCs w:val="24"/>
          <w:lang w:eastAsia="en-US"/>
        </w:rPr>
      </w:pPr>
      <w:r w:rsidRPr="00B2749C">
        <w:rPr>
          <w:rFonts w:ascii="Times New Roman" w:eastAsia="Times New Roman" w:hAnsi="Times New Roman" w:cs="Times New Roman"/>
          <w:sz w:val="24"/>
          <w:szCs w:val="24"/>
          <w:lang w:eastAsia="en-US"/>
        </w:rPr>
        <w:t>b) Dosarele de înscriere se depun la sediul Muzeului Satului Bănățean Timișoara, Aleea Avram Imbroane, nr. 31, până la data de</w:t>
      </w:r>
      <w:r w:rsidRPr="00B2749C">
        <w:rPr>
          <w:rFonts w:ascii="Times New Roman" w:eastAsia="Times New Roman" w:hAnsi="Times New Roman" w:cs="Times New Roman"/>
          <w:b/>
          <w:sz w:val="24"/>
          <w:szCs w:val="24"/>
          <w:lang w:eastAsia="en-US"/>
        </w:rPr>
        <w:t xml:space="preserve"> </w:t>
      </w:r>
      <w:r w:rsidR="00E13279">
        <w:rPr>
          <w:rFonts w:ascii="Times New Roman" w:eastAsia="Times New Roman" w:hAnsi="Times New Roman" w:cs="Times New Roman"/>
          <w:b/>
          <w:sz w:val="24"/>
          <w:szCs w:val="24"/>
          <w:lang w:eastAsia="en-US"/>
        </w:rPr>
        <w:t>14.08</w:t>
      </w:r>
      <w:r w:rsidR="00DB4B79" w:rsidRPr="00B2749C">
        <w:rPr>
          <w:rFonts w:ascii="Times New Roman" w:eastAsia="Times New Roman" w:hAnsi="Times New Roman" w:cs="Times New Roman"/>
          <w:b/>
          <w:sz w:val="24"/>
          <w:szCs w:val="24"/>
          <w:lang w:eastAsia="en-US"/>
        </w:rPr>
        <w:t>.2026</w:t>
      </w:r>
      <w:r w:rsidRPr="00B2749C">
        <w:rPr>
          <w:rFonts w:ascii="Times New Roman" w:eastAsia="Times New Roman" w:hAnsi="Times New Roman" w:cs="Times New Roman"/>
          <w:b/>
          <w:sz w:val="24"/>
          <w:szCs w:val="24"/>
          <w:lang w:eastAsia="en-US"/>
        </w:rPr>
        <w:t>,</w:t>
      </w:r>
      <w:r w:rsidRPr="00B2749C">
        <w:rPr>
          <w:rFonts w:ascii="Times New Roman" w:eastAsia="Times New Roman" w:hAnsi="Times New Roman" w:cs="Times New Roman"/>
          <w:sz w:val="24"/>
          <w:szCs w:val="24"/>
          <w:lang w:eastAsia="en-US"/>
        </w:rPr>
        <w:t xml:space="preserve"> </w:t>
      </w:r>
      <w:r w:rsidRPr="00B2749C">
        <w:rPr>
          <w:rFonts w:ascii="Times New Roman" w:eastAsia="Times New Roman" w:hAnsi="Times New Roman" w:cs="Times New Roman"/>
          <w:b/>
          <w:sz w:val="24"/>
          <w:szCs w:val="24"/>
          <w:lang w:eastAsia="en-US"/>
        </w:rPr>
        <w:t>inclusiv, ora 1</w:t>
      </w:r>
      <w:r w:rsidR="00E13279">
        <w:rPr>
          <w:rFonts w:ascii="Times New Roman" w:eastAsia="Times New Roman" w:hAnsi="Times New Roman" w:cs="Times New Roman"/>
          <w:b/>
          <w:sz w:val="24"/>
          <w:szCs w:val="24"/>
          <w:lang w:eastAsia="en-US"/>
        </w:rPr>
        <w:t>3</w:t>
      </w:r>
      <w:r w:rsidRPr="00B2749C">
        <w:rPr>
          <w:rFonts w:ascii="Times New Roman" w:eastAsia="Times New Roman" w:hAnsi="Times New Roman" w:cs="Times New Roman"/>
          <w:b/>
          <w:sz w:val="24"/>
          <w:szCs w:val="24"/>
          <w:lang w:eastAsia="en-US"/>
        </w:rPr>
        <w:t xml:space="preserve">,00, </w:t>
      </w:r>
      <w:r w:rsidRPr="00B2749C">
        <w:rPr>
          <w:rFonts w:ascii="Times New Roman" w:eastAsia="Times New Roman" w:hAnsi="Times New Roman" w:cs="Times New Roman"/>
          <w:sz w:val="24"/>
          <w:szCs w:val="24"/>
          <w:lang w:eastAsia="en-US"/>
        </w:rPr>
        <w:t>conform art. 34 din Hotărârea Guvernului nr. 1336/2022.</w:t>
      </w:r>
    </w:p>
    <w:p w:rsidR="00065154" w:rsidRPr="00DE0E61" w:rsidRDefault="00065154" w:rsidP="00B94916">
      <w:pPr>
        <w:spacing w:after="0"/>
        <w:jc w:val="both"/>
        <w:rPr>
          <w:rFonts w:ascii="Times New Roman" w:eastAsia="Times New Roman" w:hAnsi="Times New Roman" w:cs="Times New Roman"/>
          <w:sz w:val="24"/>
          <w:szCs w:val="24"/>
          <w:lang w:eastAsia="en-US"/>
        </w:rPr>
      </w:pPr>
      <w:r w:rsidRPr="00DE0E61">
        <w:rPr>
          <w:rFonts w:ascii="Times New Roman" w:eastAsia="Times New Roman" w:hAnsi="Times New Roman" w:cs="Times New Roman"/>
          <w:sz w:val="24"/>
          <w:szCs w:val="24"/>
          <w:lang w:eastAsia="en-US"/>
        </w:rPr>
        <w:t>c) Informații suplimentare: tel. 0256225588.</w:t>
      </w:r>
    </w:p>
    <w:p w:rsidR="00065154" w:rsidRDefault="00065154" w:rsidP="00B94916">
      <w:pPr>
        <w:spacing w:after="0"/>
        <w:jc w:val="both"/>
        <w:rPr>
          <w:rFonts w:ascii="Times New Roman" w:eastAsia="Times New Roman" w:hAnsi="Times New Roman" w:cs="Times New Roman"/>
          <w:b/>
          <w:color w:val="FF0000"/>
          <w:sz w:val="24"/>
          <w:szCs w:val="24"/>
          <w:lang w:eastAsia="en-US"/>
        </w:rPr>
      </w:pPr>
    </w:p>
    <w:p w:rsidR="008642EF" w:rsidRPr="00065154" w:rsidRDefault="008642EF" w:rsidP="00B94916">
      <w:pPr>
        <w:spacing w:after="0"/>
        <w:jc w:val="both"/>
        <w:rPr>
          <w:rFonts w:ascii="Times New Roman" w:eastAsia="Times New Roman" w:hAnsi="Times New Roman" w:cs="Times New Roman"/>
          <w:b/>
          <w:color w:val="FF0000"/>
          <w:sz w:val="24"/>
          <w:szCs w:val="24"/>
          <w:lang w:eastAsia="en-US"/>
        </w:rPr>
      </w:pPr>
    </w:p>
    <w:p w:rsidR="00065154" w:rsidRPr="00065154" w:rsidRDefault="00065154" w:rsidP="00B94916">
      <w:pPr>
        <w:spacing w:after="0"/>
        <w:jc w:val="both"/>
        <w:rPr>
          <w:rFonts w:ascii="Times New Roman" w:eastAsia="Times New Roman" w:hAnsi="Times New Roman" w:cs="Times New Roman"/>
          <w:b/>
          <w:color w:val="FF0000"/>
          <w:sz w:val="24"/>
          <w:szCs w:val="24"/>
          <w:lang w:eastAsia="en-US"/>
        </w:rPr>
      </w:pPr>
    </w:p>
    <w:p w:rsidR="00065154" w:rsidRPr="00065154" w:rsidRDefault="00065154" w:rsidP="00B94916">
      <w:pPr>
        <w:spacing w:after="0"/>
        <w:jc w:val="center"/>
        <w:rPr>
          <w:rFonts w:ascii="Times New Roman" w:eastAsia="Times New Roman" w:hAnsi="Times New Roman" w:cs="Times New Roman"/>
          <w:b/>
          <w:sz w:val="24"/>
          <w:szCs w:val="24"/>
          <w:lang w:eastAsia="en-US"/>
        </w:rPr>
      </w:pPr>
      <w:r w:rsidRPr="00065154">
        <w:rPr>
          <w:rFonts w:ascii="Times New Roman" w:eastAsia="Times New Roman" w:hAnsi="Times New Roman" w:cs="Times New Roman"/>
          <w:b/>
          <w:sz w:val="24"/>
          <w:szCs w:val="24"/>
          <w:lang w:eastAsia="en-US"/>
        </w:rPr>
        <w:t>MANAGER,</w:t>
      </w:r>
    </w:p>
    <w:p w:rsidR="00065154" w:rsidRPr="00065154" w:rsidRDefault="00DB4B79" w:rsidP="00B94916">
      <w:pPr>
        <w:spacing w:after="0"/>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Radu TRIFAN</w:t>
      </w:r>
    </w:p>
    <w:p w:rsidR="00065154" w:rsidRDefault="00065154" w:rsidP="00B94916">
      <w:pPr>
        <w:tabs>
          <w:tab w:val="right" w:pos="9072"/>
        </w:tabs>
        <w:spacing w:after="0"/>
        <w:jc w:val="both"/>
        <w:rPr>
          <w:rFonts w:ascii="Times New Roman" w:eastAsiaTheme="minorHAnsi" w:hAnsi="Times New Roman" w:cs="Times New Roman"/>
          <w:b/>
          <w:noProof/>
          <w:sz w:val="24"/>
          <w:szCs w:val="24"/>
          <w:lang w:eastAsia="en-US"/>
        </w:rPr>
      </w:pPr>
    </w:p>
    <w:p w:rsidR="003C2401" w:rsidRDefault="003C2401" w:rsidP="00B94916">
      <w:pPr>
        <w:tabs>
          <w:tab w:val="right" w:pos="9072"/>
        </w:tabs>
        <w:spacing w:after="0"/>
        <w:jc w:val="both"/>
        <w:rPr>
          <w:rFonts w:ascii="Times New Roman" w:eastAsiaTheme="minorHAnsi" w:hAnsi="Times New Roman" w:cs="Times New Roman"/>
          <w:b/>
          <w:noProof/>
          <w:sz w:val="24"/>
          <w:szCs w:val="24"/>
          <w:lang w:eastAsia="en-US"/>
        </w:rPr>
      </w:pPr>
    </w:p>
    <w:p w:rsidR="003C2401" w:rsidRDefault="003C2401" w:rsidP="00B94916">
      <w:pPr>
        <w:tabs>
          <w:tab w:val="right" w:pos="9072"/>
        </w:tabs>
        <w:spacing w:after="0"/>
        <w:jc w:val="both"/>
        <w:rPr>
          <w:rFonts w:ascii="Times New Roman" w:eastAsiaTheme="minorHAnsi" w:hAnsi="Times New Roman" w:cs="Times New Roman"/>
          <w:b/>
          <w:noProof/>
          <w:sz w:val="24"/>
          <w:szCs w:val="24"/>
          <w:lang w:eastAsia="en-US"/>
        </w:rPr>
      </w:pPr>
    </w:p>
    <w:p w:rsidR="003C2401" w:rsidRDefault="003C2401" w:rsidP="00B94916">
      <w:pPr>
        <w:tabs>
          <w:tab w:val="right" w:pos="9072"/>
        </w:tabs>
        <w:spacing w:after="0"/>
        <w:jc w:val="both"/>
        <w:rPr>
          <w:rFonts w:ascii="Times New Roman" w:eastAsiaTheme="minorHAnsi" w:hAnsi="Times New Roman" w:cs="Times New Roman"/>
          <w:b/>
          <w:noProof/>
          <w:sz w:val="24"/>
          <w:szCs w:val="24"/>
          <w:lang w:eastAsia="en-US"/>
        </w:rPr>
      </w:pPr>
    </w:p>
    <w:p w:rsidR="003C2401" w:rsidRDefault="003C2401" w:rsidP="00B94916">
      <w:pPr>
        <w:tabs>
          <w:tab w:val="right" w:pos="9072"/>
        </w:tabs>
        <w:spacing w:after="0"/>
        <w:jc w:val="both"/>
        <w:rPr>
          <w:rFonts w:ascii="Times New Roman" w:eastAsiaTheme="minorHAnsi" w:hAnsi="Times New Roman" w:cs="Times New Roman"/>
          <w:b/>
          <w:noProof/>
          <w:sz w:val="24"/>
          <w:szCs w:val="24"/>
          <w:lang w:eastAsia="en-US"/>
        </w:rPr>
      </w:pPr>
    </w:p>
    <w:p w:rsidR="003C2401" w:rsidRDefault="003C2401" w:rsidP="00B94916">
      <w:pPr>
        <w:tabs>
          <w:tab w:val="right" w:pos="9072"/>
        </w:tabs>
        <w:spacing w:after="0"/>
        <w:jc w:val="both"/>
        <w:rPr>
          <w:rFonts w:ascii="Times New Roman" w:eastAsiaTheme="minorHAnsi" w:hAnsi="Times New Roman" w:cs="Times New Roman"/>
          <w:b/>
          <w:noProof/>
          <w:sz w:val="24"/>
          <w:szCs w:val="24"/>
          <w:lang w:eastAsia="en-US"/>
        </w:rPr>
      </w:pPr>
    </w:p>
    <w:p w:rsidR="003C2401" w:rsidRPr="003C2401" w:rsidRDefault="003C2401" w:rsidP="00B94916">
      <w:pPr>
        <w:tabs>
          <w:tab w:val="right" w:pos="9072"/>
        </w:tabs>
        <w:spacing w:after="0"/>
        <w:jc w:val="both"/>
        <w:rPr>
          <w:rFonts w:ascii="Times New Roman" w:eastAsiaTheme="minorHAnsi" w:hAnsi="Times New Roman" w:cs="Times New Roman"/>
          <w:noProof/>
          <w:sz w:val="24"/>
          <w:szCs w:val="24"/>
          <w:lang w:eastAsia="en-US"/>
        </w:rPr>
      </w:pPr>
      <w:r>
        <w:rPr>
          <w:rFonts w:ascii="Times New Roman" w:eastAsiaTheme="minorHAnsi" w:hAnsi="Times New Roman" w:cs="Times New Roman"/>
          <w:noProof/>
          <w:sz w:val="24"/>
          <w:szCs w:val="24"/>
          <w:lang w:eastAsia="en-US"/>
        </w:rPr>
        <w:t xml:space="preserve">                                                                                                         </w:t>
      </w:r>
      <w:r w:rsidRPr="003C2401">
        <w:rPr>
          <w:rFonts w:ascii="Times New Roman" w:eastAsiaTheme="minorHAnsi" w:hAnsi="Times New Roman" w:cs="Times New Roman"/>
          <w:noProof/>
          <w:sz w:val="24"/>
          <w:szCs w:val="24"/>
          <w:lang w:eastAsia="en-US"/>
        </w:rPr>
        <w:t>Inspector de specialitate</w:t>
      </w:r>
    </w:p>
    <w:p w:rsidR="003C2401" w:rsidRPr="003C2401" w:rsidRDefault="003C2401" w:rsidP="00B94916">
      <w:pPr>
        <w:tabs>
          <w:tab w:val="right" w:pos="9072"/>
        </w:tabs>
        <w:spacing w:after="0"/>
        <w:jc w:val="both"/>
        <w:rPr>
          <w:rFonts w:ascii="Times New Roman" w:eastAsiaTheme="minorHAnsi" w:hAnsi="Times New Roman" w:cs="Times New Roman"/>
          <w:noProof/>
          <w:sz w:val="24"/>
          <w:szCs w:val="24"/>
          <w:lang w:eastAsia="en-US"/>
        </w:rPr>
      </w:pPr>
      <w:r>
        <w:rPr>
          <w:rFonts w:ascii="Times New Roman" w:eastAsiaTheme="minorHAnsi" w:hAnsi="Times New Roman" w:cs="Times New Roman"/>
          <w:noProof/>
          <w:sz w:val="24"/>
          <w:szCs w:val="24"/>
          <w:lang w:eastAsia="en-US"/>
        </w:rPr>
        <w:t xml:space="preserve">                                                                                                       </w:t>
      </w:r>
      <w:r w:rsidRPr="003C2401">
        <w:rPr>
          <w:rFonts w:ascii="Times New Roman" w:eastAsiaTheme="minorHAnsi" w:hAnsi="Times New Roman" w:cs="Times New Roman"/>
          <w:noProof/>
          <w:sz w:val="24"/>
          <w:szCs w:val="24"/>
          <w:lang w:eastAsia="en-US"/>
        </w:rPr>
        <w:t>Adina Mărgan-Ciurusniuc</w:t>
      </w:r>
    </w:p>
    <w:p w:rsidR="00065154" w:rsidRDefault="00065154" w:rsidP="00B94916">
      <w:pPr>
        <w:tabs>
          <w:tab w:val="right" w:pos="9072"/>
        </w:tabs>
        <w:spacing w:after="0"/>
        <w:jc w:val="both"/>
        <w:rPr>
          <w:rFonts w:ascii="Times New Roman" w:eastAsiaTheme="minorHAnsi" w:hAnsi="Times New Roman" w:cs="Times New Roman"/>
          <w:b/>
          <w:noProof/>
          <w:sz w:val="24"/>
          <w:szCs w:val="24"/>
          <w:lang w:eastAsia="en-US"/>
        </w:rPr>
      </w:pPr>
    </w:p>
    <w:p w:rsidR="001943BD" w:rsidRDefault="001943BD" w:rsidP="00B94916">
      <w:pPr>
        <w:tabs>
          <w:tab w:val="right" w:pos="9072"/>
        </w:tabs>
        <w:spacing w:after="0"/>
        <w:jc w:val="both"/>
        <w:rPr>
          <w:rFonts w:ascii="Times New Roman" w:eastAsiaTheme="minorHAnsi" w:hAnsi="Times New Roman" w:cs="Times New Roman"/>
          <w:b/>
          <w:noProof/>
          <w:sz w:val="24"/>
          <w:szCs w:val="24"/>
          <w:lang w:eastAsia="en-US"/>
        </w:rPr>
      </w:pPr>
    </w:p>
    <w:p w:rsidR="001943BD" w:rsidRDefault="001943BD" w:rsidP="00B94916">
      <w:pPr>
        <w:tabs>
          <w:tab w:val="right" w:pos="9072"/>
        </w:tabs>
        <w:spacing w:after="0"/>
        <w:jc w:val="both"/>
        <w:rPr>
          <w:rFonts w:ascii="Times New Roman" w:eastAsiaTheme="minorHAnsi" w:hAnsi="Times New Roman" w:cs="Times New Roman"/>
          <w:b/>
          <w:noProof/>
          <w:sz w:val="24"/>
          <w:szCs w:val="24"/>
          <w:lang w:eastAsia="en-US"/>
        </w:rPr>
      </w:pPr>
    </w:p>
    <w:p w:rsidR="001943BD" w:rsidRPr="00065154" w:rsidRDefault="001943BD" w:rsidP="00B94916">
      <w:pPr>
        <w:tabs>
          <w:tab w:val="right" w:pos="9072"/>
        </w:tabs>
        <w:spacing w:after="0"/>
        <w:jc w:val="both"/>
        <w:rPr>
          <w:rFonts w:ascii="Times New Roman" w:eastAsiaTheme="minorHAnsi" w:hAnsi="Times New Roman" w:cs="Times New Roman"/>
          <w:b/>
          <w:noProof/>
          <w:sz w:val="24"/>
          <w:szCs w:val="24"/>
          <w:lang w:eastAsia="en-US"/>
        </w:rPr>
      </w:pPr>
    </w:p>
    <w:p w:rsidR="00065154" w:rsidRPr="00065154" w:rsidRDefault="00065154" w:rsidP="00B94916">
      <w:pPr>
        <w:tabs>
          <w:tab w:val="right" w:pos="0"/>
        </w:tabs>
        <w:spacing w:after="0"/>
        <w:jc w:val="both"/>
        <w:rPr>
          <w:rFonts w:ascii="Times New Roman" w:eastAsiaTheme="minorHAnsi" w:hAnsi="Times New Roman" w:cs="Times New Roman"/>
          <w:b/>
          <w:noProof/>
          <w:sz w:val="24"/>
          <w:szCs w:val="24"/>
          <w:lang w:eastAsia="en-US"/>
        </w:rPr>
      </w:pPr>
    </w:p>
    <w:p w:rsidR="00065154" w:rsidRDefault="00065154" w:rsidP="00B94916">
      <w:pPr>
        <w:widowControl w:val="0"/>
        <w:pBdr>
          <w:top w:val="nil"/>
          <w:left w:val="nil"/>
          <w:bottom w:val="nil"/>
          <w:right w:val="nil"/>
          <w:between w:val="nil"/>
        </w:pBdr>
        <w:spacing w:after="0"/>
        <w:jc w:val="both"/>
      </w:pPr>
    </w:p>
    <w:p w:rsidR="00BF123A" w:rsidRDefault="00BF123A" w:rsidP="00B94916">
      <w:pPr>
        <w:widowControl w:val="0"/>
        <w:pBdr>
          <w:top w:val="nil"/>
          <w:left w:val="nil"/>
          <w:bottom w:val="nil"/>
          <w:right w:val="nil"/>
          <w:between w:val="nil"/>
        </w:pBdr>
        <w:spacing w:after="0"/>
        <w:jc w:val="both"/>
      </w:pPr>
    </w:p>
    <w:sectPr w:rsidR="00BF123A" w:rsidSect="00A62C39">
      <w:headerReference w:type="default" r:id="rId15"/>
      <w:footerReference w:type="default" r:id="rId16"/>
      <w:pgSz w:w="11907" w:h="16840"/>
      <w:pgMar w:top="1566" w:right="837" w:bottom="1440" w:left="1276" w:header="426" w:footer="546"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19C" w:rsidRDefault="0055119C">
      <w:pPr>
        <w:spacing w:after="0" w:line="240" w:lineRule="auto"/>
      </w:pPr>
      <w:r>
        <w:separator/>
      </w:r>
    </w:p>
  </w:endnote>
  <w:endnote w:type="continuationSeparator" w:id="0">
    <w:p w:rsidR="0055119C" w:rsidRDefault="00551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14C" w:rsidRDefault="00C65639">
    <w:pPr>
      <w:pBdr>
        <w:top w:val="nil"/>
        <w:left w:val="nil"/>
        <w:bottom w:val="nil"/>
        <w:right w:val="nil"/>
        <w:between w:val="nil"/>
      </w:pBdr>
      <w:tabs>
        <w:tab w:val="center" w:pos="4680"/>
        <w:tab w:val="right" w:pos="9360"/>
      </w:tabs>
      <w:spacing w:after="0" w:line="240" w:lineRule="auto"/>
      <w:ind w:left="-142"/>
      <w:rPr>
        <w:color w:val="000000"/>
      </w:rPr>
    </w:pPr>
    <w:r>
      <w:rPr>
        <w:noProof/>
        <w:color w:val="000000"/>
        <w:lang w:eastAsia="en-US"/>
      </w:rPr>
      <w:drawing>
        <wp:inline distT="0" distB="0" distL="0" distR="0">
          <wp:extent cx="3025140" cy="528954"/>
          <wp:effectExtent l="0" t="0" r="3810" b="508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bsol MSBT-01.png"/>
                  <pic:cNvPicPr/>
                </pic:nvPicPr>
                <pic:blipFill>
                  <a:blip r:embed="rId1">
                    <a:extLst>
                      <a:ext uri="{28A0092B-C50C-407E-A947-70E740481C1C}">
                        <a14:useLocalDpi xmlns:a14="http://schemas.microsoft.com/office/drawing/2010/main" val="0"/>
                      </a:ext>
                    </a:extLst>
                  </a:blip>
                  <a:stretch>
                    <a:fillRect/>
                  </a:stretch>
                </pic:blipFill>
                <pic:spPr>
                  <a:xfrm>
                    <a:off x="0" y="0"/>
                    <a:ext cx="3025403" cy="529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19C" w:rsidRDefault="0055119C">
      <w:pPr>
        <w:spacing w:after="0" w:line="240" w:lineRule="auto"/>
      </w:pPr>
      <w:r>
        <w:separator/>
      </w:r>
    </w:p>
  </w:footnote>
  <w:footnote w:type="continuationSeparator" w:id="0">
    <w:p w:rsidR="0055119C" w:rsidRDefault="005511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14C" w:rsidRDefault="007E4552">
    <w:pPr>
      <w:pBdr>
        <w:top w:val="nil"/>
        <w:left w:val="nil"/>
        <w:bottom w:val="nil"/>
        <w:right w:val="nil"/>
        <w:between w:val="nil"/>
      </w:pBdr>
      <w:tabs>
        <w:tab w:val="center" w:pos="4680"/>
        <w:tab w:val="right" w:pos="9360"/>
      </w:tabs>
      <w:spacing w:after="0" w:line="240" w:lineRule="auto"/>
      <w:rPr>
        <w:color w:val="000000"/>
      </w:rPr>
    </w:pPr>
    <w:r>
      <w:rPr>
        <w:noProof/>
        <w:color w:val="000000"/>
        <w:lang w:eastAsia="en-US"/>
      </w:rPr>
      <w:drawing>
        <wp:inline distT="0" distB="0" distL="0" distR="0">
          <wp:extent cx="5836920" cy="883920"/>
          <wp:effectExtent l="0" t="0" r="0" b="0"/>
          <wp:docPr id="15" name="Imagine 1" descr="antet nou MS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t nou MSB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36920" cy="8839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55B01"/>
    <w:multiLevelType w:val="hybridMultilevel"/>
    <w:tmpl w:val="7D30F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073226"/>
    <w:multiLevelType w:val="hybridMultilevel"/>
    <w:tmpl w:val="C936D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3F1DCE"/>
    <w:multiLevelType w:val="hybridMultilevel"/>
    <w:tmpl w:val="DA00C0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A125B6"/>
    <w:multiLevelType w:val="hybridMultilevel"/>
    <w:tmpl w:val="513E14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BB019D"/>
    <w:multiLevelType w:val="hybridMultilevel"/>
    <w:tmpl w:val="3AA8C9FE"/>
    <w:lvl w:ilvl="0" w:tplc="F50EC88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58790F"/>
    <w:multiLevelType w:val="multilevel"/>
    <w:tmpl w:val="0F6C0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0819E9"/>
    <w:multiLevelType w:val="hybridMultilevel"/>
    <w:tmpl w:val="CE6465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2C56CF"/>
    <w:multiLevelType w:val="hybridMultilevel"/>
    <w:tmpl w:val="05504F60"/>
    <w:lvl w:ilvl="0" w:tplc="6A6AEF6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0C35AE1"/>
    <w:multiLevelType w:val="hybridMultilevel"/>
    <w:tmpl w:val="F36C0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397836"/>
    <w:multiLevelType w:val="hybridMultilevel"/>
    <w:tmpl w:val="5D60A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315BF8"/>
    <w:multiLevelType w:val="multilevel"/>
    <w:tmpl w:val="0F6C06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4623372"/>
    <w:multiLevelType w:val="hybridMultilevel"/>
    <w:tmpl w:val="90164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05656F"/>
    <w:multiLevelType w:val="hybridMultilevel"/>
    <w:tmpl w:val="1CA2D6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722587"/>
    <w:multiLevelType w:val="hybridMultilevel"/>
    <w:tmpl w:val="52A2721A"/>
    <w:lvl w:ilvl="0" w:tplc="395CD8B0">
      <w:start w:val="4"/>
      <w:numFmt w:val="bullet"/>
      <w:lvlText w:val="-"/>
      <w:lvlJc w:val="left"/>
      <w:pPr>
        <w:ind w:left="360" w:hanging="360"/>
      </w:pPr>
      <w:rPr>
        <w:rFonts w:ascii="Trebuchet MS" w:eastAsia="Times New Roman" w:hAnsi="Trebuchet MS" w:cs="Times New Roman" w:hint="default"/>
        <w:b w:val="0"/>
        <w:color w:val="212529"/>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5043A36"/>
    <w:multiLevelType w:val="hybridMultilevel"/>
    <w:tmpl w:val="1B2010A6"/>
    <w:lvl w:ilvl="0" w:tplc="EC18DD7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844C77"/>
    <w:multiLevelType w:val="hybridMultilevel"/>
    <w:tmpl w:val="5A5277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662809"/>
    <w:multiLevelType w:val="hybridMultilevel"/>
    <w:tmpl w:val="38BAB15A"/>
    <w:lvl w:ilvl="0" w:tplc="7794C8F6">
      <w:numFmt w:val="bullet"/>
      <w:lvlText w:val="-"/>
      <w:lvlJc w:val="left"/>
      <w:pPr>
        <w:ind w:left="414" w:hanging="360"/>
      </w:pPr>
      <w:rPr>
        <w:rFonts w:ascii="Arial" w:eastAsia="Calibri" w:hAnsi="Arial" w:cs="Arial" w:hint="default"/>
      </w:rPr>
    </w:lvl>
    <w:lvl w:ilvl="1" w:tplc="04090003" w:tentative="1">
      <w:start w:val="1"/>
      <w:numFmt w:val="bullet"/>
      <w:lvlText w:val="o"/>
      <w:lvlJc w:val="left"/>
      <w:pPr>
        <w:ind w:left="1134" w:hanging="360"/>
      </w:pPr>
      <w:rPr>
        <w:rFonts w:ascii="Courier New" w:hAnsi="Courier New" w:cs="Courier New" w:hint="default"/>
      </w:rPr>
    </w:lvl>
    <w:lvl w:ilvl="2" w:tplc="04090005" w:tentative="1">
      <w:start w:val="1"/>
      <w:numFmt w:val="bullet"/>
      <w:lvlText w:val=""/>
      <w:lvlJc w:val="left"/>
      <w:pPr>
        <w:ind w:left="1854" w:hanging="360"/>
      </w:pPr>
      <w:rPr>
        <w:rFonts w:ascii="Wingdings" w:hAnsi="Wingdings" w:hint="default"/>
      </w:rPr>
    </w:lvl>
    <w:lvl w:ilvl="3" w:tplc="04090001" w:tentative="1">
      <w:start w:val="1"/>
      <w:numFmt w:val="bullet"/>
      <w:lvlText w:val=""/>
      <w:lvlJc w:val="left"/>
      <w:pPr>
        <w:ind w:left="2574" w:hanging="360"/>
      </w:pPr>
      <w:rPr>
        <w:rFonts w:ascii="Symbol" w:hAnsi="Symbol" w:hint="default"/>
      </w:rPr>
    </w:lvl>
    <w:lvl w:ilvl="4" w:tplc="04090003" w:tentative="1">
      <w:start w:val="1"/>
      <w:numFmt w:val="bullet"/>
      <w:lvlText w:val="o"/>
      <w:lvlJc w:val="left"/>
      <w:pPr>
        <w:ind w:left="3294" w:hanging="360"/>
      </w:pPr>
      <w:rPr>
        <w:rFonts w:ascii="Courier New" w:hAnsi="Courier New" w:cs="Courier New" w:hint="default"/>
      </w:rPr>
    </w:lvl>
    <w:lvl w:ilvl="5" w:tplc="04090005" w:tentative="1">
      <w:start w:val="1"/>
      <w:numFmt w:val="bullet"/>
      <w:lvlText w:val=""/>
      <w:lvlJc w:val="left"/>
      <w:pPr>
        <w:ind w:left="4014" w:hanging="360"/>
      </w:pPr>
      <w:rPr>
        <w:rFonts w:ascii="Wingdings" w:hAnsi="Wingdings" w:hint="default"/>
      </w:rPr>
    </w:lvl>
    <w:lvl w:ilvl="6" w:tplc="04090001" w:tentative="1">
      <w:start w:val="1"/>
      <w:numFmt w:val="bullet"/>
      <w:lvlText w:val=""/>
      <w:lvlJc w:val="left"/>
      <w:pPr>
        <w:ind w:left="4734" w:hanging="360"/>
      </w:pPr>
      <w:rPr>
        <w:rFonts w:ascii="Symbol" w:hAnsi="Symbol" w:hint="default"/>
      </w:rPr>
    </w:lvl>
    <w:lvl w:ilvl="7" w:tplc="04090003" w:tentative="1">
      <w:start w:val="1"/>
      <w:numFmt w:val="bullet"/>
      <w:lvlText w:val="o"/>
      <w:lvlJc w:val="left"/>
      <w:pPr>
        <w:ind w:left="5454" w:hanging="360"/>
      </w:pPr>
      <w:rPr>
        <w:rFonts w:ascii="Courier New" w:hAnsi="Courier New" w:cs="Courier New" w:hint="default"/>
      </w:rPr>
    </w:lvl>
    <w:lvl w:ilvl="8" w:tplc="04090005" w:tentative="1">
      <w:start w:val="1"/>
      <w:numFmt w:val="bullet"/>
      <w:lvlText w:val=""/>
      <w:lvlJc w:val="left"/>
      <w:pPr>
        <w:ind w:left="6174" w:hanging="360"/>
      </w:pPr>
      <w:rPr>
        <w:rFonts w:ascii="Wingdings" w:hAnsi="Wingdings" w:hint="default"/>
      </w:rPr>
    </w:lvl>
  </w:abstractNum>
  <w:abstractNum w:abstractNumId="17" w15:restartNumberingAfterBreak="0">
    <w:nsid w:val="6B352DC9"/>
    <w:multiLevelType w:val="hybridMultilevel"/>
    <w:tmpl w:val="502C1D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180E6A"/>
    <w:multiLevelType w:val="hybridMultilevel"/>
    <w:tmpl w:val="36DCE6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D20973"/>
    <w:multiLevelType w:val="hybridMultilevel"/>
    <w:tmpl w:val="7E641F08"/>
    <w:lvl w:ilvl="0" w:tplc="0409000F">
      <w:start w:val="1"/>
      <w:numFmt w:val="decimal"/>
      <w:lvlText w:val="%1."/>
      <w:lvlJc w:val="left"/>
      <w:pPr>
        <w:ind w:left="108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0"/>
  </w:num>
  <w:num w:numId="3">
    <w:abstractNumId w:val="7"/>
  </w:num>
  <w:num w:numId="4">
    <w:abstractNumId w:val="2"/>
  </w:num>
  <w:num w:numId="5">
    <w:abstractNumId w:val="18"/>
  </w:num>
  <w:num w:numId="6">
    <w:abstractNumId w:val="3"/>
  </w:num>
  <w:num w:numId="7">
    <w:abstractNumId w:val="6"/>
  </w:num>
  <w:num w:numId="8">
    <w:abstractNumId w:val="17"/>
  </w:num>
  <w:num w:numId="9">
    <w:abstractNumId w:val="12"/>
  </w:num>
  <w:num w:numId="10">
    <w:abstractNumId w:val="15"/>
  </w:num>
  <w:num w:numId="11">
    <w:abstractNumId w:val="16"/>
  </w:num>
  <w:num w:numId="12">
    <w:abstractNumId w:val="5"/>
  </w:num>
  <w:num w:numId="13">
    <w:abstractNumId w:val="13"/>
  </w:num>
  <w:num w:numId="14">
    <w:abstractNumId w:val="19"/>
  </w:num>
  <w:num w:numId="15">
    <w:abstractNumId w:val="1"/>
  </w:num>
  <w:num w:numId="16">
    <w:abstractNumId w:val="11"/>
  </w:num>
  <w:num w:numId="17">
    <w:abstractNumId w:val="4"/>
  </w:num>
  <w:num w:numId="18">
    <w:abstractNumId w:val="0"/>
  </w:num>
  <w:num w:numId="19">
    <w:abstractNumId w:val="8"/>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14C"/>
    <w:rsid w:val="00011ED7"/>
    <w:rsid w:val="00065154"/>
    <w:rsid w:val="00075A57"/>
    <w:rsid w:val="000A7C9D"/>
    <w:rsid w:val="00177383"/>
    <w:rsid w:val="001943BD"/>
    <w:rsid w:val="001D361C"/>
    <w:rsid w:val="001D56AE"/>
    <w:rsid w:val="0022462A"/>
    <w:rsid w:val="00285026"/>
    <w:rsid w:val="002D1A54"/>
    <w:rsid w:val="003A37A1"/>
    <w:rsid w:val="003B6FE9"/>
    <w:rsid w:val="003C0C1D"/>
    <w:rsid w:val="003C2401"/>
    <w:rsid w:val="00485F62"/>
    <w:rsid w:val="004B71EA"/>
    <w:rsid w:val="0051798C"/>
    <w:rsid w:val="0055119C"/>
    <w:rsid w:val="005563FD"/>
    <w:rsid w:val="005732FE"/>
    <w:rsid w:val="00585012"/>
    <w:rsid w:val="005A02AE"/>
    <w:rsid w:val="005E3ADA"/>
    <w:rsid w:val="00630E59"/>
    <w:rsid w:val="00657633"/>
    <w:rsid w:val="00660637"/>
    <w:rsid w:val="00684B9E"/>
    <w:rsid w:val="007024D7"/>
    <w:rsid w:val="00762258"/>
    <w:rsid w:val="00777DB0"/>
    <w:rsid w:val="007E4552"/>
    <w:rsid w:val="007E67F8"/>
    <w:rsid w:val="0085326A"/>
    <w:rsid w:val="008642EF"/>
    <w:rsid w:val="00902F2D"/>
    <w:rsid w:val="00922C4A"/>
    <w:rsid w:val="009B789F"/>
    <w:rsid w:val="009C0079"/>
    <w:rsid w:val="00A17326"/>
    <w:rsid w:val="00A209CE"/>
    <w:rsid w:val="00A62C39"/>
    <w:rsid w:val="00AB6CF4"/>
    <w:rsid w:val="00B074F1"/>
    <w:rsid w:val="00B2749C"/>
    <w:rsid w:val="00B51BF3"/>
    <w:rsid w:val="00B94916"/>
    <w:rsid w:val="00BF123A"/>
    <w:rsid w:val="00C309B4"/>
    <w:rsid w:val="00C372A6"/>
    <w:rsid w:val="00C65639"/>
    <w:rsid w:val="00CF0858"/>
    <w:rsid w:val="00D33FA8"/>
    <w:rsid w:val="00D405EA"/>
    <w:rsid w:val="00D770DA"/>
    <w:rsid w:val="00DB4B79"/>
    <w:rsid w:val="00DC4547"/>
    <w:rsid w:val="00DE0DB0"/>
    <w:rsid w:val="00DE0E61"/>
    <w:rsid w:val="00E13279"/>
    <w:rsid w:val="00E31077"/>
    <w:rsid w:val="00E67457"/>
    <w:rsid w:val="00EA5EC5"/>
    <w:rsid w:val="00EB009D"/>
    <w:rsid w:val="00EB514C"/>
    <w:rsid w:val="00EE662E"/>
    <w:rsid w:val="00F7701D"/>
    <w:rsid w:val="00FB1EB4"/>
    <w:rsid w:val="00FC65B3"/>
    <w:rsid w:val="00FD73AE"/>
    <w:rsid w:val="00FE3B7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66E4D3"/>
  <w15:docId w15:val="{F77E9A11-12B9-442B-883F-22145B67F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ro-R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lu1">
    <w:name w:val="heading 1"/>
    <w:basedOn w:val="Normal"/>
    <w:next w:val="Normal"/>
    <w:pPr>
      <w:keepNext/>
      <w:keepLines/>
      <w:spacing w:before="480" w:after="120"/>
      <w:outlineLvl w:val="0"/>
    </w:pPr>
    <w:rPr>
      <w:b/>
      <w:sz w:val="48"/>
      <w:szCs w:val="48"/>
    </w:rPr>
  </w:style>
  <w:style w:type="paragraph" w:styleId="Titlu2">
    <w:name w:val="heading 2"/>
    <w:basedOn w:val="Normal"/>
    <w:next w:val="Normal"/>
    <w:pPr>
      <w:keepNext/>
      <w:keepLines/>
      <w:spacing w:before="360" w:after="80"/>
      <w:outlineLvl w:val="1"/>
    </w:pPr>
    <w:rPr>
      <w:b/>
      <w:sz w:val="36"/>
      <w:szCs w:val="36"/>
    </w:rPr>
  </w:style>
  <w:style w:type="paragraph" w:styleId="Titlu3">
    <w:name w:val="heading 3"/>
    <w:basedOn w:val="Normal"/>
    <w:next w:val="Normal"/>
    <w:pPr>
      <w:keepNext/>
      <w:keepLines/>
      <w:spacing w:before="280" w:after="80"/>
      <w:outlineLvl w:val="2"/>
    </w:pPr>
    <w:rPr>
      <w:b/>
      <w:sz w:val="28"/>
      <w:szCs w:val="28"/>
    </w:rPr>
  </w:style>
  <w:style w:type="paragraph" w:styleId="Titlu4">
    <w:name w:val="heading 4"/>
    <w:basedOn w:val="Normal"/>
    <w:next w:val="Normal"/>
    <w:pPr>
      <w:keepNext/>
      <w:keepLines/>
      <w:spacing w:before="240" w:after="40"/>
      <w:outlineLvl w:val="3"/>
    </w:pPr>
    <w:rPr>
      <w:b/>
      <w:sz w:val="24"/>
      <w:szCs w:val="24"/>
    </w:rPr>
  </w:style>
  <w:style w:type="paragraph" w:styleId="Titlu5">
    <w:name w:val="heading 5"/>
    <w:basedOn w:val="Normal"/>
    <w:next w:val="Normal"/>
    <w:pPr>
      <w:keepNext/>
      <w:keepLines/>
      <w:spacing w:before="220" w:after="40"/>
      <w:outlineLvl w:val="4"/>
    </w:pPr>
    <w:rPr>
      <w:b/>
    </w:rPr>
  </w:style>
  <w:style w:type="paragraph" w:styleId="Titlu6">
    <w:name w:val="heading 6"/>
    <w:basedOn w:val="Normal"/>
    <w:next w:val="Normal"/>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pPr>
      <w:keepNext/>
      <w:keepLines/>
      <w:spacing w:before="480" w:after="120"/>
    </w:pPr>
    <w:rPr>
      <w:b/>
      <w:sz w:val="72"/>
      <w:szCs w:val="72"/>
    </w:rPr>
  </w:style>
  <w:style w:type="paragraph" w:styleId="Antet">
    <w:name w:val="header"/>
    <w:basedOn w:val="Normal"/>
    <w:link w:val="AntetCaracter"/>
    <w:uiPriority w:val="99"/>
    <w:unhideWhenUsed/>
    <w:rsid w:val="00FF6AD9"/>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F6AD9"/>
  </w:style>
  <w:style w:type="paragraph" w:styleId="Subsol">
    <w:name w:val="footer"/>
    <w:basedOn w:val="Normal"/>
    <w:link w:val="SubsolCaracter"/>
    <w:uiPriority w:val="99"/>
    <w:unhideWhenUsed/>
    <w:rsid w:val="00FF6AD9"/>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F6AD9"/>
  </w:style>
  <w:style w:type="paragraph" w:styleId="TextnBalon">
    <w:name w:val="Balloon Text"/>
    <w:basedOn w:val="Normal"/>
    <w:link w:val="TextnBalonCaracter"/>
    <w:uiPriority w:val="99"/>
    <w:semiHidden/>
    <w:unhideWhenUsed/>
    <w:rsid w:val="00FF6AD9"/>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F6AD9"/>
    <w:rPr>
      <w:rFonts w:ascii="Tahoma" w:hAnsi="Tahoma" w:cs="Tahoma"/>
      <w:sz w:val="16"/>
      <w:szCs w:val="16"/>
    </w:rPr>
  </w:style>
  <w:style w:type="paragraph" w:styleId="Subtitlu">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f">
    <w:name w:val="List Paragraph"/>
    <w:basedOn w:val="Normal"/>
    <w:uiPriority w:val="34"/>
    <w:qFormat/>
    <w:rsid w:val="00FD73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lege5.ro/App/Document/gi2tknjqge/legea-nr-53-2003-privind-codul-muncii?d=2023-01-13" TargetMode="External"/><Relationship Id="rId13" Type="http://schemas.openxmlformats.org/officeDocument/2006/relationships/hyperlink" Target="http://lege5.ro/App/Document/gmztonzsg42a/legea-nr-118-2019-privind-registrul-national-automatizat-cu-privire-la-persoanele-care-au-comis-infractiuni-sexuale-de-exploatare-a-unor-persoane-sau-asupra-minorilor-precum-si-pentru-completarea-legi?pid=289261148&amp;d=2023-01-1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ege5.ro/App/Document/gezdsnbqhezds/hotararea-nr-1336-2022-pentru-aprobarea-regulamentului-cadru-privind-organizarea-si-dezvoltarea-carierei-personalului-contractual-din-sectorul-bugetar-platit-din-fonduri-publice?pid=505557683&amp;d=2023-01-1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e5.ro/App/Document/geytinbqge/legea-nr-76-2008-privind-organizarea-si-functionarea-sistemului-national-de-date-genetice-judiciare?d=2023-01-1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lege5.ro/App/Document/gmztonzsg42a/legea-nr-118-2019-privind-registrul-national-automatizat-cu-privire-la-persoanele-care-au-comis-infractiuni-sexuale-de-exploatare-a-unor-persoane-sau-asupra-minorilor-precum-si-pentru-completarea-legi?pid=289261148&amp;d=2023-01-13" TargetMode="External"/><Relationship Id="rId4" Type="http://schemas.openxmlformats.org/officeDocument/2006/relationships/settings" Target="settings.xml"/><Relationship Id="rId9" Type="http://schemas.openxmlformats.org/officeDocument/2006/relationships/hyperlink" Target="http://lege5.ro/App/Document/gi2tknjxgq/codul-muncii-din-2003?d=2023-01-13" TargetMode="External"/><Relationship Id="rId14" Type="http://schemas.openxmlformats.org/officeDocument/2006/relationships/hyperlink" Target="http://lege5.ro/App/Document/geytinbqge/legea-nr-76-2008-privind-organizarea-si-functionarea-sistemului-national-de-date-genetice-judiciare?d=2023-01-1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QsvJiKQO9gkYgBPg1xVq/heHCA==">AMUW2mU7nq1Dqm73jPHQ3UbjonWctE3mIU3HKOz/v+h0loD9eOHE+iYnJV03lnrdQY0KtCXSme4Mcf2R2YtrBaVNl3TTPETFyj5pQyH24hKijt5FiEf8HTdIE0MJoeVz5IpfhF5f2CPWFSCrIq75ZMZX/cdUasIRQUQO0jcXon+NJfYKTy3wjhJaCVo4MNDNJvQqNnt+8NPpQ7YWrxeVWZjAtId99jh4qkOI5Tj/8xU+mNUielgXxSY3GllxjQz9HL+R7iqG2vMJut10yb2s4lD99YmVJLo+Fu4Xr9eZ+QI7uu48zsV9qpfQ+Ov6lkFjloUd+QmQdLQ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3354</Words>
  <Characters>19120</Characters>
  <Application>Microsoft Office Word</Application>
  <DocSecurity>0</DocSecurity>
  <Lines>159</Lines>
  <Paragraphs>44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CJT Diana Iordache</dc:creator>
  <cp:lastModifiedBy>ASUS1</cp:lastModifiedBy>
  <cp:revision>9</cp:revision>
  <dcterms:created xsi:type="dcterms:W3CDTF">2026-07-24T06:02:00Z</dcterms:created>
  <dcterms:modified xsi:type="dcterms:W3CDTF">2026-07-24T06:32:00Z</dcterms:modified>
</cp:coreProperties>
</file>